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B4F5" w14:textId="40FDCC2F" w:rsidR="0004165E" w:rsidRPr="009D5241" w:rsidRDefault="00721912" w:rsidP="00443D76">
      <w:pPr>
        <w:pStyle w:val="1"/>
      </w:pPr>
      <w:r>
        <w:rPr>
          <w:rFonts w:hint="eastAsia"/>
        </w:rPr>
        <w:t>全息三维显示调研报告</w:t>
      </w:r>
    </w:p>
    <w:p w14:paraId="502E1E17" w14:textId="27F39C16" w:rsidR="00B9241A" w:rsidRDefault="0004165E" w:rsidP="00443D76">
      <w:pPr>
        <w:pStyle w:val="2"/>
      </w:pPr>
      <w:r w:rsidRPr="009D5241">
        <w:rPr>
          <w:rFonts w:hint="eastAsia"/>
        </w:rPr>
        <w:t>摘要</w:t>
      </w:r>
    </w:p>
    <w:p w14:paraId="3AB10EE5" w14:textId="35954261" w:rsidR="000554FE" w:rsidRPr="00721912" w:rsidRDefault="00721912" w:rsidP="000554FE">
      <w:pPr>
        <w:ind w:firstLine="420"/>
      </w:pPr>
      <w:r>
        <w:rPr>
          <w:rFonts w:hint="eastAsia"/>
        </w:rPr>
        <w:t>全息三维显示是一种三维显示技术，其原理是利用光学干涉记录和衍射再现将物体或场景的</w:t>
      </w:r>
      <w:r w:rsidR="001D5A21">
        <w:rPr>
          <w:rFonts w:hint="eastAsia"/>
        </w:rPr>
        <w:t>三维信息全部重现出来。本文将重点介绍</w:t>
      </w:r>
      <w:r w:rsidR="000554FE">
        <w:rPr>
          <w:rFonts w:hint="eastAsia"/>
        </w:rPr>
        <w:t>一些动态全息三维显示遇到的困难和最新发展情况。虽然动态全息三维显示研究仍然存在挑战，但近期的研究中已经实现了实时动态全息三维视频显示，这为未来的大尺寸，高分辨率等三维视频显示提供了可能。</w:t>
      </w:r>
    </w:p>
    <w:p w14:paraId="3F416737" w14:textId="7FC12713" w:rsidR="0004165E" w:rsidRDefault="0004165E" w:rsidP="009D5241">
      <w:pPr>
        <w:ind w:firstLine="420"/>
        <w:jc w:val="left"/>
        <w:rPr>
          <w:rFonts w:ascii="宋体" w:hAnsi="宋体"/>
          <w:szCs w:val="24"/>
        </w:rPr>
      </w:pPr>
      <w:r>
        <w:rPr>
          <w:rFonts w:ascii="宋体" w:hAnsi="宋体" w:hint="eastAsia"/>
          <w:szCs w:val="24"/>
        </w:rPr>
        <w:t>关键词：</w:t>
      </w:r>
      <w:r w:rsidR="001822E5">
        <w:rPr>
          <w:rFonts w:ascii="宋体" w:hAnsi="宋体"/>
          <w:szCs w:val="24"/>
        </w:rPr>
        <w:t xml:space="preserve"> </w:t>
      </w:r>
      <w:r w:rsidR="000554FE">
        <w:rPr>
          <w:rFonts w:ascii="宋体" w:hAnsi="宋体" w:hint="eastAsia"/>
          <w:szCs w:val="24"/>
        </w:rPr>
        <w:t>全息三维显示，最新情况，实时三维显示。</w:t>
      </w:r>
    </w:p>
    <w:p w14:paraId="4B217063" w14:textId="31314AB5" w:rsidR="009D5241" w:rsidRDefault="009D5241" w:rsidP="00EB21AD">
      <w:pPr>
        <w:pStyle w:val="3"/>
      </w:pPr>
      <w:r w:rsidRPr="00EB21AD">
        <w:rPr>
          <w:rFonts w:hint="eastAsia"/>
        </w:rPr>
        <w:t>引言</w:t>
      </w:r>
    </w:p>
    <w:p w14:paraId="25B55A2C" w14:textId="25A79D94" w:rsidR="000554FE" w:rsidRDefault="00EB0F63" w:rsidP="00EB0F63">
      <w:pPr>
        <w:jc w:val="left"/>
      </w:pPr>
      <w:r>
        <w:tab/>
      </w:r>
      <w:r>
        <w:rPr>
          <w:rFonts w:hint="eastAsia"/>
        </w:rPr>
        <w:t>全息术是</w:t>
      </w:r>
      <w:r w:rsidR="007758FF">
        <w:rPr>
          <w:rFonts w:hint="eastAsia"/>
        </w:rPr>
        <w:t>由</w:t>
      </w:r>
      <w:r>
        <w:rPr>
          <w:rFonts w:hint="eastAsia"/>
        </w:rPr>
        <w:t>英国科学家丹尼斯·</w:t>
      </w:r>
      <w:proofErr w:type="gramStart"/>
      <w:r>
        <w:rPr>
          <w:rFonts w:hint="eastAsia"/>
        </w:rPr>
        <w:t>伽博在</w:t>
      </w:r>
      <w:proofErr w:type="gramEnd"/>
      <w:r>
        <w:rPr>
          <w:rFonts w:hint="eastAsia"/>
        </w:rPr>
        <w:t>1</w:t>
      </w:r>
      <w:r>
        <w:t>947</w:t>
      </w:r>
      <w:r>
        <w:rPr>
          <w:rFonts w:hint="eastAsia"/>
        </w:rPr>
        <w:t>年提出的，并于</w:t>
      </w:r>
      <w:r>
        <w:rPr>
          <w:rFonts w:hint="eastAsia"/>
        </w:rPr>
        <w:t>1</w:t>
      </w:r>
      <w:r>
        <w:t>971</w:t>
      </w:r>
      <w:r>
        <w:rPr>
          <w:rFonts w:hint="eastAsia"/>
        </w:rPr>
        <w:t>年荣获诺贝尔物理学奖。</w:t>
      </w:r>
      <w:r w:rsidR="007758FF">
        <w:rPr>
          <w:rFonts w:hint="eastAsia"/>
        </w:rPr>
        <w:t>全息照相术是利用干涉和衍射的原理将物体发射的光波以干涉条纹的形式记录下来，再在一定的条件下再现，形成与物体完全相似的空间像。由于它记录的是物体原来光波的全部信息，</w:t>
      </w:r>
      <w:proofErr w:type="gramStart"/>
      <w:r w:rsidR="007758FF">
        <w:rPr>
          <w:rFonts w:hint="eastAsia"/>
        </w:rPr>
        <w:t>像十分</w:t>
      </w:r>
      <w:proofErr w:type="gramEnd"/>
      <w:r w:rsidR="007758FF">
        <w:rPr>
          <w:rFonts w:hint="eastAsia"/>
        </w:rPr>
        <w:t>逼真并具有立体效果。它与普通照相效果完全不同。</w:t>
      </w:r>
    </w:p>
    <w:p w14:paraId="2A550D76" w14:textId="0E9EE2C1" w:rsidR="007758FF" w:rsidRDefault="007758FF" w:rsidP="00EB0F63">
      <w:pPr>
        <w:jc w:val="left"/>
      </w:pPr>
      <w:r>
        <w:tab/>
      </w:r>
      <w:r w:rsidR="004655D0">
        <w:rPr>
          <w:rFonts w:hint="eastAsia"/>
        </w:rPr>
        <w:t>全息三维显示可分为静态和动态两种形式。目前，静态全息技术已基本成熟，开始走向三维显示应用。</w:t>
      </w:r>
      <w:r w:rsidR="009849EC">
        <w:rPr>
          <w:rFonts w:hint="eastAsia"/>
        </w:rPr>
        <w:t>而动态全息显示技术虽然不够成熟，但应用前景很广阔。</w:t>
      </w:r>
      <w:r w:rsidR="009849EC">
        <w:rPr>
          <w:rFonts w:hint="eastAsia"/>
        </w:rPr>
        <w:t xml:space="preserve"> </w:t>
      </w:r>
      <w:r w:rsidR="009849EC">
        <w:rPr>
          <w:rFonts w:hint="eastAsia"/>
        </w:rPr>
        <w:t>目前动态全息有两种实现形式：基于全息材料和基于空间光调制器衍射全息显示</w:t>
      </w:r>
      <w:r w:rsidR="004218D1">
        <w:rPr>
          <w:rFonts w:hint="eastAsia"/>
        </w:rPr>
        <w:t>，本文将阐述部分全息三维</w:t>
      </w:r>
      <w:r w:rsidR="00656193">
        <w:rPr>
          <w:rFonts w:hint="eastAsia"/>
        </w:rPr>
        <w:t>显示</w:t>
      </w:r>
      <w:r w:rsidR="004218D1">
        <w:rPr>
          <w:rFonts w:hint="eastAsia"/>
        </w:rPr>
        <w:t>的最新进展</w:t>
      </w:r>
      <w:r w:rsidR="009849EC">
        <w:rPr>
          <w:rFonts w:hint="eastAsia"/>
        </w:rPr>
        <w:t>。</w:t>
      </w:r>
    </w:p>
    <w:p w14:paraId="57C3F946" w14:textId="5F1B1B75" w:rsidR="00D40CC3" w:rsidRDefault="00D40CC3" w:rsidP="00D40CC3">
      <w:pPr>
        <w:pStyle w:val="aa"/>
        <w:numPr>
          <w:ilvl w:val="0"/>
          <w:numId w:val="4"/>
        </w:numPr>
        <w:ind w:firstLineChars="0"/>
        <w:jc w:val="left"/>
        <w:rPr>
          <w:b/>
          <w:bCs/>
          <w:sz w:val="32"/>
          <w:szCs w:val="32"/>
        </w:rPr>
      </w:pPr>
      <w:r w:rsidRPr="00D40CC3">
        <w:rPr>
          <w:rFonts w:hint="eastAsia"/>
          <w:b/>
          <w:bCs/>
          <w:sz w:val="32"/>
          <w:szCs w:val="32"/>
        </w:rPr>
        <w:t>静态全息图</w:t>
      </w:r>
    </w:p>
    <w:p w14:paraId="2DF94606" w14:textId="4435C9B2" w:rsidR="00D40CC3" w:rsidRDefault="00D40CC3" w:rsidP="00807799">
      <w:pPr>
        <w:pStyle w:val="aa"/>
        <w:ind w:left="720" w:firstLineChars="0" w:firstLine="120"/>
        <w:jc w:val="left"/>
        <w:rPr>
          <w:szCs w:val="24"/>
        </w:rPr>
      </w:pPr>
      <w:r>
        <w:rPr>
          <w:rFonts w:hint="eastAsia"/>
          <w:szCs w:val="24"/>
        </w:rPr>
        <w:t>目前，静态全息图的技术已经比较成熟。</w:t>
      </w:r>
      <w:r w:rsidR="00884F05">
        <w:rPr>
          <w:rFonts w:hint="eastAsia"/>
          <w:szCs w:val="24"/>
        </w:rPr>
        <w:t>国内外都有许多展览使用了</w:t>
      </w:r>
      <w:r w:rsidR="00807799">
        <w:rPr>
          <w:rFonts w:hint="eastAsia"/>
          <w:szCs w:val="24"/>
        </w:rPr>
        <w:t>静态三维全息图的技术。</w:t>
      </w:r>
      <w:r w:rsidR="00103B22">
        <w:rPr>
          <w:rFonts w:hint="eastAsia"/>
          <w:szCs w:val="24"/>
        </w:rPr>
        <w:t>图中从左到右是从不同角度拍摄的照片，仿佛是一个真实的佛像在画框中，但实际上这只是一个</w:t>
      </w:r>
      <w:r w:rsidR="00103B22">
        <w:rPr>
          <w:rFonts w:hint="eastAsia"/>
          <w:szCs w:val="24"/>
        </w:rPr>
        <w:t>2mm</w:t>
      </w:r>
      <w:r w:rsidR="00103B22">
        <w:rPr>
          <w:rFonts w:hint="eastAsia"/>
          <w:szCs w:val="24"/>
        </w:rPr>
        <w:t>厚的薄板，其中记录了一副全息图。</w:t>
      </w:r>
      <w:r w:rsidR="00103B22">
        <w:rPr>
          <w:noProof/>
        </w:rPr>
        <w:lastRenderedPageBreak/>
        <w:drawing>
          <wp:inline distT="0" distB="0" distL="0" distR="0" wp14:anchorId="441A57E8" wp14:editId="61BEFDDF">
            <wp:extent cx="5274310" cy="1261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61745"/>
                    </a:xfrm>
                    <a:prstGeom prst="rect">
                      <a:avLst/>
                    </a:prstGeom>
                  </pic:spPr>
                </pic:pic>
              </a:graphicData>
            </a:graphic>
          </wp:inline>
        </w:drawing>
      </w:r>
    </w:p>
    <w:p w14:paraId="5E878D4D" w14:textId="11C8C3EB" w:rsidR="00103B22" w:rsidRPr="00D40CC3" w:rsidRDefault="00103B22" w:rsidP="00103B22">
      <w:pPr>
        <w:pStyle w:val="aa"/>
        <w:ind w:left="720" w:firstLineChars="0" w:firstLine="120"/>
        <w:jc w:val="center"/>
        <w:rPr>
          <w:rFonts w:hint="eastAsia"/>
          <w:szCs w:val="24"/>
        </w:rPr>
      </w:pPr>
      <w:r>
        <w:rPr>
          <w:rFonts w:hint="eastAsia"/>
          <w:szCs w:val="24"/>
        </w:rPr>
        <w:t>图</w:t>
      </w:r>
      <w:r>
        <w:rPr>
          <w:rFonts w:hint="eastAsia"/>
          <w:szCs w:val="24"/>
        </w:rPr>
        <w:t xml:space="preserve">1 </w:t>
      </w:r>
      <w:r>
        <w:rPr>
          <w:rFonts w:hint="eastAsia"/>
          <w:szCs w:val="24"/>
        </w:rPr>
        <w:t>静态三维全息图</w:t>
      </w:r>
    </w:p>
    <w:p w14:paraId="199B0D7A" w14:textId="5E10BF99" w:rsidR="00D40CC3" w:rsidRDefault="00D40CC3" w:rsidP="00D40CC3">
      <w:pPr>
        <w:pStyle w:val="aa"/>
        <w:numPr>
          <w:ilvl w:val="0"/>
          <w:numId w:val="4"/>
        </w:numPr>
        <w:ind w:firstLineChars="0"/>
        <w:jc w:val="left"/>
        <w:rPr>
          <w:b/>
          <w:bCs/>
          <w:sz w:val="32"/>
          <w:szCs w:val="32"/>
        </w:rPr>
      </w:pPr>
      <w:r>
        <w:rPr>
          <w:rFonts w:hint="eastAsia"/>
          <w:b/>
          <w:bCs/>
          <w:sz w:val="32"/>
          <w:szCs w:val="32"/>
        </w:rPr>
        <w:t>动态全息技术的最新进展</w:t>
      </w:r>
    </w:p>
    <w:p w14:paraId="2B62C4BA" w14:textId="5F883031" w:rsidR="00FC022C" w:rsidRDefault="00612684" w:rsidP="00C20D96">
      <w:pPr>
        <w:ind w:left="420" w:firstLineChars="200" w:firstLine="480"/>
        <w:jc w:val="left"/>
        <w:rPr>
          <w:rFonts w:ascii="宋体" w:hAnsi="宋体"/>
        </w:rPr>
      </w:pPr>
      <w:r w:rsidRPr="00612684">
        <w:rPr>
          <w:rFonts w:ascii="宋体" w:hAnsi="宋体"/>
        </w:rPr>
        <w:t>基于空间光调制器实现全息视频显示的成果不断被报道</w:t>
      </w:r>
      <w:r w:rsidR="00C20D96">
        <w:rPr>
          <w:rFonts w:ascii="宋体" w:hAnsi="宋体"/>
        </w:rPr>
        <w:t>。</w:t>
      </w:r>
      <w:r w:rsidRPr="00612684">
        <w:rPr>
          <w:rFonts w:ascii="宋体" w:hAnsi="宋体"/>
        </w:rPr>
        <w:t>200</w:t>
      </w:r>
      <w:r w:rsidR="00E7371E">
        <w:rPr>
          <w:rFonts w:ascii="宋体" w:hAnsi="宋体"/>
        </w:rPr>
        <w:t>4</w:t>
      </w:r>
      <w:r w:rsidRPr="00612684">
        <w:rPr>
          <w:rFonts w:ascii="宋体" w:hAnsi="宋体"/>
        </w:rPr>
        <w:t>年,</w:t>
      </w:r>
      <w:r w:rsidR="00E7371E">
        <w:rPr>
          <w:rFonts w:ascii="宋体" w:hAnsi="宋体"/>
        </w:rPr>
        <w:t xml:space="preserve"> </w:t>
      </w:r>
      <w:proofErr w:type="spellStart"/>
      <w:r w:rsidRPr="00612684">
        <w:rPr>
          <w:rFonts w:ascii="宋体" w:hAnsi="宋体"/>
        </w:rPr>
        <w:t>Qinetiq</w:t>
      </w:r>
      <w:proofErr w:type="spellEnd"/>
      <w:r w:rsidRPr="00612684">
        <w:rPr>
          <w:rFonts w:ascii="宋体" w:hAnsi="宋体"/>
        </w:rPr>
        <w:t>公司使用多个空间光调制器的方法实现了全息彩色视频,显示尺寸为140mm</w:t>
      </w:r>
      <w:r w:rsidR="00C20D96">
        <w:rPr>
          <w:rFonts w:ascii="宋体" w:hAnsi="宋体"/>
        </w:rPr>
        <w:t>。</w:t>
      </w:r>
      <w:r w:rsidRPr="00612684">
        <w:rPr>
          <w:rFonts w:ascii="宋体" w:hAnsi="宋体"/>
        </w:rPr>
        <w:t>这一成果的另一项突破是数字全息技术与积分成像技术的结合应用</w:t>
      </w:r>
      <w:r w:rsidR="00C20D96">
        <w:rPr>
          <w:rFonts w:ascii="宋体" w:hAnsi="宋体"/>
        </w:rPr>
        <w:t>。</w:t>
      </w:r>
      <w:r w:rsidRPr="00612684">
        <w:rPr>
          <w:rFonts w:ascii="宋体" w:hAnsi="宋体"/>
        </w:rPr>
        <w:t>2005年,Choi等将集成技术与数字全息立体显示系统相结合,提高了数字全息显示系统的可视角度</w:t>
      </w:r>
      <w:r w:rsidR="00C20D96">
        <w:rPr>
          <w:rFonts w:ascii="宋体" w:hAnsi="宋体"/>
        </w:rPr>
        <w:t>。</w:t>
      </w:r>
      <w:r w:rsidRPr="00612684">
        <w:rPr>
          <w:rFonts w:ascii="宋体" w:hAnsi="宋体"/>
        </w:rPr>
        <w:t>2013年,Xu等利用多空间光调制器拼接技术实现了较大尺寸</w:t>
      </w:r>
      <w:proofErr w:type="gramStart"/>
      <w:r w:rsidRPr="00612684">
        <w:rPr>
          <w:rFonts w:ascii="宋体" w:hAnsi="宋体"/>
        </w:rPr>
        <w:t>的帧率为</w:t>
      </w:r>
      <w:proofErr w:type="gramEnd"/>
      <w:r w:rsidRPr="00612684">
        <w:rPr>
          <w:rFonts w:ascii="宋体" w:hAnsi="宋体"/>
        </w:rPr>
        <w:t>60Hz的全视差全息三维显示</w:t>
      </w:r>
      <w:r w:rsidR="00C20D96">
        <w:rPr>
          <w:rFonts w:ascii="宋体" w:hAnsi="宋体" w:hint="eastAsia"/>
        </w:rPr>
        <w:t>，</w:t>
      </w:r>
      <w:r w:rsidRPr="00612684">
        <w:rPr>
          <w:rFonts w:ascii="宋体" w:hAnsi="宋体"/>
        </w:rPr>
        <w:t>利用24台空间光调制器实现对角尺寸为10英寸的全息三维视频显示</w:t>
      </w:r>
      <w:r w:rsidR="00C20D96">
        <w:rPr>
          <w:rFonts w:ascii="宋体" w:hAnsi="宋体"/>
        </w:rPr>
        <w:t>。</w:t>
      </w:r>
      <w:r w:rsidRPr="00612684">
        <w:rPr>
          <w:rFonts w:ascii="宋体" w:hAnsi="宋体"/>
        </w:rPr>
        <w:t>同年,Smalley等开发了一种基于各向异性泄漏模式调制器的全息视频显示器,该成果有效降低了数字全息三维显示的成本</w:t>
      </w:r>
      <w:r w:rsidR="00C20D96">
        <w:rPr>
          <w:rFonts w:ascii="宋体" w:hAnsi="宋体"/>
        </w:rPr>
        <w:t>。</w:t>
      </w:r>
      <w:r w:rsidRPr="00612684">
        <w:rPr>
          <w:rFonts w:ascii="宋体" w:hAnsi="宋体"/>
        </w:rPr>
        <w:t>2014年,Sasaki等报道了基于16台空间光调制器实现对角尺寸为85mm、水平视角为5</w:t>
      </w:r>
      <w:r w:rsidR="00C20D96">
        <w:rPr>
          <w:rFonts w:ascii="宋体" w:hAnsi="宋体"/>
        </w:rPr>
        <w:t>。</w:t>
      </w:r>
      <w:r w:rsidRPr="00612684">
        <w:rPr>
          <w:rFonts w:ascii="宋体" w:hAnsi="宋体"/>
        </w:rPr>
        <w:t>6</w:t>
      </w:r>
      <w:r w:rsidRPr="00612684">
        <w:rPr>
          <w:rFonts w:ascii="微软雅黑" w:eastAsia="微软雅黑" w:hAnsi="微软雅黑" w:cs="微软雅黑" w:hint="eastAsia"/>
        </w:rPr>
        <w:t>◦</w:t>
      </w:r>
      <w:r w:rsidRPr="00612684">
        <w:rPr>
          <w:rFonts w:ascii="宋体" w:hAnsi="宋体"/>
        </w:rPr>
        <w:t>、刷新为20fps的动态全视差全息三维显示</w:t>
      </w:r>
      <w:r w:rsidR="00C20D96">
        <w:rPr>
          <w:rFonts w:ascii="宋体" w:hAnsi="宋体"/>
        </w:rPr>
        <w:t>。</w:t>
      </w:r>
      <w:r w:rsidRPr="00612684">
        <w:rPr>
          <w:rFonts w:ascii="宋体" w:hAnsi="宋体"/>
        </w:rPr>
        <w:t>与Xu等采用空分复用技术实现彩色显示的做法不同,Sasaki等利用时分复用技术实现全息彩色显示</w:t>
      </w:r>
      <w:r w:rsidR="00C20D96">
        <w:rPr>
          <w:rFonts w:ascii="宋体" w:hAnsi="宋体"/>
        </w:rPr>
        <w:t>。</w:t>
      </w:r>
    </w:p>
    <w:p w14:paraId="0458F62B" w14:textId="57ADDEDA" w:rsidR="001A7FFE" w:rsidRDefault="001A7FFE" w:rsidP="00C20D96">
      <w:pPr>
        <w:ind w:left="420" w:firstLineChars="200" w:firstLine="480"/>
        <w:jc w:val="left"/>
        <w:rPr>
          <w:rFonts w:ascii="宋体" w:hAnsi="宋体"/>
        </w:rPr>
      </w:pPr>
      <w:r w:rsidRPr="001A7FFE">
        <w:rPr>
          <w:rFonts w:ascii="宋体" w:hAnsi="宋体"/>
        </w:rPr>
        <w:t>国内的学者也展开了利用空间光调制器实现全息三维视频显示的研究,并取得一定进展</w:t>
      </w:r>
      <w:r w:rsidR="00C20D96">
        <w:rPr>
          <w:rFonts w:ascii="宋体" w:hAnsi="宋体"/>
        </w:rPr>
        <w:t>。</w:t>
      </w:r>
      <w:proofErr w:type="gramStart"/>
      <w:r w:rsidRPr="001A7FFE">
        <w:rPr>
          <w:rFonts w:ascii="宋体" w:hAnsi="宋体"/>
        </w:rPr>
        <w:t>清华大学荣彰等</w:t>
      </w:r>
      <w:proofErr w:type="gramEnd"/>
      <w:r w:rsidRPr="001A7FFE">
        <w:rPr>
          <w:rFonts w:ascii="宋体" w:hAnsi="宋体"/>
        </w:rPr>
        <w:t>研究了利用数字微反射镜将傅里叶变换计算全息编码</w:t>
      </w:r>
      <w:proofErr w:type="gramStart"/>
      <w:r w:rsidRPr="001A7FFE">
        <w:rPr>
          <w:rFonts w:ascii="宋体" w:hAnsi="宋体"/>
        </w:rPr>
        <w:t>图记录</w:t>
      </w:r>
      <w:proofErr w:type="gramEnd"/>
      <w:r w:rsidRPr="001A7FFE">
        <w:rPr>
          <w:rFonts w:ascii="宋体" w:hAnsi="宋体"/>
        </w:rPr>
        <w:t>到全息干板上</w:t>
      </w:r>
      <w:r w:rsidR="00C20D96">
        <w:rPr>
          <w:rFonts w:ascii="宋体" w:hAnsi="宋体"/>
        </w:rPr>
        <w:t>。</w:t>
      </w:r>
      <w:r w:rsidRPr="001A7FFE">
        <w:rPr>
          <w:rFonts w:ascii="宋体" w:hAnsi="宋体"/>
        </w:rPr>
        <w:t>北京理工大学Zhang等研究了基于纯相位调制硅基液晶的全息投影显示</w:t>
      </w:r>
      <w:r w:rsidR="00C20D96">
        <w:rPr>
          <w:rFonts w:ascii="宋体" w:hAnsi="宋体"/>
        </w:rPr>
        <w:t>。</w:t>
      </w:r>
      <w:r w:rsidRPr="001A7FFE">
        <w:rPr>
          <w:rFonts w:ascii="宋体" w:hAnsi="宋体"/>
        </w:rPr>
        <w:t>安徽大学刘凯峰等基于新型空间光调制器反射型硅基液晶进行全息光电再现</w:t>
      </w:r>
      <w:r w:rsidR="00C20D96">
        <w:rPr>
          <w:rFonts w:ascii="宋体" w:hAnsi="宋体"/>
        </w:rPr>
        <w:t>。</w:t>
      </w:r>
      <w:proofErr w:type="gramStart"/>
      <w:r w:rsidRPr="001A7FFE">
        <w:rPr>
          <w:rFonts w:ascii="宋体" w:hAnsi="宋体"/>
        </w:rPr>
        <w:t>沈川等</w:t>
      </w:r>
      <w:proofErr w:type="gramEnd"/>
      <w:r w:rsidRPr="001A7FFE">
        <w:rPr>
          <w:rFonts w:ascii="宋体" w:hAnsi="宋体"/>
        </w:rPr>
        <w:t>分析了基于不同空间光调制器实现彩色全息的方法及系统</w:t>
      </w:r>
      <w:r w:rsidR="00C20D96">
        <w:rPr>
          <w:rFonts w:ascii="宋体" w:hAnsi="宋体"/>
        </w:rPr>
        <w:t>。</w:t>
      </w:r>
      <w:r w:rsidRPr="001A7FFE">
        <w:rPr>
          <w:rFonts w:ascii="宋体" w:hAnsi="宋体"/>
        </w:rPr>
        <w:t>上海大学郑华东等研究了真彩色三维物体的计算全息光电再现方法以及彩色全息显示中液晶空间光调制器相位调制偏差的矫正方法,开发了基于视觉的手指与全息影像交互系统,并取得较好的交互效果</w:t>
      </w:r>
      <w:r w:rsidR="00C20D96">
        <w:rPr>
          <w:rFonts w:ascii="宋体" w:hAnsi="宋体"/>
        </w:rPr>
        <w:t>。</w:t>
      </w:r>
      <w:r w:rsidRPr="001A7FFE">
        <w:rPr>
          <w:rFonts w:ascii="宋体" w:hAnsi="宋体"/>
        </w:rPr>
        <w:t>中国科学院光电研究院王皓等提出了一种扩大基于空间光</w:t>
      </w:r>
      <w:r w:rsidRPr="001A7FFE">
        <w:rPr>
          <w:rFonts w:ascii="宋体" w:hAnsi="宋体"/>
        </w:rPr>
        <w:lastRenderedPageBreak/>
        <w:t>调制器的计算全息再</w:t>
      </w:r>
      <w:proofErr w:type="gramStart"/>
      <w:r w:rsidRPr="001A7FFE">
        <w:rPr>
          <w:rFonts w:ascii="宋体" w:hAnsi="宋体"/>
        </w:rPr>
        <w:t>现像</w:t>
      </w:r>
      <w:proofErr w:type="gramEnd"/>
      <w:r w:rsidRPr="001A7FFE">
        <w:rPr>
          <w:rFonts w:ascii="宋体" w:hAnsi="宋体"/>
        </w:rPr>
        <w:t>的方法</w:t>
      </w:r>
      <w:r w:rsidR="00C20D96">
        <w:rPr>
          <w:rFonts w:ascii="宋体" w:hAnsi="宋体"/>
        </w:rPr>
        <w:t>。</w:t>
      </w:r>
      <w:r w:rsidRPr="001A7FFE">
        <w:rPr>
          <w:rFonts w:ascii="宋体" w:hAnsi="宋体"/>
        </w:rPr>
        <w:t>四川大学唐文华等研究了基于空间光调制器的时分复用方法实现真彩色全息显示</w:t>
      </w:r>
      <w:r w:rsidR="00C20D96">
        <w:rPr>
          <w:rFonts w:ascii="宋体" w:hAnsi="宋体"/>
        </w:rPr>
        <w:t>。</w:t>
      </w:r>
      <w:r w:rsidRPr="001A7FFE">
        <w:rPr>
          <w:rFonts w:ascii="宋体" w:hAnsi="宋体"/>
        </w:rPr>
        <w:t>装甲兵工程学院梁</w:t>
      </w:r>
      <w:proofErr w:type="gramStart"/>
      <w:r w:rsidRPr="001A7FFE">
        <w:rPr>
          <w:rFonts w:ascii="宋体" w:hAnsi="宋体"/>
        </w:rPr>
        <w:t>浩</w:t>
      </w:r>
      <w:proofErr w:type="gramEnd"/>
      <w:r w:rsidRPr="001A7FFE">
        <w:rPr>
          <w:rFonts w:ascii="宋体" w:hAnsi="宋体"/>
        </w:rPr>
        <w:t>聪等研究了提高三维物体再</w:t>
      </w:r>
      <w:proofErr w:type="gramStart"/>
      <w:r w:rsidRPr="001A7FFE">
        <w:rPr>
          <w:rFonts w:ascii="宋体" w:hAnsi="宋体"/>
        </w:rPr>
        <w:t>现像</w:t>
      </w:r>
      <w:proofErr w:type="gramEnd"/>
      <w:r w:rsidRPr="001A7FFE">
        <w:rPr>
          <w:rFonts w:ascii="宋体" w:hAnsi="宋体"/>
        </w:rPr>
        <w:t>质量的方法</w:t>
      </w:r>
      <w:r w:rsidR="00C20D96">
        <w:rPr>
          <w:rFonts w:ascii="宋体" w:hAnsi="宋体"/>
        </w:rPr>
        <w:t>。</w:t>
      </w:r>
      <w:r w:rsidRPr="001A7FFE">
        <w:rPr>
          <w:rFonts w:ascii="宋体" w:hAnsi="宋体"/>
        </w:rPr>
        <w:t>浙江师范大学王辉等探讨了计算全息三维显示的信息量简化问题,并取得一定成果</w:t>
      </w:r>
      <w:r w:rsidR="00C20D96">
        <w:rPr>
          <w:rFonts w:ascii="宋体" w:hAnsi="宋体"/>
        </w:rPr>
        <w:t>。</w:t>
      </w:r>
    </w:p>
    <w:p w14:paraId="454C7092" w14:textId="20F72341" w:rsidR="00C20D96" w:rsidRPr="00C20D96" w:rsidRDefault="00C20D96" w:rsidP="00C20D96">
      <w:pPr>
        <w:ind w:left="420" w:firstLineChars="200" w:firstLine="480"/>
        <w:jc w:val="left"/>
        <w:rPr>
          <w:rFonts w:ascii="宋体" w:hAnsi="宋体" w:hint="eastAsia"/>
          <w:szCs w:val="24"/>
        </w:rPr>
      </w:pPr>
      <w:r w:rsidRPr="00C20D96">
        <w:rPr>
          <w:rFonts w:ascii="宋体" w:hAnsi="宋体"/>
        </w:rPr>
        <w:t>2016年起，伴随着计算机和材料性能的革命性发展，计算全息技术的发展速度越来越快。在算法方面，</w:t>
      </w:r>
      <w:proofErr w:type="spellStart"/>
      <w:r w:rsidRPr="00C20D96">
        <w:rPr>
          <w:rFonts w:ascii="宋体" w:hAnsi="宋体"/>
        </w:rPr>
        <w:t>Horisaki</w:t>
      </w:r>
      <w:proofErr w:type="spellEnd"/>
      <w:r w:rsidRPr="00C20D96">
        <w:rPr>
          <w:rFonts w:ascii="宋体" w:hAnsi="宋体"/>
        </w:rPr>
        <w:t>等人提出了一种基于卷积深度神经网络的非迭代全息图计算方法，可以在较短计算时间内计算获得重建质量较高的全息图；Blinder提出了一种基于稀疏域的计算全息算法，通过将点扩散函数变换到稀疏域进行计算的方式，实现了20倍以上的速度提升。在系统和器件方面，</w:t>
      </w:r>
      <w:proofErr w:type="spellStart"/>
      <w:r w:rsidRPr="00C20D96">
        <w:rPr>
          <w:rFonts w:ascii="宋体" w:hAnsi="宋体"/>
        </w:rPr>
        <w:t>Cencillo</w:t>
      </w:r>
      <w:proofErr w:type="spellEnd"/>
      <w:r w:rsidRPr="00C20D96">
        <w:rPr>
          <w:rFonts w:ascii="宋体" w:hAnsi="宋体"/>
        </w:rPr>
        <w:t>-Abad等人提出的新型相变器件、Martins等人提出的基于C-Si材料的超表面调制器件、Wu等人提出的基于石墨</w:t>
      </w:r>
      <w:proofErr w:type="gramStart"/>
      <w:r w:rsidRPr="00C20D96">
        <w:rPr>
          <w:rFonts w:ascii="宋体" w:hAnsi="宋体"/>
        </w:rPr>
        <w:t>烯</w:t>
      </w:r>
      <w:proofErr w:type="gramEnd"/>
      <w:r w:rsidRPr="00C20D96">
        <w:rPr>
          <w:rFonts w:ascii="宋体" w:hAnsi="宋体"/>
        </w:rPr>
        <w:t>氧化物的复合薄膜以及Jiang等人提出的超表面全息调制器件都为大角度、高质量的计算全息显示提供了可选方案；Li等人开发的基于粗积分的可变尺寸全息视频显示系统，扩大了系统的显示尺寸和视场角，实现了大尺寸、大角度的彩色动态三维重建。</w:t>
      </w:r>
    </w:p>
    <w:p w14:paraId="53183FA2" w14:textId="0C17542F" w:rsidR="009D5241" w:rsidRPr="009D5241" w:rsidRDefault="00C20D96" w:rsidP="00EB21AD">
      <w:pPr>
        <w:pStyle w:val="3"/>
      </w:pPr>
      <w:r>
        <w:rPr>
          <w:rFonts w:hint="eastAsia"/>
        </w:rPr>
        <w:t>总结与展望</w:t>
      </w:r>
    </w:p>
    <w:p w14:paraId="2B915451" w14:textId="3C90506D" w:rsidR="00810CBC" w:rsidRPr="001D24B9" w:rsidRDefault="00C20D96" w:rsidP="001D24B9">
      <w:pPr>
        <w:ind w:firstLine="420"/>
        <w:jc w:val="left"/>
        <w:rPr>
          <w:rFonts w:ascii="宋体" w:hAnsi="宋体"/>
          <w:i/>
          <w:szCs w:val="24"/>
        </w:rPr>
      </w:pPr>
      <w:r w:rsidRPr="001D24B9">
        <w:rPr>
          <w:rFonts w:ascii="宋体" w:hAnsi="宋体"/>
        </w:rPr>
        <w:t>全息三维显示技术以其原理的优越性被认为是未来的终极显示技术.目前,静态的全息三维显</w:t>
      </w:r>
      <w:r w:rsidR="001D24B9" w:rsidRPr="001D24B9">
        <w:rPr>
          <w:rFonts w:ascii="宋体" w:hAnsi="宋体"/>
        </w:rPr>
        <w:t>示技术已经比较成熟,在某些方面得到了具体应用,但由于制作成本等因素,静态三维全息产品仍未得到大规模的应用.动态全息三维显示一直处于研究阶段,因其在视频三维显示中的巨大应用前景,近年来引起了极大关注.基于空间光调制器的动态数字全息显示受到器件本身及技术局限的影响,要实现大尺寸、高分辨率和低成本的显示效果具有较大难度.目前,国内外研究人员在动态全息显示领域取得了很大进展,将会为实现全息显示技术的市场化这一愿景奠定良好的基础.</w:t>
      </w:r>
    </w:p>
    <w:p w14:paraId="4796DB28" w14:textId="0F0745B1" w:rsidR="009D5241" w:rsidRPr="001D24B9" w:rsidRDefault="009D5241" w:rsidP="001D24B9">
      <w:pPr>
        <w:pStyle w:val="4"/>
        <w:rPr>
          <w:rFonts w:hint="eastAsia"/>
        </w:rPr>
      </w:pPr>
      <w:r>
        <w:rPr>
          <w:rFonts w:hint="eastAsia"/>
        </w:rPr>
        <w:t>参考文献</w:t>
      </w:r>
    </w:p>
    <w:p w14:paraId="016268B9" w14:textId="13D10D6F" w:rsidR="009D5241" w:rsidRPr="00443D76" w:rsidRDefault="009D5241" w:rsidP="00C673D6">
      <w:pPr>
        <w:rPr>
          <w:rFonts w:ascii="宋体" w:hAnsi="宋体"/>
          <w:szCs w:val="24"/>
        </w:rPr>
      </w:pPr>
      <w:r w:rsidRPr="00443D76">
        <w:rPr>
          <w:rFonts w:ascii="宋体" w:hAnsi="宋体" w:hint="eastAsia"/>
          <w:szCs w:val="24"/>
        </w:rPr>
        <w:t>[</w:t>
      </w:r>
      <w:r w:rsidRPr="00443D76">
        <w:rPr>
          <w:rFonts w:ascii="宋体" w:hAnsi="宋体"/>
          <w:szCs w:val="24"/>
        </w:rPr>
        <w:t>1]</w:t>
      </w:r>
      <w:r w:rsidR="001D24B9">
        <w:rPr>
          <w:rFonts w:ascii="宋体" w:hAnsi="宋体" w:hint="eastAsia"/>
          <w:color w:val="333333"/>
          <w:szCs w:val="24"/>
          <w:shd w:val="clear" w:color="auto" w:fill="FFFFFF"/>
        </w:rPr>
        <w:t>曾超</w:t>
      </w:r>
      <w:r w:rsidR="00432A4B">
        <w:rPr>
          <w:rFonts w:ascii="宋体" w:hAnsi="宋体" w:hint="eastAsia"/>
          <w:color w:val="333333"/>
          <w:szCs w:val="24"/>
          <w:shd w:val="clear" w:color="auto" w:fill="FFFFFF"/>
        </w:rPr>
        <w:t>,</w:t>
      </w:r>
      <w:r w:rsidR="001D24B9">
        <w:rPr>
          <w:rFonts w:ascii="宋体" w:hAnsi="宋体" w:hint="eastAsia"/>
          <w:color w:val="333333"/>
          <w:szCs w:val="24"/>
          <w:shd w:val="clear" w:color="auto" w:fill="FFFFFF"/>
        </w:rPr>
        <w:t>高洪跃等</w:t>
      </w:r>
      <w:r w:rsidR="00443D76" w:rsidRPr="00443D76">
        <w:rPr>
          <w:rFonts w:ascii="宋体" w:hAnsi="宋体"/>
          <w:color w:val="333333"/>
          <w:szCs w:val="24"/>
          <w:shd w:val="clear" w:color="auto" w:fill="FFFFFF"/>
        </w:rPr>
        <w:t>.</w:t>
      </w:r>
      <w:r w:rsidR="001D24B9">
        <w:rPr>
          <w:rFonts w:ascii="宋体" w:hAnsi="宋体" w:hint="eastAsia"/>
          <w:color w:val="333333"/>
          <w:szCs w:val="24"/>
          <w:shd w:val="clear" w:color="auto" w:fill="FFFFFF"/>
        </w:rPr>
        <w:t>动态全息三维显示研究最新进展</w:t>
      </w:r>
      <w:r w:rsidR="00443D76" w:rsidRPr="00443D76">
        <w:rPr>
          <w:rFonts w:ascii="宋体" w:hAnsi="宋体"/>
          <w:color w:val="333333"/>
          <w:szCs w:val="24"/>
          <w:shd w:val="clear" w:color="auto" w:fill="FFFFFF"/>
        </w:rPr>
        <w:t>[</w:t>
      </w:r>
      <w:r w:rsidR="001D24B9">
        <w:rPr>
          <w:rFonts w:ascii="宋体" w:hAnsi="宋体" w:hint="eastAsia"/>
          <w:color w:val="333333"/>
          <w:szCs w:val="24"/>
          <w:shd w:val="clear" w:color="auto" w:fill="FFFFFF"/>
        </w:rPr>
        <w:t>J</w:t>
      </w:r>
      <w:r w:rsidR="00443D76" w:rsidRPr="00443D76">
        <w:rPr>
          <w:rFonts w:ascii="宋体" w:hAnsi="宋体"/>
          <w:color w:val="333333"/>
          <w:szCs w:val="24"/>
          <w:shd w:val="clear" w:color="auto" w:fill="FFFFFF"/>
        </w:rPr>
        <w:t>].</w:t>
      </w:r>
      <w:r w:rsidR="001D24B9">
        <w:rPr>
          <w:rFonts w:ascii="宋体" w:hAnsi="宋体" w:hint="eastAsia"/>
          <w:color w:val="333333"/>
          <w:szCs w:val="24"/>
          <w:shd w:val="clear" w:color="auto" w:fill="FFFFFF"/>
        </w:rPr>
        <w:t>物理学报</w:t>
      </w:r>
      <w:r w:rsidR="001D24B9">
        <w:rPr>
          <w:rFonts w:ascii="宋体" w:hAnsi="宋体"/>
          <w:color w:val="333333"/>
          <w:szCs w:val="24"/>
          <w:shd w:val="clear" w:color="auto" w:fill="FFFFFF"/>
        </w:rPr>
        <w:t>,</w:t>
      </w:r>
      <w:r w:rsidR="00684D78">
        <w:rPr>
          <w:rFonts w:ascii="宋体" w:hAnsi="宋体" w:hint="eastAsia"/>
          <w:color w:val="333333"/>
          <w:szCs w:val="24"/>
          <w:shd w:val="clear" w:color="auto" w:fill="FFFFFF"/>
        </w:rPr>
        <w:t>2</w:t>
      </w:r>
      <w:r w:rsidR="00684D78">
        <w:rPr>
          <w:rFonts w:ascii="宋体" w:hAnsi="宋体"/>
          <w:color w:val="333333"/>
          <w:szCs w:val="24"/>
          <w:shd w:val="clear" w:color="auto" w:fill="FFFFFF"/>
        </w:rPr>
        <w:t>0</w:t>
      </w:r>
      <w:r w:rsidR="00302C47">
        <w:rPr>
          <w:rFonts w:ascii="宋体" w:hAnsi="宋体"/>
          <w:color w:val="333333"/>
          <w:szCs w:val="24"/>
          <w:shd w:val="clear" w:color="auto" w:fill="FFFFFF"/>
        </w:rPr>
        <w:t>1</w:t>
      </w:r>
      <w:r w:rsidR="00684D78">
        <w:rPr>
          <w:rFonts w:ascii="宋体" w:hAnsi="宋体"/>
          <w:color w:val="333333"/>
          <w:szCs w:val="24"/>
          <w:shd w:val="clear" w:color="auto" w:fill="FFFFFF"/>
        </w:rPr>
        <w:t>5</w:t>
      </w:r>
      <w:r w:rsidR="00302C47">
        <w:rPr>
          <w:rFonts w:ascii="宋体" w:hAnsi="宋体"/>
          <w:color w:val="333333"/>
          <w:szCs w:val="24"/>
          <w:shd w:val="clear" w:color="auto" w:fill="FFFFFF"/>
        </w:rPr>
        <w:t>,64(12)</w:t>
      </w:r>
      <w:r w:rsidR="00443D76" w:rsidRPr="00443D76">
        <w:rPr>
          <w:rFonts w:ascii="宋体" w:hAnsi="宋体"/>
          <w:color w:val="333333"/>
          <w:szCs w:val="24"/>
          <w:shd w:val="clear" w:color="auto" w:fill="FFFFFF"/>
        </w:rPr>
        <w:t>.</w:t>
      </w:r>
    </w:p>
    <w:p w14:paraId="4AD8C253" w14:textId="4A4B9569" w:rsidR="00443D76" w:rsidRDefault="00443D76" w:rsidP="001822E5">
      <w:pPr>
        <w:rPr>
          <w:rFonts w:ascii="宋体" w:hAnsi="宋体" w:cs="Helvetica"/>
          <w:color w:val="333333"/>
          <w:szCs w:val="24"/>
          <w:shd w:val="clear" w:color="auto" w:fill="FFFFFF"/>
        </w:rPr>
      </w:pPr>
      <w:r w:rsidRPr="00443D76">
        <w:rPr>
          <w:rFonts w:ascii="宋体" w:hAnsi="宋体" w:hint="eastAsia"/>
          <w:szCs w:val="24"/>
        </w:rPr>
        <w:t>[</w:t>
      </w:r>
      <w:r w:rsidRPr="00443D76">
        <w:rPr>
          <w:rFonts w:ascii="宋体" w:hAnsi="宋体"/>
          <w:szCs w:val="24"/>
        </w:rPr>
        <w:t>2]</w:t>
      </w:r>
      <w:r w:rsidR="00302C47">
        <w:rPr>
          <w:rFonts w:ascii="宋体" w:hAnsi="宋体" w:cs="Helvetica" w:hint="eastAsia"/>
          <w:color w:val="333333"/>
          <w:szCs w:val="24"/>
          <w:shd w:val="clear" w:color="auto" w:fill="FFFFFF"/>
        </w:rPr>
        <w:t>曹良才,何泽浩,刘柯瑄,</w:t>
      </w:r>
      <w:proofErr w:type="gramStart"/>
      <w:r w:rsidR="00302C47">
        <w:rPr>
          <w:rFonts w:ascii="宋体" w:hAnsi="宋体" w:cs="Helvetica" w:hint="eastAsia"/>
          <w:color w:val="333333"/>
          <w:szCs w:val="24"/>
          <w:shd w:val="clear" w:color="auto" w:fill="FFFFFF"/>
        </w:rPr>
        <w:t>隋晓萌</w:t>
      </w:r>
      <w:proofErr w:type="gramEnd"/>
      <w:r w:rsidR="001822E5" w:rsidRPr="001822E5">
        <w:rPr>
          <w:rFonts w:ascii="宋体" w:hAnsi="宋体" w:cs="Helvetica"/>
          <w:color w:val="333333"/>
          <w:szCs w:val="24"/>
          <w:shd w:val="clear" w:color="auto" w:fill="FFFFFF"/>
        </w:rPr>
        <w:t>.</w:t>
      </w:r>
      <w:r w:rsidR="00302C47">
        <w:rPr>
          <w:rFonts w:ascii="宋体" w:hAnsi="宋体" w:cs="Helvetica" w:hint="eastAsia"/>
          <w:color w:val="333333"/>
          <w:szCs w:val="24"/>
          <w:shd w:val="clear" w:color="auto" w:fill="FFFFFF"/>
        </w:rPr>
        <w:t>元宇宙中的动态全息三维显示</w:t>
      </w:r>
      <w:r w:rsidR="001822E5" w:rsidRPr="001822E5">
        <w:rPr>
          <w:rFonts w:ascii="宋体" w:hAnsi="宋体" w:cs="Helvetica"/>
          <w:color w:val="333333"/>
          <w:szCs w:val="24"/>
          <w:shd w:val="clear" w:color="auto" w:fill="FFFFFF"/>
        </w:rPr>
        <w:t>[J].</w:t>
      </w:r>
      <w:r w:rsidR="00302C47">
        <w:rPr>
          <w:rFonts w:ascii="宋体" w:hAnsi="宋体" w:cs="Helvetica" w:hint="eastAsia"/>
          <w:color w:val="333333"/>
          <w:szCs w:val="24"/>
          <w:shd w:val="clear" w:color="auto" w:fill="FFFFFF"/>
        </w:rPr>
        <w:t>红外与激光工程</w:t>
      </w:r>
      <w:r w:rsidR="001822E5" w:rsidRPr="001822E5">
        <w:rPr>
          <w:rFonts w:ascii="宋体" w:hAnsi="宋体" w:cs="Helvetica"/>
          <w:color w:val="333333"/>
          <w:szCs w:val="24"/>
          <w:shd w:val="clear" w:color="auto" w:fill="FFFFFF"/>
        </w:rPr>
        <w:t>,</w:t>
      </w:r>
      <w:r w:rsidR="00302C47">
        <w:rPr>
          <w:rFonts w:ascii="宋体" w:hAnsi="宋体" w:cs="Helvetica" w:hint="eastAsia"/>
          <w:color w:val="333333"/>
          <w:szCs w:val="24"/>
          <w:shd w:val="clear" w:color="auto" w:fill="FFFFFF"/>
        </w:rPr>
        <w:t>2</w:t>
      </w:r>
      <w:r w:rsidR="00302C47">
        <w:rPr>
          <w:rFonts w:ascii="宋体" w:hAnsi="宋体" w:cs="Helvetica"/>
          <w:color w:val="333333"/>
          <w:szCs w:val="24"/>
          <w:shd w:val="clear" w:color="auto" w:fill="FFFFFF"/>
        </w:rPr>
        <w:t>022</w:t>
      </w:r>
      <w:r w:rsidR="001822E5" w:rsidRPr="001822E5">
        <w:rPr>
          <w:rFonts w:ascii="宋体" w:hAnsi="宋体" w:cs="Helvetica"/>
          <w:color w:val="333333"/>
          <w:szCs w:val="24"/>
          <w:shd w:val="clear" w:color="auto" w:fill="FFFFFF"/>
        </w:rPr>
        <w:t>,</w:t>
      </w:r>
      <w:r w:rsidR="00302C47">
        <w:rPr>
          <w:rFonts w:ascii="宋体" w:hAnsi="宋体" w:cs="Helvetica" w:hint="eastAsia"/>
          <w:color w:val="333333"/>
          <w:szCs w:val="24"/>
          <w:shd w:val="clear" w:color="auto" w:fill="FFFFFF"/>
        </w:rPr>
        <w:t>5</w:t>
      </w:r>
      <w:r w:rsidR="00302C47">
        <w:rPr>
          <w:rFonts w:ascii="宋体" w:hAnsi="宋体" w:cs="Helvetica"/>
          <w:color w:val="333333"/>
          <w:szCs w:val="24"/>
          <w:shd w:val="clear" w:color="auto" w:fill="FFFFFF"/>
        </w:rPr>
        <w:t>1</w:t>
      </w:r>
      <w:r w:rsidR="001822E5" w:rsidRPr="001822E5">
        <w:rPr>
          <w:rFonts w:ascii="宋体" w:hAnsi="宋体" w:cs="Helvetica"/>
          <w:color w:val="333333"/>
          <w:szCs w:val="24"/>
          <w:shd w:val="clear" w:color="auto" w:fill="FFFFFF"/>
        </w:rPr>
        <w:t>(</w:t>
      </w:r>
      <w:r w:rsidR="00302C47">
        <w:rPr>
          <w:rFonts w:ascii="宋体" w:hAnsi="宋体" w:cs="Helvetica" w:hint="eastAsia"/>
          <w:color w:val="333333"/>
          <w:szCs w:val="24"/>
          <w:shd w:val="clear" w:color="auto" w:fill="FFFFFF"/>
        </w:rPr>
        <w:t>1</w:t>
      </w:r>
      <w:r w:rsidR="001822E5" w:rsidRPr="001822E5">
        <w:rPr>
          <w:rFonts w:ascii="宋体" w:hAnsi="宋体" w:cs="Helvetica"/>
          <w:color w:val="333333"/>
          <w:szCs w:val="24"/>
          <w:shd w:val="clear" w:color="auto" w:fill="FFFFFF"/>
        </w:rPr>
        <w:t>).</w:t>
      </w:r>
    </w:p>
    <w:p w14:paraId="50AFB350" w14:textId="35B4383D" w:rsidR="00302C47" w:rsidRPr="008D57FE" w:rsidRDefault="00302C47" w:rsidP="008D57FE">
      <w:pPr>
        <w:ind w:firstLineChars="50" w:firstLine="120"/>
        <w:rPr>
          <w:rFonts w:ascii="Times New Roman" w:hAnsi="Times New Roman" w:cs="Times New Roman"/>
          <w:color w:val="333333"/>
          <w:szCs w:val="24"/>
          <w:shd w:val="clear" w:color="auto" w:fill="FFFFFF"/>
        </w:rPr>
      </w:pPr>
      <w:r w:rsidRPr="008D57FE">
        <w:rPr>
          <w:rFonts w:ascii="Times New Roman" w:hAnsi="Times New Roman" w:cs="Times New Roman"/>
          <w:color w:val="333333"/>
          <w:szCs w:val="24"/>
          <w:shd w:val="clear" w:color="auto" w:fill="FFFFFF"/>
        </w:rPr>
        <w:lastRenderedPageBreak/>
        <w:t>[3]</w:t>
      </w:r>
      <w:r w:rsidR="008D57FE" w:rsidRPr="008D57FE">
        <w:rPr>
          <w:rFonts w:ascii="Times New Roman" w:hAnsi="Times New Roman" w:cs="Times New Roman"/>
        </w:rPr>
        <w:t xml:space="preserve"> </w:t>
      </w:r>
      <w:proofErr w:type="spellStart"/>
      <w:r w:rsidR="008D57FE" w:rsidRPr="008D57FE">
        <w:rPr>
          <w:rFonts w:ascii="Times New Roman" w:hAnsi="Times New Roman" w:cs="Times New Roman"/>
          <w:color w:val="333333"/>
          <w:szCs w:val="24"/>
          <w:shd w:val="clear" w:color="auto" w:fill="FFFFFF"/>
        </w:rPr>
        <w:t>Horisaki</w:t>
      </w:r>
      <w:proofErr w:type="spellEnd"/>
      <w:r w:rsidR="008D57FE" w:rsidRPr="008D57FE">
        <w:rPr>
          <w:rFonts w:ascii="Times New Roman" w:hAnsi="Times New Roman" w:cs="Times New Roman"/>
          <w:color w:val="333333"/>
          <w:szCs w:val="24"/>
          <w:shd w:val="clear" w:color="auto" w:fill="FFFFFF"/>
        </w:rPr>
        <w:t xml:space="preserve"> </w:t>
      </w:r>
      <w:proofErr w:type="spellStart"/>
      <w:proofErr w:type="gramStart"/>
      <w:r w:rsidR="008D57FE" w:rsidRPr="008D57FE">
        <w:rPr>
          <w:rFonts w:ascii="Times New Roman" w:hAnsi="Times New Roman" w:cs="Times New Roman"/>
          <w:color w:val="333333"/>
          <w:szCs w:val="24"/>
          <w:shd w:val="clear" w:color="auto" w:fill="FFFFFF"/>
        </w:rPr>
        <w:t>R,Takagi</w:t>
      </w:r>
      <w:proofErr w:type="spellEnd"/>
      <w:proofErr w:type="gramEnd"/>
      <w:r w:rsidR="008D57FE" w:rsidRPr="008D57FE">
        <w:rPr>
          <w:rFonts w:ascii="Times New Roman" w:hAnsi="Times New Roman" w:cs="Times New Roman"/>
          <w:color w:val="333333"/>
          <w:szCs w:val="24"/>
          <w:shd w:val="clear" w:color="auto" w:fill="FFFFFF"/>
        </w:rPr>
        <w:t xml:space="preserve"> </w:t>
      </w:r>
      <w:proofErr w:type="spellStart"/>
      <w:r w:rsidR="008D57FE" w:rsidRPr="008D57FE">
        <w:rPr>
          <w:rFonts w:ascii="Times New Roman" w:hAnsi="Times New Roman" w:cs="Times New Roman"/>
          <w:color w:val="333333"/>
          <w:szCs w:val="24"/>
          <w:shd w:val="clear" w:color="auto" w:fill="FFFFFF"/>
        </w:rPr>
        <w:t>R,Tanida</w:t>
      </w:r>
      <w:proofErr w:type="spellEnd"/>
      <w:r w:rsidR="008D57FE" w:rsidRPr="008D57FE">
        <w:rPr>
          <w:rFonts w:ascii="Times New Roman" w:hAnsi="Times New Roman" w:cs="Times New Roman"/>
          <w:color w:val="333333"/>
          <w:szCs w:val="24"/>
          <w:shd w:val="clear" w:color="auto" w:fill="FFFFFF"/>
        </w:rPr>
        <w:t xml:space="preserve"> </w:t>
      </w:r>
      <w:proofErr w:type="spellStart"/>
      <w:r w:rsidR="008D57FE" w:rsidRPr="008D57FE">
        <w:rPr>
          <w:rFonts w:ascii="Times New Roman" w:hAnsi="Times New Roman" w:cs="Times New Roman"/>
          <w:color w:val="333333"/>
          <w:szCs w:val="24"/>
          <w:shd w:val="clear" w:color="auto" w:fill="FFFFFF"/>
        </w:rPr>
        <w:t>J.Deep</w:t>
      </w:r>
      <w:proofErr w:type="spellEnd"/>
      <w:r w:rsidR="008D57FE" w:rsidRPr="008D57FE">
        <w:rPr>
          <w:rFonts w:ascii="Times New Roman" w:hAnsi="Times New Roman" w:cs="Times New Roman"/>
          <w:color w:val="333333"/>
          <w:szCs w:val="24"/>
          <w:shd w:val="clear" w:color="auto" w:fill="FFFFFF"/>
        </w:rPr>
        <w:t>-learning-generated</w:t>
      </w:r>
      <w:r w:rsidR="008D57FE">
        <w:rPr>
          <w:rFonts w:ascii="Times New Roman" w:hAnsi="Times New Roman" w:cs="Times New Roman" w:hint="eastAsia"/>
          <w:color w:val="333333"/>
          <w:szCs w:val="24"/>
          <w:shd w:val="clear" w:color="auto" w:fill="FFFFFF"/>
        </w:rPr>
        <w:t xml:space="preserve"> </w:t>
      </w:r>
      <w:r w:rsidR="008D57FE" w:rsidRPr="008D57FE">
        <w:rPr>
          <w:rFonts w:ascii="Times New Roman" w:hAnsi="Times New Roman" w:cs="Times New Roman"/>
          <w:color w:val="333333"/>
          <w:szCs w:val="24"/>
          <w:shd w:val="clear" w:color="auto" w:fill="FFFFFF"/>
        </w:rPr>
        <w:t>holography [J]. Applied Optics, 2018, 57(14): 3859-3863.</w:t>
      </w:r>
    </w:p>
    <w:p w14:paraId="32D93A70" w14:textId="32B0710A" w:rsidR="00443D76" w:rsidRDefault="008D57FE" w:rsidP="008D57FE">
      <w:pPr>
        <w:jc w:val="left"/>
        <w:rPr>
          <w:rFonts w:ascii="Times New Roman" w:hAnsi="Times New Roman" w:cs="Times New Roman"/>
          <w:szCs w:val="24"/>
        </w:rPr>
      </w:pPr>
      <w:r>
        <w:rPr>
          <w:rFonts w:ascii="宋体" w:hAnsi="宋体" w:hint="eastAsia"/>
          <w:szCs w:val="24"/>
        </w:rPr>
        <w:t xml:space="preserve"> </w:t>
      </w:r>
      <w:r w:rsidRPr="008D57FE">
        <w:rPr>
          <w:rFonts w:ascii="Times New Roman" w:hAnsi="Times New Roman" w:cs="Times New Roman"/>
          <w:szCs w:val="24"/>
        </w:rPr>
        <w:t>[4]</w:t>
      </w:r>
      <w:r w:rsidRPr="008D57FE">
        <w:rPr>
          <w:rFonts w:ascii="Times New Roman" w:hAnsi="Times New Roman" w:cs="Times New Roman"/>
        </w:rPr>
        <w:t xml:space="preserve"> </w:t>
      </w:r>
      <w:r w:rsidRPr="008D57FE">
        <w:rPr>
          <w:rFonts w:ascii="Times New Roman" w:hAnsi="Times New Roman" w:cs="Times New Roman"/>
          <w:szCs w:val="24"/>
        </w:rPr>
        <w:t>Blinder D. Direct calculation of computer-generated holograms</w:t>
      </w:r>
      <w:r>
        <w:rPr>
          <w:rFonts w:ascii="Times New Roman" w:hAnsi="Times New Roman" w:cs="Times New Roman" w:hint="eastAsia"/>
          <w:szCs w:val="24"/>
        </w:rPr>
        <w:t xml:space="preserve"> </w:t>
      </w:r>
      <w:r w:rsidRPr="008D57FE">
        <w:rPr>
          <w:rFonts w:ascii="Times New Roman" w:hAnsi="Times New Roman" w:cs="Times New Roman"/>
          <w:szCs w:val="24"/>
        </w:rPr>
        <w:t>in sparse bases [J]. Optics Express, 2019, 27(16): 23124-23137.</w:t>
      </w:r>
    </w:p>
    <w:p w14:paraId="73F489D7" w14:textId="6DCC1549" w:rsidR="008D57FE" w:rsidRPr="008D57FE" w:rsidRDefault="008D57FE" w:rsidP="008D57FE">
      <w:pPr>
        <w:jc w:val="left"/>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[5]</w:t>
      </w:r>
      <w:r w:rsidRPr="008D57FE">
        <w:t xml:space="preserve"> </w:t>
      </w:r>
      <w:proofErr w:type="spellStart"/>
      <w:r w:rsidRPr="008D57FE">
        <w:rPr>
          <w:rFonts w:ascii="Times New Roman" w:hAnsi="Times New Roman" w:cs="Times New Roman"/>
          <w:szCs w:val="24"/>
        </w:rPr>
        <w:t>Cencillo</w:t>
      </w:r>
      <w:proofErr w:type="spellEnd"/>
      <w:r w:rsidRPr="008D57FE">
        <w:rPr>
          <w:rFonts w:ascii="Times New Roman" w:hAnsi="Times New Roman" w:cs="Times New Roman"/>
          <w:szCs w:val="24"/>
        </w:rPr>
        <w:t>-Abad P, Plum E, Rogers E T F, et al. Spatial optical</w:t>
      </w:r>
      <w:r>
        <w:rPr>
          <w:rFonts w:ascii="Times New Roman" w:hAnsi="Times New Roman" w:cs="Times New Roman" w:hint="eastAsia"/>
          <w:szCs w:val="24"/>
        </w:rPr>
        <w:t xml:space="preserve"> </w:t>
      </w:r>
      <w:r w:rsidRPr="008D57FE">
        <w:rPr>
          <w:rFonts w:ascii="Times New Roman" w:hAnsi="Times New Roman" w:cs="Times New Roman"/>
          <w:szCs w:val="24"/>
        </w:rPr>
        <w:t xml:space="preserve">phase-modulating </w:t>
      </w:r>
      <w:proofErr w:type="spellStart"/>
      <w:r w:rsidRPr="008D57FE">
        <w:rPr>
          <w:rFonts w:ascii="Times New Roman" w:hAnsi="Times New Roman" w:cs="Times New Roman"/>
          <w:szCs w:val="24"/>
        </w:rPr>
        <w:t>metadevice</w:t>
      </w:r>
      <w:proofErr w:type="spellEnd"/>
      <w:r w:rsidRPr="008D57FE">
        <w:rPr>
          <w:rFonts w:ascii="Times New Roman" w:hAnsi="Times New Roman" w:cs="Times New Roman"/>
          <w:szCs w:val="24"/>
        </w:rPr>
        <w:t xml:space="preserve"> with subwavelength pixelation[J]. Optics Express, 2016, 24(16): 18790-18798.</w:t>
      </w:r>
    </w:p>
    <w:sectPr w:rsidR="008D57FE" w:rsidRPr="008D57F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89E89" w14:textId="77777777" w:rsidR="00A23DBF" w:rsidRDefault="00A23DBF" w:rsidP="007A7424">
      <w:r>
        <w:separator/>
      </w:r>
    </w:p>
  </w:endnote>
  <w:endnote w:type="continuationSeparator" w:id="0">
    <w:p w14:paraId="0B3D62AA" w14:textId="77777777" w:rsidR="00A23DBF" w:rsidRDefault="00A23DBF" w:rsidP="007A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ED1CA" w14:textId="77777777" w:rsidR="009D5241" w:rsidRPr="007A7424" w:rsidRDefault="009D5241">
    <w:pPr>
      <w:pStyle w:val="a5"/>
      <w:rPr>
        <w:sz w:val="2"/>
        <w:szCs w:val="2"/>
        <w:u w:val="single"/>
      </w:rPr>
    </w:pPr>
    <w:r w:rsidRPr="007A7424">
      <w:rPr>
        <w:sz w:val="2"/>
        <w:szCs w:val="2"/>
        <w:u w:val="single"/>
      </w:rPr>
      <w:t xml:space="preserve"> </w:t>
    </w:r>
    <w:r w:rsidRPr="007A7424">
      <w:rPr>
        <w:sz w:val="2"/>
        <w:szCs w:val="2"/>
        <w:u w:val="single"/>
      </w:rPr>
      <w:tab/>
    </w:r>
    <w:r w:rsidRPr="007A7424">
      <w:rPr>
        <w:sz w:val="2"/>
        <w:szCs w:val="2"/>
        <w:u w:val="single"/>
      </w:rPr>
      <w:tab/>
    </w:r>
  </w:p>
  <w:p w14:paraId="2A131A63" w14:textId="77777777" w:rsidR="009D5241" w:rsidRDefault="009D5241" w:rsidP="007A7424">
    <w:pPr>
      <w:pStyle w:val="a5"/>
    </w:pPr>
    <w:r>
      <w:tab/>
    </w:r>
    <w:r>
      <w:rPr>
        <w:lang w:val="zh-CN"/>
      </w:rPr>
      <w:t xml:space="preserve"> </w:t>
    </w:r>
    <w:r>
      <w:rPr>
        <w:b/>
        <w:bCs/>
      </w:rPr>
      <w:fldChar w:fldCharType="begin"/>
    </w:r>
    <w:r>
      <w:rPr>
        <w:b/>
        <w:bCs/>
      </w:rPr>
      <w:instrText>PAGE  \* Arabic  \* MERGEFORMAT</w:instrText>
    </w:r>
    <w:r>
      <w:rPr>
        <w:b/>
        <w:bCs/>
      </w:rPr>
      <w:fldChar w:fldCharType="separate"/>
    </w:r>
    <w:r w:rsidR="00EB21AD" w:rsidRPr="00EB21AD">
      <w:rPr>
        <w:b/>
        <w:bCs/>
        <w:noProof/>
        <w:lang w:val="zh-CN"/>
      </w:rPr>
      <w:t>1</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EB21AD" w:rsidRPr="00EB21AD">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8B568" w14:textId="77777777" w:rsidR="00A23DBF" w:rsidRDefault="00A23DBF" w:rsidP="007A7424">
      <w:r>
        <w:separator/>
      </w:r>
    </w:p>
  </w:footnote>
  <w:footnote w:type="continuationSeparator" w:id="0">
    <w:p w14:paraId="748DD941" w14:textId="77777777" w:rsidR="00A23DBF" w:rsidRDefault="00A23DBF" w:rsidP="007A7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C3CF" w14:textId="77777777" w:rsidR="009D5241" w:rsidRPr="005F1E5D" w:rsidRDefault="009D5241" w:rsidP="005F1E5D">
    <w:pPr>
      <w:pStyle w:val="a3"/>
      <w:rPr>
        <w:rFonts w:ascii="宋体" w:hAnsi="宋体"/>
        <w:b/>
        <w:bCs/>
        <w:sz w:val="36"/>
        <w:szCs w:val="36"/>
      </w:rPr>
    </w:pPr>
    <w:r w:rsidRPr="005F1E5D">
      <w:rPr>
        <w:rFonts w:ascii="宋体" w:hAnsi="宋体" w:hint="eastAsia"/>
        <w:b/>
        <w:bCs/>
        <w:sz w:val="36"/>
        <w:szCs w:val="36"/>
      </w:rPr>
      <w:t>实 验 报 告</w:t>
    </w:r>
  </w:p>
  <w:p w14:paraId="5CC1A9D3" w14:textId="77777777" w:rsidR="009D5241" w:rsidRPr="007A7424" w:rsidRDefault="009D5241">
    <w:pPr>
      <w:pStyle w:val="a3"/>
      <w:rPr>
        <w:sz w:val="2"/>
        <w:szCs w:val="2"/>
        <w:u w:val="single"/>
      </w:rPr>
    </w:pPr>
    <w:r w:rsidRPr="007A7424">
      <w:rPr>
        <w:sz w:val="2"/>
        <w:szCs w:val="2"/>
        <w:u w:val="single"/>
      </w:rPr>
      <w:tab/>
    </w:r>
  </w:p>
  <w:p w14:paraId="0C9CE463" w14:textId="77777777" w:rsidR="009D5241" w:rsidRPr="007A7424" w:rsidRDefault="009D5241">
    <w:pPr>
      <w:pStyle w:val="a3"/>
      <w:rPr>
        <w:sz w:val="2"/>
        <w:szCs w:val="2"/>
        <w:u w:val="single"/>
      </w:rPr>
    </w:pPr>
    <w:r w:rsidRPr="007A7424">
      <w:rPr>
        <w:sz w:val="2"/>
        <w:szCs w:val="2"/>
        <w:u w:val="single"/>
      </w:rPr>
      <w:tab/>
    </w:r>
  </w:p>
  <w:p w14:paraId="79F2708B" w14:textId="3E67DF00" w:rsidR="009D5241" w:rsidRPr="005F1E5D" w:rsidRDefault="005F1E5D" w:rsidP="00B9241A">
    <w:pPr>
      <w:pStyle w:val="a3"/>
      <w:rPr>
        <w:rFonts w:ascii="宋体" w:hAnsi="宋体"/>
        <w:u w:val="single"/>
      </w:rPr>
    </w:pPr>
    <w:r w:rsidRPr="005F1E5D">
      <w:rPr>
        <w:rFonts w:ascii="宋体" w:hAnsi="宋体" w:hint="eastAsia"/>
        <w:u w:val="single"/>
      </w:rPr>
      <w:t>少年班</w:t>
    </w:r>
    <w:r w:rsidR="009D5241" w:rsidRPr="005F1E5D">
      <w:rPr>
        <w:rFonts w:ascii="宋体" w:hAnsi="宋体" w:hint="eastAsia"/>
      </w:rPr>
      <w:t>学院</w:t>
    </w:r>
    <w:r w:rsidR="009D5241" w:rsidRPr="005F1E5D">
      <w:rPr>
        <w:rFonts w:ascii="宋体" w:hAnsi="宋体" w:hint="eastAsia"/>
        <w:u w:val="single"/>
      </w:rPr>
      <w:t>2</w:t>
    </w:r>
    <w:r w:rsidR="009D5241" w:rsidRPr="005F1E5D">
      <w:rPr>
        <w:rFonts w:ascii="宋体" w:hAnsi="宋体"/>
        <w:u w:val="single"/>
      </w:rPr>
      <w:t>0</w:t>
    </w:r>
    <w:r w:rsidR="009D5241" w:rsidRPr="005F1E5D">
      <w:rPr>
        <w:rFonts w:ascii="宋体" w:hAnsi="宋体" w:hint="eastAsia"/>
      </w:rPr>
      <w:t>级</w:t>
    </w:r>
    <w:r w:rsidR="009D5241" w:rsidRPr="005F1E5D">
      <w:rPr>
        <w:rFonts w:ascii="宋体" w:hAnsi="宋体"/>
      </w:rPr>
      <w:t xml:space="preserve">    </w:t>
    </w:r>
    <w:r w:rsidRPr="005F1E5D">
      <w:rPr>
        <w:rFonts w:ascii="宋体" w:hAnsi="宋体"/>
      </w:rPr>
      <w:t xml:space="preserve">        </w:t>
    </w:r>
    <w:r w:rsidR="009D5241" w:rsidRPr="005F1E5D">
      <w:rPr>
        <w:rFonts w:ascii="宋体" w:hAnsi="宋体" w:hint="eastAsia"/>
      </w:rPr>
      <w:t>姓名：</w:t>
    </w:r>
    <w:r w:rsidRPr="005F1E5D">
      <w:rPr>
        <w:rFonts w:ascii="宋体" w:hAnsi="宋体" w:hint="eastAsia"/>
        <w:u w:val="single"/>
      </w:rPr>
      <w:t>刘子安</w:t>
    </w:r>
    <w:r w:rsidRPr="005F1E5D">
      <w:rPr>
        <w:rFonts w:ascii="宋体" w:hAnsi="宋体"/>
      </w:rPr>
      <w:t xml:space="preserve">            </w:t>
    </w:r>
    <w:r w:rsidR="009D5241" w:rsidRPr="005F1E5D">
      <w:rPr>
        <w:rFonts w:ascii="宋体" w:hAnsi="宋体" w:hint="eastAsia"/>
      </w:rPr>
      <w:t>学号：</w:t>
    </w:r>
    <w:r w:rsidR="009D5241" w:rsidRPr="005F1E5D">
      <w:rPr>
        <w:rFonts w:ascii="宋体" w:hAnsi="宋体" w:hint="eastAsia"/>
        <w:u w:val="single"/>
      </w:rPr>
      <w:t>P</w:t>
    </w:r>
    <w:r w:rsidR="009D5241" w:rsidRPr="005F1E5D">
      <w:rPr>
        <w:rFonts w:ascii="宋体" w:hAnsi="宋体"/>
        <w:u w:val="single"/>
      </w:rPr>
      <w:t>B</w:t>
    </w:r>
    <w:r w:rsidRPr="005F1E5D">
      <w:rPr>
        <w:rFonts w:ascii="宋体" w:hAnsi="宋体"/>
        <w:u w:val="single"/>
      </w:rPr>
      <w:t>20000069</w:t>
    </w:r>
    <w:r w:rsidR="009D5241" w:rsidRPr="005F1E5D">
      <w:rPr>
        <w:rFonts w:ascii="宋体" w:hAnsi="宋体"/>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6CC"/>
    <w:multiLevelType w:val="hybridMultilevel"/>
    <w:tmpl w:val="7D06B1F4"/>
    <w:lvl w:ilvl="0" w:tplc="B0926A5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5F4C0A"/>
    <w:multiLevelType w:val="hybridMultilevel"/>
    <w:tmpl w:val="942CEC42"/>
    <w:lvl w:ilvl="0" w:tplc="C18EE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F14B8"/>
    <w:multiLevelType w:val="hybridMultilevel"/>
    <w:tmpl w:val="4E60395A"/>
    <w:lvl w:ilvl="0" w:tplc="FB2A26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016D81"/>
    <w:multiLevelType w:val="hybridMultilevel"/>
    <w:tmpl w:val="4754CFE6"/>
    <w:lvl w:ilvl="0" w:tplc="D24062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6FE"/>
    <w:rsid w:val="00016A62"/>
    <w:rsid w:val="0004165E"/>
    <w:rsid w:val="000554FE"/>
    <w:rsid w:val="000971A9"/>
    <w:rsid w:val="000B4BF7"/>
    <w:rsid w:val="000F1FC4"/>
    <w:rsid w:val="00103B22"/>
    <w:rsid w:val="001822E5"/>
    <w:rsid w:val="00192B81"/>
    <w:rsid w:val="001A7FFE"/>
    <w:rsid w:val="001D24B9"/>
    <w:rsid w:val="001D5A21"/>
    <w:rsid w:val="001F5B56"/>
    <w:rsid w:val="0025320B"/>
    <w:rsid w:val="00302C47"/>
    <w:rsid w:val="00315D25"/>
    <w:rsid w:val="00316267"/>
    <w:rsid w:val="003303E4"/>
    <w:rsid w:val="003336FE"/>
    <w:rsid w:val="003B0A5B"/>
    <w:rsid w:val="003C034A"/>
    <w:rsid w:val="00405B34"/>
    <w:rsid w:val="004218D1"/>
    <w:rsid w:val="00432A4B"/>
    <w:rsid w:val="00443D76"/>
    <w:rsid w:val="00456995"/>
    <w:rsid w:val="004623CF"/>
    <w:rsid w:val="004655D0"/>
    <w:rsid w:val="00485A3C"/>
    <w:rsid w:val="004A29C9"/>
    <w:rsid w:val="004C1D24"/>
    <w:rsid w:val="004C6D6D"/>
    <w:rsid w:val="00511401"/>
    <w:rsid w:val="0052366E"/>
    <w:rsid w:val="005A489F"/>
    <w:rsid w:val="005F1E5D"/>
    <w:rsid w:val="00612684"/>
    <w:rsid w:val="00622877"/>
    <w:rsid w:val="006239BB"/>
    <w:rsid w:val="00623B35"/>
    <w:rsid w:val="00626BA9"/>
    <w:rsid w:val="00656193"/>
    <w:rsid w:val="00684D78"/>
    <w:rsid w:val="006C1BAB"/>
    <w:rsid w:val="006E607C"/>
    <w:rsid w:val="00721912"/>
    <w:rsid w:val="00747C5E"/>
    <w:rsid w:val="007738E4"/>
    <w:rsid w:val="007758FF"/>
    <w:rsid w:val="007A6176"/>
    <w:rsid w:val="007A7424"/>
    <w:rsid w:val="007C177F"/>
    <w:rsid w:val="007C208A"/>
    <w:rsid w:val="007F6728"/>
    <w:rsid w:val="00807799"/>
    <w:rsid w:val="00810CBC"/>
    <w:rsid w:val="0087356C"/>
    <w:rsid w:val="00884F05"/>
    <w:rsid w:val="008A0499"/>
    <w:rsid w:val="008D57FE"/>
    <w:rsid w:val="00933978"/>
    <w:rsid w:val="00963474"/>
    <w:rsid w:val="009849EC"/>
    <w:rsid w:val="009D5241"/>
    <w:rsid w:val="009E1E0A"/>
    <w:rsid w:val="00A056F6"/>
    <w:rsid w:val="00A23DBF"/>
    <w:rsid w:val="00AC4FA8"/>
    <w:rsid w:val="00AD7C03"/>
    <w:rsid w:val="00B11A8E"/>
    <w:rsid w:val="00B21E3D"/>
    <w:rsid w:val="00B90690"/>
    <w:rsid w:val="00B9241A"/>
    <w:rsid w:val="00BA00B0"/>
    <w:rsid w:val="00C13AE5"/>
    <w:rsid w:val="00C20D96"/>
    <w:rsid w:val="00C331ED"/>
    <w:rsid w:val="00C53E4B"/>
    <w:rsid w:val="00C673D6"/>
    <w:rsid w:val="00C71099"/>
    <w:rsid w:val="00D25662"/>
    <w:rsid w:val="00D32CA8"/>
    <w:rsid w:val="00D354C5"/>
    <w:rsid w:val="00D4007F"/>
    <w:rsid w:val="00D40CC3"/>
    <w:rsid w:val="00D6787E"/>
    <w:rsid w:val="00DF06CD"/>
    <w:rsid w:val="00E3538A"/>
    <w:rsid w:val="00E7371E"/>
    <w:rsid w:val="00E73E82"/>
    <w:rsid w:val="00EB0F63"/>
    <w:rsid w:val="00EB21AD"/>
    <w:rsid w:val="00F74DC1"/>
    <w:rsid w:val="00F82457"/>
    <w:rsid w:val="00FB7077"/>
    <w:rsid w:val="00FC022C"/>
    <w:rsid w:val="00FF2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38FA"/>
  <w15:chartTrackingRefBased/>
  <w15:docId w15:val="{7815B3F0-C737-480F-BFA5-802D54F5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3D76"/>
    <w:pPr>
      <w:widowControl w:val="0"/>
      <w:spacing w:line="360" w:lineRule="auto"/>
      <w:jc w:val="both"/>
    </w:pPr>
    <w:rPr>
      <w:rFonts w:eastAsia="宋体"/>
      <w:sz w:val="24"/>
    </w:rPr>
  </w:style>
  <w:style w:type="paragraph" w:styleId="1">
    <w:name w:val="heading 1"/>
    <w:aliases w:val="实验题目"/>
    <w:basedOn w:val="a"/>
    <w:next w:val="a"/>
    <w:link w:val="10"/>
    <w:uiPriority w:val="9"/>
    <w:qFormat/>
    <w:rsid w:val="00443D76"/>
    <w:pPr>
      <w:keepNext/>
      <w:keepLines/>
      <w:spacing w:before="340" w:after="330" w:line="480" w:lineRule="auto"/>
      <w:jc w:val="center"/>
      <w:outlineLvl w:val="0"/>
    </w:pPr>
    <w:rPr>
      <w:rFonts w:eastAsia="黑体"/>
      <w:bCs/>
      <w:kern w:val="44"/>
      <w:sz w:val="44"/>
      <w:szCs w:val="44"/>
    </w:rPr>
  </w:style>
  <w:style w:type="paragraph" w:styleId="2">
    <w:name w:val="heading 2"/>
    <w:aliases w:val="摘要"/>
    <w:basedOn w:val="a"/>
    <w:next w:val="a"/>
    <w:link w:val="20"/>
    <w:uiPriority w:val="9"/>
    <w:unhideWhenUsed/>
    <w:qFormat/>
    <w:rsid w:val="00443D76"/>
    <w:pPr>
      <w:keepNext/>
      <w:keepLines/>
      <w:spacing w:line="480" w:lineRule="auto"/>
      <w:jc w:val="center"/>
      <w:outlineLvl w:val="1"/>
    </w:pPr>
    <w:rPr>
      <w:rFonts w:asciiTheme="majorHAnsi" w:eastAsia="黑体" w:hAnsiTheme="majorHAnsi" w:cstheme="majorBidi"/>
      <w:bCs/>
      <w:sz w:val="36"/>
      <w:szCs w:val="32"/>
    </w:rPr>
  </w:style>
  <w:style w:type="paragraph" w:styleId="3">
    <w:name w:val="heading 3"/>
    <w:aliases w:val="其他标题"/>
    <w:basedOn w:val="a"/>
    <w:next w:val="a"/>
    <w:link w:val="30"/>
    <w:uiPriority w:val="9"/>
    <w:unhideWhenUsed/>
    <w:qFormat/>
    <w:rsid w:val="00EB21AD"/>
    <w:pPr>
      <w:keepNext/>
      <w:keepLines/>
      <w:spacing w:line="480" w:lineRule="auto"/>
      <w:jc w:val="center"/>
      <w:outlineLvl w:val="2"/>
    </w:pPr>
    <w:rPr>
      <w:rFonts w:eastAsia="黑体"/>
      <w:bCs/>
      <w:sz w:val="32"/>
      <w:szCs w:val="32"/>
    </w:rPr>
  </w:style>
  <w:style w:type="paragraph" w:styleId="4">
    <w:name w:val="heading 4"/>
    <w:aliases w:val="参考文献"/>
    <w:basedOn w:val="a"/>
    <w:next w:val="a"/>
    <w:link w:val="40"/>
    <w:uiPriority w:val="9"/>
    <w:unhideWhenUsed/>
    <w:qFormat/>
    <w:rsid w:val="00EB21AD"/>
    <w:pPr>
      <w:keepNext/>
      <w:keepLines/>
      <w:jc w:val="center"/>
      <w:outlineLvl w:val="3"/>
    </w:pPr>
    <w:rPr>
      <w:rFonts w:asciiTheme="majorHAnsi" w:eastAsia="黑体" w:hAnsiTheme="majorHAnsi" w:cstheme="majorBidi"/>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7424"/>
    <w:rPr>
      <w:sz w:val="18"/>
      <w:szCs w:val="18"/>
    </w:rPr>
  </w:style>
  <w:style w:type="paragraph" w:styleId="a5">
    <w:name w:val="footer"/>
    <w:basedOn w:val="a"/>
    <w:link w:val="a6"/>
    <w:uiPriority w:val="99"/>
    <w:unhideWhenUsed/>
    <w:rsid w:val="007A7424"/>
    <w:pPr>
      <w:tabs>
        <w:tab w:val="center" w:pos="4153"/>
        <w:tab w:val="right" w:pos="8306"/>
      </w:tabs>
      <w:snapToGrid w:val="0"/>
      <w:jc w:val="left"/>
    </w:pPr>
    <w:rPr>
      <w:sz w:val="18"/>
      <w:szCs w:val="18"/>
    </w:rPr>
  </w:style>
  <w:style w:type="character" w:customStyle="1" w:styleId="a6">
    <w:name w:val="页脚 字符"/>
    <w:basedOn w:val="a0"/>
    <w:link w:val="a5"/>
    <w:uiPriority w:val="99"/>
    <w:rsid w:val="007A7424"/>
    <w:rPr>
      <w:sz w:val="18"/>
      <w:szCs w:val="18"/>
    </w:rPr>
  </w:style>
  <w:style w:type="character" w:styleId="a7">
    <w:name w:val="Placeholder Text"/>
    <w:basedOn w:val="a0"/>
    <w:uiPriority w:val="99"/>
    <w:semiHidden/>
    <w:rsid w:val="00C53E4B"/>
    <w:rPr>
      <w:color w:val="808080"/>
    </w:rPr>
  </w:style>
  <w:style w:type="character" w:styleId="a8">
    <w:name w:val="Hyperlink"/>
    <w:basedOn w:val="a0"/>
    <w:uiPriority w:val="99"/>
    <w:unhideWhenUsed/>
    <w:rsid w:val="003C034A"/>
    <w:rPr>
      <w:color w:val="0563C1" w:themeColor="hyperlink"/>
      <w:u w:val="single"/>
    </w:rPr>
  </w:style>
  <w:style w:type="character" w:styleId="a9">
    <w:name w:val="FollowedHyperlink"/>
    <w:basedOn w:val="a0"/>
    <w:uiPriority w:val="99"/>
    <w:semiHidden/>
    <w:unhideWhenUsed/>
    <w:rsid w:val="003C034A"/>
    <w:rPr>
      <w:color w:val="954F72" w:themeColor="followedHyperlink"/>
      <w:u w:val="single"/>
    </w:rPr>
  </w:style>
  <w:style w:type="paragraph" w:styleId="aa">
    <w:name w:val="List Paragraph"/>
    <w:basedOn w:val="a"/>
    <w:uiPriority w:val="34"/>
    <w:qFormat/>
    <w:rsid w:val="009D5241"/>
    <w:pPr>
      <w:ind w:firstLineChars="200" w:firstLine="420"/>
    </w:pPr>
  </w:style>
  <w:style w:type="character" w:customStyle="1" w:styleId="10">
    <w:name w:val="标题 1 字符"/>
    <w:aliases w:val="实验题目 字符"/>
    <w:basedOn w:val="a0"/>
    <w:link w:val="1"/>
    <w:uiPriority w:val="9"/>
    <w:rsid w:val="00443D76"/>
    <w:rPr>
      <w:rFonts w:eastAsia="黑体"/>
      <w:bCs/>
      <w:kern w:val="44"/>
      <w:sz w:val="44"/>
      <w:szCs w:val="44"/>
    </w:rPr>
  </w:style>
  <w:style w:type="character" w:customStyle="1" w:styleId="20">
    <w:name w:val="标题 2 字符"/>
    <w:aliases w:val="摘要 字符"/>
    <w:basedOn w:val="a0"/>
    <w:link w:val="2"/>
    <w:uiPriority w:val="9"/>
    <w:rsid w:val="00443D76"/>
    <w:rPr>
      <w:rFonts w:asciiTheme="majorHAnsi" w:eastAsia="黑体" w:hAnsiTheme="majorHAnsi" w:cstheme="majorBidi"/>
      <w:bCs/>
      <w:sz w:val="36"/>
      <w:szCs w:val="32"/>
    </w:rPr>
  </w:style>
  <w:style w:type="character" w:customStyle="1" w:styleId="30">
    <w:name w:val="标题 3 字符"/>
    <w:aliases w:val="其他标题 字符"/>
    <w:basedOn w:val="a0"/>
    <w:link w:val="3"/>
    <w:uiPriority w:val="9"/>
    <w:rsid w:val="00EB21AD"/>
    <w:rPr>
      <w:rFonts w:eastAsia="黑体"/>
      <w:bCs/>
      <w:sz w:val="32"/>
      <w:szCs w:val="32"/>
    </w:rPr>
  </w:style>
  <w:style w:type="character" w:customStyle="1" w:styleId="40">
    <w:name w:val="标题 4 字符"/>
    <w:aliases w:val="参考文献 字符"/>
    <w:basedOn w:val="a0"/>
    <w:link w:val="4"/>
    <w:uiPriority w:val="9"/>
    <w:rsid w:val="00EB21AD"/>
    <w:rPr>
      <w:rFonts w:asciiTheme="majorHAnsi" w:eastAsia="黑体" w:hAnsiTheme="majorHAnsi" w:cstheme="majorBidi"/>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96686">
      <w:bodyDiv w:val="1"/>
      <w:marLeft w:val="0"/>
      <w:marRight w:val="0"/>
      <w:marTop w:val="0"/>
      <w:marBottom w:val="0"/>
      <w:divBdr>
        <w:top w:val="none" w:sz="0" w:space="0" w:color="auto"/>
        <w:left w:val="none" w:sz="0" w:space="0" w:color="auto"/>
        <w:bottom w:val="none" w:sz="0" w:space="0" w:color="auto"/>
        <w:right w:val="none" w:sz="0" w:space="0" w:color="auto"/>
      </w:divBdr>
    </w:div>
    <w:div w:id="1551763357">
      <w:bodyDiv w:val="1"/>
      <w:marLeft w:val="0"/>
      <w:marRight w:val="0"/>
      <w:marTop w:val="0"/>
      <w:marBottom w:val="0"/>
      <w:divBdr>
        <w:top w:val="none" w:sz="0" w:space="0" w:color="auto"/>
        <w:left w:val="none" w:sz="0" w:space="0" w:color="auto"/>
        <w:bottom w:val="none" w:sz="0" w:space="0" w:color="auto"/>
        <w:right w:val="none" w:sz="0" w:space="0" w:color="auto"/>
      </w:divBdr>
      <w:divsChild>
        <w:div w:id="2055763987">
          <w:marLeft w:val="0"/>
          <w:marRight w:val="0"/>
          <w:marTop w:val="0"/>
          <w:marBottom w:val="225"/>
          <w:divBdr>
            <w:top w:val="none" w:sz="0" w:space="0" w:color="auto"/>
            <w:left w:val="none" w:sz="0" w:space="0" w:color="auto"/>
            <w:bottom w:val="none" w:sz="0" w:space="0" w:color="auto"/>
            <w:right w:val="none" w:sz="0" w:space="0" w:color="auto"/>
          </w:divBdr>
        </w:div>
        <w:div w:id="302927809">
          <w:marLeft w:val="0"/>
          <w:marRight w:val="0"/>
          <w:marTop w:val="0"/>
          <w:marBottom w:val="225"/>
          <w:divBdr>
            <w:top w:val="none" w:sz="0" w:space="0" w:color="auto"/>
            <w:left w:val="none" w:sz="0" w:space="0" w:color="auto"/>
            <w:bottom w:val="none" w:sz="0" w:space="0" w:color="auto"/>
            <w:right w:val="none" w:sz="0" w:space="0" w:color="auto"/>
          </w:divBdr>
        </w:div>
        <w:div w:id="8572802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B11C-30C7-4D57-B269-A53EA940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4</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King</dc:creator>
  <cp:keywords/>
  <dc:description/>
  <cp:lastModifiedBy>刘 子安</cp:lastModifiedBy>
  <cp:revision>13</cp:revision>
  <dcterms:created xsi:type="dcterms:W3CDTF">2021-10-16T05:17:00Z</dcterms:created>
  <dcterms:modified xsi:type="dcterms:W3CDTF">2022-03-27T06:45:00Z</dcterms:modified>
</cp:coreProperties>
</file>