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Бюджетное образовательное учреждение г. Омска «Лицей №149»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TextBody"/>
        <w:bidi w:val="0"/>
        <w:ind w:left="0" w:right="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>
        <w:rPr>
          <w:rFonts w:eastAsia="Arial Unicode MS" w:cs="Arial Unicode MS"/>
          <w:b/>
          <w:bCs/>
          <w:color w:val="auto"/>
          <w:kern w:val="2"/>
          <w:sz w:val="48"/>
          <w:szCs w:val="48"/>
          <w:lang w:val="ru-RU" w:eastAsia="zh-CN" w:bidi="hi-IN"/>
        </w:rPr>
        <w:t>веб-приложения на примере приватного хранилища фотографий</w:t>
      </w:r>
    </w:p>
    <w:p>
      <w:pPr>
        <w:pStyle w:val="TextBody"/>
        <w:bidi w:val="0"/>
        <w:ind w:left="0" w:right="0" w:hanging="0"/>
        <w:jc w:val="center"/>
        <w:rPr/>
      </w:pPr>
      <w:r>
        <w:rPr/>
        <w:t>(практико-ориентированный)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bidi w:val="0"/>
        <w:ind w:left="496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i/>
          <w:sz w:val="24"/>
          <w:szCs w:val="24"/>
          <w:lang w:val="ru-RU"/>
        </w:rPr>
        <w:t>Выполнил</w:t>
      </w:r>
      <w:r>
        <w:rPr>
          <w:sz w:val="24"/>
          <w:szCs w:val="24"/>
          <w:lang w:val="ru-RU"/>
        </w:rPr>
        <w:t xml:space="preserve"> : ученик 10</w:t>
      </w:r>
      <w:r>
        <w:rPr>
          <w:sz w:val="24"/>
          <w:szCs w:val="24"/>
          <w:vertAlign w:val="superscript"/>
          <w:lang w:val="ru-RU"/>
        </w:rPr>
        <w:t>4</w:t>
      </w:r>
      <w:r>
        <w:rPr>
          <w:sz w:val="24"/>
          <w:szCs w:val="24"/>
          <w:lang w:val="ru-RU"/>
        </w:rPr>
        <w:t xml:space="preserve"> класса</w:t>
      </w:r>
    </w:p>
    <w:p>
      <w:pPr>
        <w:pStyle w:val="Normal"/>
        <w:bidi w:val="0"/>
        <w:ind w:left="4962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Прокофьев Максим</w:t>
      </w:r>
    </w:p>
    <w:p>
      <w:pPr>
        <w:pStyle w:val="Normal"/>
        <w:bidi w:val="0"/>
        <w:ind w:left="4962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i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: Ловыгина </w:t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Надежда Васильевна, кандидат технических наук, доцент</w:t>
      </w:r>
    </w:p>
    <w:p>
      <w:pPr>
        <w:pStyle w:val="TextBody"/>
        <w:bidi w:val="0"/>
        <w:ind w:left="0" w:right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i w:val="false"/>
          <w:caps w:val="false"/>
          <w:smallCaps w:val="false"/>
          <w:color w:val="000000"/>
          <w:spacing w:val="0"/>
          <w:lang w:val="ru-RU"/>
        </w:rPr>
      </w:r>
    </w:p>
    <w:p>
      <w:pPr>
        <w:pStyle w:val="TextBody"/>
        <w:bidi w:val="0"/>
        <w:ind w:left="0" w:right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i w:val="false"/>
          <w:caps w:val="false"/>
          <w:smallCaps w:val="false"/>
          <w:color w:val="000000"/>
          <w:spacing w:val="0"/>
          <w:lang w:val="ru-RU"/>
        </w:rPr>
      </w:r>
    </w:p>
    <w:p>
      <w:pPr>
        <w:pStyle w:val="TextBody"/>
        <w:bidi w:val="0"/>
        <w:ind w:left="0" w:right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i w:val="false"/>
          <w:caps w:val="false"/>
          <w:smallCaps w:val="false"/>
          <w:color w:val="000000"/>
          <w:spacing w:val="0"/>
          <w:lang w:val="ru-RU"/>
        </w:rPr>
      </w:r>
    </w:p>
    <w:p>
      <w:pPr>
        <w:pStyle w:val="TextBody"/>
        <w:bidi w:val="0"/>
        <w:ind w:left="0" w:right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i w:val="false"/>
          <w:caps w:val="false"/>
          <w:smallCaps w:val="false"/>
          <w:color w:val="000000"/>
          <w:spacing w:val="0"/>
          <w:lang w:val="ru-RU"/>
        </w:rPr>
      </w:r>
    </w:p>
    <w:p>
      <w:pPr>
        <w:pStyle w:val="TextBody"/>
        <w:bidi w:val="0"/>
        <w:ind w:left="0" w:right="0" w:hanging="0"/>
        <w:jc w:val="center"/>
        <w:rPr>
          <w:i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i w:val="false"/>
          <w:caps w:val="false"/>
          <w:smallCaps w:val="false"/>
          <w:color w:val="000000"/>
          <w:spacing w:val="0"/>
          <w:lang w:val="ru-RU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/>
      </w:pPr>
      <w:r>
        <w:rPr/>
        <w:t>Омск, 2022</w:t>
      </w:r>
    </w:p>
    <w:p>
      <w:pPr>
        <w:pStyle w:val="Heading"/>
        <w:bidi w:val="0"/>
        <w:ind w:left="0" w:right="0" w:hanging="0"/>
        <w:rPr/>
      </w:pPr>
      <w:r>
        <w:rPr/>
        <w:t>ОГЛАВЛЕНИЕ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>Введение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 xml:space="preserve">1.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О веб-приложениях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 xml:space="preserve">2. Создание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своего веб-приложения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>Заключение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>Список литературы и Интернет-ресурсов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hanging="0"/>
        <w:jc w:val="both"/>
        <w:rPr/>
      </w:pPr>
      <w:r>
        <w:rPr/>
        <w:t>Приложение</w:t>
      </w:r>
      <w:r>
        <w:br w:type="page"/>
      </w:r>
    </w:p>
    <w:p>
      <w:pPr>
        <w:pStyle w:val="Heading"/>
        <w:bidi w:val="0"/>
        <w:ind w:left="0" w:right="0" w:hanging="0"/>
        <w:jc w:val="center"/>
        <w:rPr/>
      </w:pPr>
      <w:r>
        <w:rPr/>
        <w:t>ВВЕДЕНИЕ</w:t>
      </w:r>
    </w:p>
    <w:p>
      <w:pPr>
        <w:pStyle w:val="TextBody"/>
        <w:bidi w:val="0"/>
        <w:ind w:left="0" w:right="0" w:hanging="0"/>
        <w:rPr>
          <w:b/>
          <w:b/>
          <w:bCs/>
        </w:rPr>
      </w:pPr>
      <w:r>
        <w:rPr>
          <w:b/>
          <w:bCs/>
        </w:rPr>
        <w:tab/>
        <w:t>Актуальность темы: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firstLine="1417"/>
        <w:jc w:val="both"/>
        <w:rPr/>
      </w:pPr>
      <w:r>
        <w:rPr/>
        <w:tab/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firstLine="1417"/>
        <w:jc w:val="both"/>
        <w:rPr/>
      </w:pPr>
      <w:r>
        <w:rPr/>
        <w:tab/>
        <w:t xml:space="preserve"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firstLine="1417"/>
        <w:jc w:val="both"/>
        <w:rPr/>
      </w:pPr>
      <w:r>
        <w:rPr/>
        <w:tab/>
      </w:r>
      <w:r>
        <w:rPr>
          <w:b/>
          <w:bCs/>
        </w:rPr>
        <w:t>Цель: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firstLine="1417"/>
        <w:jc w:val="both"/>
        <w:rPr/>
      </w:pPr>
      <w:r>
        <w:rPr/>
        <w:tab/>
        <w:t xml:space="preserve">Создание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веб-приложения</w:t>
      </w:r>
      <w:r>
        <w:rPr/>
        <w:t>, позволяющего загружать фото- и видеоматериалы, хранить их и просматривать в любое время.</w:t>
      </w:r>
    </w:p>
    <w:p>
      <w:pPr>
        <w:pStyle w:val="TextBody"/>
        <w:numPr>
          <w:ilvl w:val="0"/>
          <w:numId w:val="0"/>
        </w:numPr>
        <w:suppressLineNumbers/>
        <w:bidi w:val="0"/>
        <w:spacing w:lineRule="auto" w:line="360" w:before="0" w:after="120"/>
        <w:ind w:left="0" w:right="0" w:firstLine="1417"/>
        <w:jc w:val="both"/>
        <w:rPr/>
      </w:pPr>
      <w:r>
        <w:rPr/>
        <w:t xml:space="preserve">Для достижения своей цели я поставил следующие </w:t>
      </w:r>
      <w:r>
        <w:rPr>
          <w:b/>
          <w:bCs/>
        </w:rPr>
        <w:t>задачи</w:t>
      </w:r>
      <w:r>
        <w:rPr/>
        <w:t>: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1. Собрать информацию о создании сайтов подобного типа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2. Определить требования для  сайта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3. Создать структуру сайта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4. Разработать макет дизайна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5. Реализовать серверную и пользовательскую части сайта</w:t>
      </w:r>
    </w:p>
    <w:p>
      <w:pPr>
        <w:pStyle w:val="TextBody"/>
        <w:numPr>
          <w:ilvl w:val="0"/>
          <w:numId w:val="0"/>
        </w:numPr>
        <w:bidi w:val="0"/>
        <w:ind w:left="1440" w:right="0" w:hanging="0"/>
        <w:rPr/>
      </w:pPr>
      <w:r>
        <w:rPr/>
        <w:t>6. Запустить сайт в сети «Интернет»</w:t>
      </w:r>
      <w:r>
        <w:br w:type="page"/>
      </w:r>
    </w:p>
    <w:p>
      <w:pPr>
        <w:pStyle w:val="Style15"/>
        <w:numPr>
          <w:ilvl w:val="0"/>
          <w:numId w:val="0"/>
        </w:numPr>
        <w:bidi w:val="0"/>
        <w:ind w:left="720" w:right="0" w:hanging="0"/>
        <w:rPr/>
      </w:pPr>
      <w:r>
        <w:rPr/>
        <w:t xml:space="preserve">1. </w:t>
      </w:r>
      <w:r>
        <w:rPr>
          <w:rFonts w:eastAsia="Arial Unicode MS" w:cs="Arial Unicode MS"/>
          <w:b/>
          <w:color w:val="auto"/>
          <w:kern w:val="2"/>
          <w:sz w:val="28"/>
          <w:szCs w:val="28"/>
          <w:lang w:val="ru-RU" w:eastAsia="zh-CN" w:bidi="hi-IN"/>
        </w:rPr>
        <w:t>О ВЕБ-ПРИЛОЖЕНИЯХ</w:t>
      </w:r>
    </w:p>
    <w:p>
      <w:pPr>
        <w:pStyle w:val="Style16"/>
        <w:numPr>
          <w:ilvl w:val="0"/>
          <w:numId w:val="0"/>
        </w:numPr>
        <w:bidi w:val="0"/>
        <w:ind w:left="0" w:right="0" w:hanging="0"/>
        <w:rPr/>
      </w:pPr>
      <w:r>
        <w:rPr/>
        <w:t xml:space="preserve">1.1 </w:t>
      </w:r>
      <w:r>
        <w:rPr>
          <w:rFonts w:eastAsia="Arial Unicode MS" w:cs="Arial Unicode MS"/>
          <w:b/>
          <w:color w:val="auto"/>
          <w:kern w:val="2"/>
          <w:sz w:val="24"/>
          <w:szCs w:val="24"/>
          <w:lang w:val="ru-RU" w:eastAsia="zh-CN" w:bidi="hi-IN"/>
        </w:rPr>
        <w:t>Понятие веб-приложения</w:t>
      </w:r>
    </w:p>
    <w:p>
      <w:pPr>
        <w:pStyle w:val="HangingIndent"/>
        <w:ind w:right="0" w:hanging="0"/>
        <w:rPr/>
      </w:pPr>
      <w:r>
        <w:rPr/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</w:p>
    <w:p>
      <w:pPr>
        <w:pStyle w:val="HangingIndent"/>
        <w:ind w:right="0" w:hanging="0"/>
        <w:rPr/>
      </w:pPr>
      <w:r>
        <w:rPr/>
        <w:t>Веб-приложения стали широко использоваться в конце 1990-х — начале 2000-х годов.</w:t>
      </w:r>
    </w:p>
    <w:p>
      <w:pPr>
        <w:pStyle w:val="HangingIndent"/>
        <w:ind w:right="0" w:hanging="0"/>
        <w:rPr/>
      </w:pPr>
      <w:r>
        <w:rPr/>
        <w:t xml:space="preserve"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 xml:space="preserve">различных </w:t>
      </w:r>
      <w:r>
        <w:rPr/>
        <w:t>операционных систем, приложение создаётся один раз для произвольно выбранной платформы и на ней разворачивается.</w:t>
      </w:r>
    </w:p>
    <w:p>
      <w:pPr>
        <w:pStyle w:val="Style16"/>
        <w:numPr>
          <w:ilvl w:val="0"/>
          <w:numId w:val="0"/>
        </w:numPr>
        <w:ind w:left="0" w:right="0" w:hanging="0"/>
        <w:rPr/>
      </w:pPr>
      <w:r>
        <w:rPr/>
        <w:t xml:space="preserve">1.2 </w:t>
      </w:r>
      <w:r>
        <w:rPr>
          <w:rFonts w:eastAsia="Arial Unicode MS" w:cs="Arial Unicode MS"/>
          <w:b/>
          <w:color w:val="auto"/>
          <w:kern w:val="2"/>
          <w:sz w:val="24"/>
          <w:szCs w:val="24"/>
          <w:lang w:val="ru-RU" w:eastAsia="zh-CN" w:bidi="hi-IN"/>
        </w:rPr>
        <w:t>Структура веб-приложений</w:t>
      </w:r>
    </w:p>
    <w:p>
      <w:pPr>
        <w:pStyle w:val="HangingIndent"/>
        <w:ind w:right="0" w:hanging="0"/>
        <w:rPr/>
      </w:pPr>
      <w:r>
        <w:rPr/>
        <w:t>Веб-приложения можно разделить на несколько типов, в зависимости от разных сочетаний его основных составляющих:</w:t>
      </w:r>
    </w:p>
    <w:p>
      <w:pPr>
        <w:pStyle w:val="HangingIndent"/>
        <w:ind w:right="0" w:hanging="0"/>
        <w:rPr/>
      </w:pPr>
      <w:r>
        <w:rPr>
          <w:i/>
          <w:iCs/>
        </w:rPr>
        <w:t>Backend</w:t>
      </w:r>
      <w:r>
        <w:rPr/>
        <w:t xml:space="preserve"> (бэкенд или серверная часть приложения)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—</w:t>
      </w:r>
      <w:r>
        <w:rPr/>
        <w:t xml:space="preserve"> работает на удаленном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 xml:space="preserve">сервере и обрабатывает все запросы пользователя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(браузера)</w:t>
      </w:r>
      <w:r>
        <w:rPr/>
        <w:t xml:space="preserve">.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</w:t>
      </w:r>
      <w:r>
        <w:rPr/>
        <w:t xml:space="preserve">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Бэкенд</w:t>
      </w:r>
      <w:r>
        <w:rPr/>
        <w:t xml:space="preserve"> может быть написан на разных языках программирования: PHP, Python, Ruby, C# и других.</w:t>
      </w:r>
    </w:p>
    <w:p>
      <w:pPr>
        <w:pStyle w:val="HangingIndent"/>
        <w:ind w:right="0" w:hanging="0"/>
        <w:rPr/>
      </w:pPr>
      <w:r>
        <w:rPr>
          <w:i/>
          <w:iCs/>
        </w:rPr>
        <w:t>Frontend</w:t>
      </w:r>
      <w:r>
        <w:rPr/>
        <w:t xml:space="preserve"> (фронтенд или клиентская часть приложения) </w:t>
      </w:r>
      <w:r>
        <w:rPr>
          <w:rFonts w:eastAsia="Arial Unicode MS" w:cs="Arial Unicode MS"/>
          <w:color w:val="000000"/>
          <w:kern w:val="2"/>
          <w:sz w:val="24"/>
          <w:szCs w:val="24"/>
          <w:lang w:val="ru-RU" w:eastAsia="zh-CN" w:bidi="hi-IN"/>
        </w:rPr>
        <w:t>—</w:t>
      </w:r>
      <w:r>
        <w:rPr/>
        <w:t xml:space="preserve"> выполняется в браузере пользователя.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 xml:space="preserve">Фронтенд </w:t>
      </w:r>
      <w:r>
        <w:rPr/>
        <w:t xml:space="preserve">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кликая по ссылкам и кнопкам. Эта часть написана на языке программирования Javascript.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игры</w:t>
      </w:r>
      <w:r>
        <w:rPr/>
        <w:t>.</w:t>
      </w:r>
    </w:p>
    <w:p>
      <w:pPr>
        <w:pStyle w:val="HangingIndent"/>
        <w:ind w:right="0" w:hanging="0"/>
        <w:rPr/>
      </w:pP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>Хотя существуют веб-приложения, имеющие только одну из этих частей, большинство сайтов использует и серверную и клиентскую части. Также, важной частью для создания приложения, обрабатывающего какие-либо данные, является база данных:</w:t>
      </w:r>
    </w:p>
    <w:p>
      <w:pPr>
        <w:pStyle w:val="HangingIndent"/>
        <w:ind w:right="0" w:hanging="0"/>
        <w:rPr/>
      </w:pPr>
      <w:r>
        <w:rPr>
          <w:rFonts w:eastAsia="Arial Unicode MS" w:cs="Arial Unicode MS"/>
          <w:i/>
          <w:iCs/>
          <w:color w:val="auto"/>
          <w:kern w:val="2"/>
          <w:sz w:val="24"/>
          <w:szCs w:val="24"/>
          <w:lang w:val="ru-RU" w:eastAsia="zh-CN" w:bidi="hi-IN"/>
        </w:rPr>
        <w:t>База данных</w:t>
      </w:r>
      <w:r>
        <w:rPr>
          <w:rFonts w:eastAsia="Arial Unicode MS" w:cs="Arial Unicode MS"/>
          <w:color w:val="auto"/>
          <w:kern w:val="2"/>
          <w:sz w:val="24"/>
          <w:szCs w:val="24"/>
          <w:lang w:val="ru-RU" w:eastAsia="zh-CN" w:bidi="hi-IN"/>
        </w:rPr>
        <w:t xml:space="preserve">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быть  как сервер, на котором работает вся серверная часть приложения, так и на удаленном от него сервере.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>
      <w:pPr>
        <w:pStyle w:val="Style16"/>
        <w:numPr>
          <w:ilvl w:val="0"/>
          <w:numId w:val="0"/>
        </w:numPr>
        <w:ind w:left="0" w:right="0" w:hanging="0"/>
        <w:rPr/>
      </w:pPr>
      <w:r>
        <w:rPr/>
        <w:t xml:space="preserve">1.3 </w:t>
      </w:r>
      <w:r>
        <w:rPr>
          <w:rFonts w:eastAsia="Arial Unicode MS" w:cs="Arial Unicode MS"/>
          <w:b/>
          <w:color w:val="auto"/>
          <w:kern w:val="2"/>
          <w:sz w:val="24"/>
          <w:szCs w:val="24"/>
          <w:lang w:val="ru-RU" w:eastAsia="zh-CN" w:bidi="hi-IN"/>
        </w:rPr>
        <w:t>Устройство серверной части веб-приложения</w:t>
      </w:r>
    </w:p>
    <w:p>
      <w:pPr>
        <w:pStyle w:val="Style16"/>
        <w:numPr>
          <w:ilvl w:val="0"/>
          <w:numId w:val="0"/>
        </w:numPr>
        <w:ind w:left="0" w:right="0" w:hanging="0"/>
        <w:rPr>
          <w:rFonts w:ascii="Times New Roman" w:hAnsi="Times New Roman" w:eastAsia="Arial Unicode MS" w:cs="Arial Unicode MS"/>
          <w:b/>
          <w:b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Style16"/>
        <w:numPr>
          <w:ilvl w:val="0"/>
          <w:numId w:val="0"/>
        </w:numPr>
        <w:spacing w:before="0" w:after="120"/>
        <w:ind w:left="0" w:right="0" w:hanging="0"/>
        <w:rPr>
          <w:rFonts w:ascii="Times New Roman" w:hAnsi="Times New Roman" w:eastAsia="Arial Unicode MS" w:cs="Arial Unicode MS"/>
          <w:b/>
          <w:b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0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/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  <w:rPr/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  <w:rPr/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  <w:rPr/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  <w:rPr/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  <w:rPr/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  <w:rPr/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  <w:rPr/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TextBody"/>
    <w:next w:val="TextBody"/>
    <w:qFormat/>
    <w:pPr>
      <w:keepNext w:val="true"/>
      <w:numPr>
        <w:ilvl w:val="0"/>
        <w:numId w:val="0"/>
      </w:numPr>
      <w:spacing w:lineRule="auto" w:line="360" w:before="240" w:after="120"/>
      <w:ind w:left="0" w:right="0" w:hanging="0"/>
      <w:jc w:val="center"/>
      <w:outlineLvl w:val="9"/>
    </w:pPr>
    <w:rPr>
      <w:rFonts w:ascii="Times New Roman" w:hAnsi="Times New Roman" w:eastAsia="Arial Unicode MS" w:cs="Arial Unicode MS"/>
      <w:b/>
      <w:sz w:val="28"/>
      <w:szCs w:val="28"/>
    </w:rPr>
  </w:style>
  <w:style w:type="paragraph" w:styleId="TextBody">
    <w:name w:val="Body Text"/>
    <w:basedOn w:val="Normal"/>
    <w:next w:val="Style16"/>
    <w:pPr>
      <w:numPr>
        <w:ilvl w:val="0"/>
        <w:numId w:val="0"/>
      </w:numPr>
      <w:suppressLineNumbers/>
      <w:spacing w:lineRule="auto" w:line="360" w:before="0" w:after="120"/>
      <w:ind w:left="0" w:right="0" w:firstLine="1417"/>
      <w:jc w:val="both"/>
      <w:outlineLvl w:val="2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4">
    <w:name w:val="ПодзаголовокМ"/>
    <w:basedOn w:val="TextBody"/>
    <w:next w:val="TextBody"/>
    <w:qFormat/>
    <w:pPr>
      <w:numPr>
        <w:ilvl w:val="0"/>
        <w:numId w:val="0"/>
      </w:numPr>
      <w:tabs>
        <w:tab w:val="clear" w:pos="709"/>
      </w:tabs>
      <w:ind w:left="0" w:right="0" w:firstLine="1417"/>
      <w:outlineLvl w:val="1"/>
    </w:pPr>
    <w:rPr>
      <w:b/>
    </w:rPr>
  </w:style>
  <w:style w:type="paragraph" w:styleId="Style15">
    <w:name w:val="Большой Нумер"/>
    <w:basedOn w:val="Heading"/>
    <w:next w:val="Style16"/>
    <w:qFormat/>
    <w:pPr>
      <w:numPr>
        <w:ilvl w:val="0"/>
        <w:numId w:val="3"/>
      </w:numPr>
      <w:ind w:left="227" w:right="0" w:hanging="227"/>
    </w:pPr>
    <w:rPr/>
  </w:style>
  <w:style w:type="paragraph" w:styleId="Style16">
    <w:name w:val="Под Нумер"/>
    <w:basedOn w:val="Style14"/>
    <w:qFormat/>
    <w:pPr>
      <w:numPr>
        <w:ilvl w:val="0"/>
        <w:numId w:val="2"/>
      </w:numPr>
      <w:suppressLineNumbers/>
      <w:ind w:left="283" w:right="0" w:firstLine="1417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</w:tabs>
      <w:ind w:left="567" w:right="0" w:hanging="283"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LibreOffice/7.3.0.3$MacOSX_X86_64 LibreOffice_project/0f246aa12d0eee4a0f7adcefbf7c878fc2238db3</Application>
  <AppVersion>15.0000</AppVersion>
  <Pages>5</Pages>
  <Words>567</Words>
  <Characters>3821</Characters>
  <CharactersWithSpaces>4360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2022-01-21T21:05:09Z</dcterms:created>
  <dc:creator/>
  <dc:description/>
  <dc:language>ru-RU</dc:language>
  <cp:lastModifiedBy/>
  <dcterms:modified xsi:type="dcterms:W3CDTF">2022-02-27T23:42:26Z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