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本店移転登記申請書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会社法人等番号　{company_number}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商　　　　号　{company_name}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本　　　　店　{new_address}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登記の事由　本店移転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登記すべき事項</w:t>
      </w:r>
    </w:p>
    <w:p>
      <w:pPr>
        <w:ind w:left="480"/>
        <w:spacing w:before="0" w:after="12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{registration_matters}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登録免許税　金{registration_tax}円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添付書類</w:t>
      </w:r>
    </w:p>
    <w:p>
      <w:pPr>
        <w:ind w:left="480"/>
        <w:spacing w:before="0" w:after="4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{#attachments}　　{label}　　{count}通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{/attachments}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上記のとおり登記の申請をします。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{apply_date}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申請人　　{company_name}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　　　　　{applicant_honten}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{rep_title}　{rep_name}　　㊞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　　　　　{rep_address}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{registry_office}　御中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{#nondisclosure}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  <w:b/>
        </w:rPr>
      </w:pPr>
      <w:r>
        <w:rPr>
          <w:rFonts w:ascii="Yu Mincho" w:eastAsia="游明朝" w:hAnsi="Yu Mincho"/>
          <w:sz w:val="21"/>
          <w:szCs w:val="21"/>
          <w:b/>
          <w:bCs/>
        </w:rPr>
        <w:t xml:space="preserve">（代表取締役等住所非表示措置の申出）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代表取締役等住所非表示措置を希望する。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対象者　{rep_title}　{rep_name}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　　　{rep_address}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添付書面　実在性を証する書面　等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{/nondisclosure}</w:t>
      </w:r>
    </w:p>
    <w:sectPr>
      <w:pgSz w:w="11906" w:h="16838"/>
      <w:pgMar w:top="1418" w:right="1418" w:bottom="1418" w:left="1418" w:header="851" w:footer="992" w:gutter="0"/>
    </w:sectPr>
  </w:body>
</w:document>
</file>