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240" w:line="300" w:lineRule="auto"/>
        <w:rPr>
          <w:rFonts w:ascii="Yu Mincho" w:eastAsia="游明朝" w:hAnsi="Yu Mincho"/>
          <w:sz w:val="30"/>
          <w:b/>
        </w:rPr>
      </w:pPr>
      <w:r>
        <w:rPr>
          <w:rFonts w:ascii="Yu Mincho" w:eastAsia="游明朝" w:hAnsi="Yu Mincho"/>
          <w:sz w:val="30"/>
          <w:szCs w:val="30"/>
          <w:b/>
          <w:bCs/>
        </w:rPr>
        <w:t xml:space="preserve">証明書</w:t>
      </w:r>
    </w:p>
    <w:p>
      <w:pPr>
        <w:spacing w:before="0" w:after="20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{company_name}の株主のうち、議決権数の上位の株主は、下記のとおりであることを証明します。</w:t>
      </w:r>
    </w:p>
    <w:tbl>
      <w:tblPr>
        <w:tblW w:w="907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/>
      </w:tblPr>
      <w:tblGrid>
        <w:gridCol w:w="2100"/>
        <w:gridCol w:w="3070"/>
        <w:gridCol w:w="1300"/>
        <w:gridCol w:w="1300"/>
        <w:gridCol w:w="1300"/>
      </w:tblGrid>
      <w:tr>
        <w:tc>
          <w:tcPr>
            <w:tcW w:w="2100" w:type="dxa"/>
            <w:shd w:val="clear" w:color="auto" w:fill="F2F2F2"/>
            <w:vAlign w:val="center"/>
          </w:tcPr>
          <w:p>
            <w:pPr>
              <w:jc w:val="center"/>
              <w:spacing w:before="0" w:after="0" w:line="300" w:lineRule="auto"/>
              <w:rPr>
                <w:rFonts w:ascii="Yu Mincho" w:eastAsia="游明朝" w:hAnsi="Yu Mincho"/>
                <w:sz w:val="21"/>
                <w:b/>
              </w:rPr>
            </w:pPr>
            <w:r>
              <w:rPr>
                <w:rFonts w:ascii="Yu Mincho" w:eastAsia="游明朝" w:hAnsi="Yu Mincho"/>
                <w:sz w:val="21"/>
                <w:szCs w:val="21"/>
                <w:b/>
                <w:bCs/>
              </w:rPr>
              <w:t xml:space="preserve">氏名又は名称</w:t>
            </w:r>
          </w:p>
        </w:tc>
        <w:tc>
          <w:tcPr>
            <w:tcW w:w="3070" w:type="dxa"/>
            <w:shd w:val="clear" w:color="auto" w:fill="F2F2F2"/>
            <w:vAlign w:val="center"/>
          </w:tcPr>
          <w:p>
            <w:pPr>
              <w:jc w:val="center"/>
              <w:spacing w:before="0" w:after="0" w:line="300" w:lineRule="auto"/>
              <w:rPr>
                <w:rFonts w:ascii="Yu Mincho" w:eastAsia="游明朝" w:hAnsi="Yu Mincho"/>
                <w:sz w:val="21"/>
                <w:b/>
              </w:rPr>
            </w:pPr>
            <w:r>
              <w:rPr>
                <w:rFonts w:ascii="Yu Mincho" w:eastAsia="游明朝" w:hAnsi="Yu Mincho"/>
                <w:sz w:val="21"/>
                <w:szCs w:val="21"/>
                <w:b/>
                <w:bCs/>
              </w:rPr>
              <w:t xml:space="preserve">住所</w:t>
            </w:r>
          </w:p>
        </w:tc>
        <w:tc>
          <w:tcPr>
            <w:tcW w:w="1300" w:type="dxa"/>
            <w:shd w:val="clear" w:color="auto" w:fill="F2F2F2"/>
            <w:vAlign w:val="center"/>
          </w:tcPr>
          <w:p>
            <w:pPr>
              <w:jc w:val="center"/>
              <w:spacing w:before="0" w:after="0" w:line="300" w:lineRule="auto"/>
              <w:rPr>
                <w:rFonts w:ascii="Yu Mincho" w:eastAsia="游明朝" w:hAnsi="Yu Mincho"/>
                <w:sz w:val="21"/>
                <w:b/>
              </w:rPr>
            </w:pPr>
            <w:r>
              <w:rPr>
                <w:rFonts w:ascii="Yu Mincho" w:eastAsia="游明朝" w:hAnsi="Yu Mincho"/>
                <w:sz w:val="21"/>
                <w:szCs w:val="21"/>
                <w:b/>
                <w:bCs/>
              </w:rPr>
              <w:t xml:space="preserve">株式数</w:t>
            </w:r>
          </w:p>
        </w:tc>
        <w:tc>
          <w:tcPr>
            <w:tcW w:w="1300" w:type="dxa"/>
            <w:shd w:val="clear" w:color="auto" w:fill="F2F2F2"/>
            <w:vAlign w:val="center"/>
          </w:tcPr>
          <w:p>
            <w:pPr>
              <w:jc w:val="center"/>
              <w:spacing w:before="0" w:after="0" w:line="300" w:lineRule="auto"/>
              <w:rPr>
                <w:rFonts w:ascii="Yu Mincho" w:eastAsia="游明朝" w:hAnsi="Yu Mincho"/>
                <w:sz w:val="21"/>
                <w:b/>
              </w:rPr>
            </w:pPr>
            <w:r>
              <w:rPr>
                <w:rFonts w:ascii="Yu Mincho" w:eastAsia="游明朝" w:hAnsi="Yu Mincho"/>
                <w:sz w:val="21"/>
                <w:szCs w:val="21"/>
                <w:b/>
                <w:bCs/>
              </w:rPr>
              <w:t xml:space="preserve">議決権数</w:t>
            </w:r>
          </w:p>
        </w:tc>
        <w:tc>
          <w:tcPr>
            <w:tcW w:w="1300" w:type="dxa"/>
            <w:shd w:val="clear" w:color="auto" w:fill="F2F2F2"/>
            <w:vAlign w:val="center"/>
          </w:tcPr>
          <w:p>
            <w:pPr>
              <w:jc w:val="center"/>
              <w:spacing w:before="0" w:after="0" w:line="300" w:lineRule="auto"/>
              <w:rPr>
                <w:rFonts w:ascii="Yu Mincho" w:eastAsia="游明朝" w:hAnsi="Yu Mincho"/>
                <w:sz w:val="21"/>
                <w:b/>
              </w:rPr>
            </w:pPr>
            <w:r>
              <w:rPr>
                <w:rFonts w:ascii="Yu Mincho" w:eastAsia="游明朝" w:hAnsi="Yu Mincho"/>
                <w:sz w:val="21"/>
                <w:szCs w:val="21"/>
                <w:b/>
                <w:bCs/>
              </w:rPr>
              <w:t xml:space="preserve">議決権数割合</w:t>
            </w:r>
          </w:p>
        </w:tc>
      </w:tr>
      <w:tr>
        <w:tc>
          <w:tcPr>
            <w:tcW w:w="2100" w:type="dxa"/>
            <w:vAlign w:val="center"/>
          </w:tcPr>
          <w:p>
            <w:pPr>
              <w:jc w:val="left"/>
              <w:spacing w:before="0" w:after="0" w:line="300" w:lineRule="auto"/>
              <w:rPr>
                <w:rFonts w:ascii="Yu Mincho" w:eastAsia="游明朝" w:hAnsi="Yu Mincho"/>
                <w:sz w:val="21"/>
              </w:rPr>
            </w:pPr>
            <w:r>
              <w:rPr>
                <w:rFonts w:ascii="Yu Mincho" w:eastAsia="游明朝" w:hAnsi="Yu Mincho"/>
                <w:sz w:val="21"/>
                <w:szCs w:val="21"/>
              </w:rPr>
              <w:t xml:space="preserve">{#shareholders}{name}</w:t>
            </w:r>
          </w:p>
        </w:tc>
        <w:tc>
          <w:tcPr>
            <w:tcW w:w="3070" w:type="dxa"/>
            <w:vAlign w:val="center"/>
          </w:tcPr>
          <w:p>
            <w:pPr>
              <w:jc w:val="left"/>
              <w:spacing w:before="0" w:after="0" w:line="300" w:lineRule="auto"/>
              <w:rPr>
                <w:rFonts w:ascii="Yu Mincho" w:eastAsia="游明朝" w:hAnsi="Yu Mincho"/>
                <w:sz w:val="21"/>
              </w:rPr>
            </w:pPr>
            <w:r>
              <w:rPr>
                <w:rFonts w:ascii="Yu Mincho" w:eastAsia="游明朝" w:hAnsi="Yu Mincho"/>
                <w:sz w:val="21"/>
                <w:szCs w:val="21"/>
              </w:rPr>
              <w:t xml:space="preserve">{address}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spacing w:before="0" w:after="0" w:line="300" w:lineRule="auto"/>
              <w:rPr>
                <w:rFonts w:ascii="Yu Mincho" w:eastAsia="游明朝" w:hAnsi="Yu Mincho"/>
                <w:sz w:val="21"/>
              </w:rPr>
            </w:pPr>
            <w:r>
              <w:rPr>
                <w:rFonts w:ascii="Yu Mincho" w:eastAsia="游明朝" w:hAnsi="Yu Mincho"/>
                <w:sz w:val="21"/>
                <w:szCs w:val="21"/>
              </w:rPr>
              <w:t xml:space="preserve">{shares}株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spacing w:before="0" w:after="0" w:line="300" w:lineRule="auto"/>
              <w:rPr>
                <w:rFonts w:ascii="Yu Mincho" w:eastAsia="游明朝" w:hAnsi="Yu Mincho"/>
                <w:sz w:val="21"/>
              </w:rPr>
            </w:pPr>
            <w:r>
              <w:rPr>
                <w:rFonts w:ascii="Yu Mincho" w:eastAsia="游明朝" w:hAnsi="Yu Mincho"/>
                <w:sz w:val="21"/>
                <w:szCs w:val="21"/>
              </w:rPr>
              <w:t xml:space="preserve">{voting_rights}個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spacing w:before="0" w:after="0" w:line="300" w:lineRule="auto"/>
              <w:rPr>
                <w:rFonts w:ascii="Yu Mincho" w:eastAsia="游明朝" w:hAnsi="Yu Mincho"/>
                <w:sz w:val="21"/>
              </w:rPr>
            </w:pPr>
            <w:r>
              <w:rPr>
                <w:rFonts w:ascii="Yu Mincho" w:eastAsia="游明朝" w:hAnsi="Yu Mincho"/>
                <w:sz w:val="21"/>
                <w:szCs w:val="21"/>
              </w:rPr>
              <w:t xml:space="preserve">{ratio}％{/shareholders}</w:t>
            </w:r>
          </w:p>
        </w:tc>
      </w:tr>
    </w:tbl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jc w:val="right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{apply_date}</w:t>
      </w:r>
    </w:p>
    <w:p>
      <w:pPr>
        <w:jc w:val="right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{company_name}</w:t>
      </w:r>
    </w:p>
    <w:p>
      <w:pPr>
        <w:jc w:val="right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{rep_title}　{rep_name}　　㊞</w:t>
      </w:r>
    </w:p>
    <w:sectPr>
      <w:pgSz w:w="11906" w:h="16838"/>
      <w:pgMar w:top="1418" w:right="1418" w:bottom="1418" w:left="1418" w:header="851" w:footer="992" w:gutter="0"/>
    </w:sectPr>
  </w:body>
</w:document>
</file>