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Una experiencia que quepa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6.2 · hacer y observar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 experiencia y la reflexión son una sola pieza en dos tiempos. Si hay que recortar por falta de tiempo, se recorta el tamaño de la experiencia, nunca la reflexión.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Tenga al lado sus seis metas y su sistema de evaluación del módulo 5.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Lo que salga de aquí se entrega al final del módulo.</w:t>
      </w:r>
    </w:p>
    <w:p>
      <w:pPr>
        <w:pStyle w:val="Heading2"/>
        <w:spacing w:after="100" w:before="260"/>
      </w:pPr>
      <w:r>
        <w:rPr>
          <w:color w:val="1F4E79"/>
        </w:rPr>
        <w:t xml:space="preserve">1. Los tres escalones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Escalón</w:t>
            </w:r>
          </w:p>
        </w:tc>
        <w:tc>
          <w:tcPr>
            <w:tcW w:type="dxa" w:w="4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Qué es</w:t>
            </w:r>
          </w:p>
        </w:tc>
        <w:tc>
          <w:tcPr>
            <w:tcW w:type="dxa" w:w="3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Qué cuesta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 caso del municipio, un cliente verdadero, una práctica en terreno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Gestión, permisos, tiempo y a veces suerte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Simulado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 caso construido, un juego de roles, un laboratorio, una simulación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Casi todo el rendimiento de lo real, a una fracción del costo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Observado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 a alguien hacerlo, con una guía de qué mirar y qué anotar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Muy poco, y se subestima</w:t>
            </w:r>
          </w:p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Si lo simulado falla, casi siempre es porque el caso está demasiado limpio. En la realidad falta información, hay presión de tiempo y la gente no colabora. Un caso sin nada de eso es un ejercicio con decorado.</w:t>
      </w:r>
    </w:p>
    <w:p>
      <w:pPr>
        <w:pStyle w:val="Heading2"/>
        <w:spacing w:after="100" w:before="260"/>
      </w:pPr>
      <w:r>
        <w:rPr>
          <w:color w:val="1F4E79"/>
        </w:rPr>
        <w:t xml:space="preserve">2. Su experiencia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¿A qué meta sirve?</w:t>
            </w:r>
          </w:p>
        </w:tc>
        <w:tc>
          <w:tcPr>
            <w:tcW w:type="dxa" w:w="4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escalón? (real / simulado / observado)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¿Por qué ese, con sus condiciones?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¿Cuánto tiempo ocupa?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¿Dónde ocurre: en clase o fuera?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Descríbala: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3. Si sus condiciones son estrechas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Cosas que funcionan en un salón corriente, con sillas fijas y muchos estudiantes: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Formato</w:t>
            </w:r>
          </w:p>
        </w:tc>
        <w:tc>
          <w:tcPr>
            <w:tcW w:type="dxa" w:w="6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En qué consiste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caso de cinco minutos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 proyecta una situación, cada uno decide individualmente, se comparan a mano alzada y se discuten las dos más votadas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decisión antes de la explicación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Antes de explicar cómo se resuelve algo, se pide que decidan. Se equivocan, y la explicación tiene a dónde agarrarse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error preparado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 entrega un trabajo con errores deliberados y se pide encontrarlos. Barato y evalúa aplicación de verdad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observación guiada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Una grabación de diez minutos con tres preguntas antes de verla</w:t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4. El momento de mirarla — obligatorio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Este renglón no es opcional. Sin él, la experiencia enseña mucho menos de lo que promete.</w:t>
      </w:r>
    </w:p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a. </w:t>
      </w:r>
      <w:r>
        <w:t xml:space="preserve">¿Cuándo ocurre el momento de mirar lo que pasó?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b. </w:t>
      </w:r>
      <w:r>
        <w:t xml:space="preserve">¿Con qué pregunta? (la trabaja en la hoja siguiente)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5. Para el diario de aprendizaje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¿Qué experiencia le gustaría dar y ha descartado por sus condiciones? ¿Hay una versión simulada de esa misma cosa?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6 · No se trata de agregar actividades: se trata de repartir el tiempo que ya tiene.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2026-08-07T21:42:06.888Z</dcterms:created>
  <dcterms:modified xsi:type="dcterms:W3CDTF">2026-08-07T21:42:06.888Z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