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Tres columnas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7.1 · la prueba de coherencia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 llena en veinte minutos y es la herramienta que más desajustes encuentra de todo el curso.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su sistema de evaluación del módulo 5.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aquí se entrega al final del módulo.</w:t>
      </w:r>
    </w:p>
    <w:p>
      <w:pPr>
        <w:pStyle w:val="Heading2"/>
        <w:spacing w:after="100" w:before="260"/>
      </w:pPr>
      <w:r>
        <w:rPr>
          <w:color w:val="1F4E79"/>
        </w:rPr>
        <w:t xml:space="preserve">1. La tabla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Una fila por cada una de sus seis metas.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Meta</w:t>
            </w:r>
          </w:p>
        </w:tc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Cómo se evalúa</w:t>
            </w:r>
          </w:p>
        </w:tc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hacen para lograrlo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Los desajustes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Desajuste</w:t>
            </w:r>
          </w:p>
        </w:tc>
        <w:tc>
          <w:tcPr>
            <w:tcW w:type="dxa" w:w="5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Lo que pasa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Meta sin evaluación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meta no ocurre. Es el problema del módulo 1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Meta sin actividad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estudiante tiene que llegar solo, y llegan los que ya sabían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Evaluación sin meta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califica algo que nadie se propuso enseñar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Actividad sin meta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gasta tiempo en algo que no lleva a ninguna parte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 tres celdas llenas y no hablan de lo mismo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más difícil de ver y el más frecuente</w:t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Ese último tipo no se detecta mirando si hay texto en las celdas. Ejemplo: una meta sobre discutir con quien piensa distinto, evaluada con un examen escrito individual. Las tres columnas están llenas y aun así no funciona.</w:t>
      </w:r>
    </w:p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3. Lo que encontró y por dónde sale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Fila</w:t>
            </w:r>
          </w:p>
        </w:tc>
        <w:tc>
          <w:tcPr>
            <w:tcW w:type="dxa" w:w="4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está desajustado</w:t>
            </w:r>
          </w:p>
        </w:tc>
        <w:tc>
          <w:tcPr>
            <w:tcW w:type="dxa" w:w="3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Salida elegida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Las cuatro salidas posibles, de menor a mayor costo: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Cambiar la evaluación: la meta está bien y el instrumento no la puede mostrar. Es lo más común.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Cambiar la actividad: la meta se evalúa bien pero nunca se practicó.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Bajar la meta: si ni la evaluación ni la actividad son viables con sus condiciones, era demasiado grande.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Quitar la meta: a veces sobra, se solapa con otra o entró por costumbre.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Lo que NO es una salida: dejar la fila incompleta y confiar en que ocurra.</w:t>
      </w:r>
    </w:p>
    <w:p>
      <w:pPr>
        <w:pStyle w:val="Heading2"/>
        <w:spacing w:after="100" w:before="260"/>
      </w:pPr>
      <w:r>
        <w:rPr>
          <w:color w:val="1F4E79"/>
        </w:rPr>
        <w:t xml:space="preserve">4. La segunda revisión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Una tabla coherente consigo misma todavía puede fallar. Compruebe también: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¿Alguna meta está lejos del punto de partida real de sus estudiantes? (ficha del módulo 2)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¿Alguna consigna califica la conclusión en vez del trabajo intelectual? (prueba del módulo 4)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7 · Con estas tres hojas el rediseño existe.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2026-08-07T21:42:07.012Z</dcterms:created>
  <dcterms:modified xsi:type="dcterms:W3CDTF">2026-08-07T21:42:07.012Z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