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La matriz en blanco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5.2 · Dónde cae lo que usted enseña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Seis niveles de procesamiento por tres tipos de conocimiento: dieciocho celdas. Cada una es una combinación posible, y cada una pide algo distinto.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Léala como un mapa, no como una escalera. Ninguna celda es mejor que otra: son sitios distintos donde puede caer un objetivo.</w:t>
      </w:r>
    </w:p>
    <w:p>
      <w:pPr>
        <w:pStyle w:val="Heading2"/>
        <w:spacing w:after="100" w:before="240"/>
      </w:pPr>
      <w:r>
        <w:rPr>
          <w:color w:val="1F4E79"/>
        </w:rPr>
        <w:t xml:space="preserve">El ejemplo resuelto — una unidad de Ciencias Naturales sobre el sistema circulatorio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Información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Proc. mentales</w:t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Proc. del cuerpo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· Sí mismo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Examinar por qué me importa conocer mi propio sistema circulatorio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· Metacognición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Vigilar si entiendo el recorrido de verdad o solo me suena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Utilización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Defender qué hábito conviene más a un paciente con hipertensión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Tomar el pulso en una situación no ideal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Análisis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Comparar la circulación de un pez y la de un mamífero con criterios propios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Diagnosticar el error en la interpretación de un informe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Comprensión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Explicar con palabras propias por qué la sangre cambia de color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Diagramar los pasos para tomar la tensión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Ilustrar la posición correcta del brazo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Recuperación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Recordar las cuatro cavidades del corazón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Ejecutar la medición del pulso con el procedimiento dado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Colocar el tensiómetro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Fíjese en algo: la columna de procedimientos del cuerpo tiene cuatro celdas llenas en una asignatura donde casi nadie la usaría. Estaba escondida.</w:t>
      </w:r>
    </w:p>
    <w:p>
      <w:pPr>
        <w:pStyle w:val="Heading2"/>
        <w:spacing w:after="100" w:before="240"/>
      </w:pPr>
      <w:r>
        <w:rPr>
          <w:color w:val="1F4E79"/>
        </w:rPr>
        <w:t xml:space="preserve">Para qué sirve, en la práctica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VER EL HUECO. Una unidad con todo en dos celdas está enseñando menos de lo que cree.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ELEGIR A PROPÓSITO. Decidir “este objetivo lo quiero en análisis de procedimientos mentales” antes de redactarlo, en vez de descubrir después dónde cayó.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REPARTIR EN EL TIEMPO. No todos los objetivos tienen que ser de nivel alto. Una unidad bien armada suele tener dos o tres celdas bajas que sostienen una o dos altas.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Nadie tiene que llenar las dieciocho celdas. Una unidad con cuatro objetivos bien ubicados está mejor diseñada que una con dieciocho forzados.</w:t>
      </w:r>
    </w:p>
    <w:p>
      <w:pPr>
        <w:pStyle w:val="Heading2"/>
        <w:spacing w:after="100" w:before="240"/>
      </w:pPr>
      <w:r>
        <w:rPr>
          <w:color w:val="1F4E79"/>
        </w:rPr>
        <w:t xml:space="preserve">Su unidad, tal como está hoy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Ubique los objetivos de una unidad suya SIN ARREGLARLOS. Los va a arreglar en la clase 6. Si alguno no cabe en ninguna celda porque tiene un verbo comodín, márquelo así: es un hallazgo.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Información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Proc. mentales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Proc. del cuerpo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· Sí mismo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· Metacognición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Utilización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Análisis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Comprensión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Recuperación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Objetivos que no caben en ninguna celda (verbo comodín)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5 · La matriz en blanco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2026-08-04T22:29:48.508Z</dcterms:created>
  <dcterms:modified xsi:type="dcterms:W3CDTF">2026-08-04T22:29:48.508Z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