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Las frases de mi salón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2.2 · Los cuatro filtros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primera compuerta no es una sola decisión: son cuatro exámenes que el estudiante hace casi instantáneamente y sin darse cuenta. Cada uno suena distinto.</w:t>
      </w:r>
    </w:p>
    <w:p>
      <w:pPr>
        <w:pStyle w:val="Heading2"/>
        <w:spacing w:after="100" w:before="240"/>
      </w:pPr>
      <w:r>
        <w:rPr>
          <w:color w:val="1F4E79"/>
        </w:rPr>
        <w:t xml:space="preserve">Cómo suena cada filtro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Filtro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pregunta que se hace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suena en voz alta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Importancia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¿Esto me importa?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“¿Y esto para qué me sirve?” · “Yo no voy a usar esto nunca” · “Esto es solo para pasar la materia”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Eficacia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¿Puedo con esto?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“Yo soy malo para esto” · “Eso no es lo mío” · “Por más que estudie no me sale” · (o el silencio: nadie levanta la mano para decir que se siente incapaz)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Respuesta emocional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¿Cómo me hace sentir?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“Esta materia me estresa” · “Me aburre” · “Cuando veo números me bloqueo”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Motivación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¿Vale la pena el esfuerzo?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“Es mucho trabajo para lo que vale” · “Prefiero perder esa y salvar las otras” · “Con pasar raspando me basta”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Están en serie, no en paralelo: basta con que uno de los cuatro esté cerrado. Por eso una apertura que solo trabaja la motivación —“ánimo, ustedes pueden”— falla tan seguido: está empujando una puerta cerrada con otra llave.</w:t>
      </w:r>
    </w:p>
    <w:p>
      <w:pPr>
        <w:pStyle w:val="Heading2"/>
        <w:spacing w:after="100" w:before="240"/>
      </w:pPr>
      <w:r>
        <w:rPr>
          <w:color w:val="1F4E79"/>
        </w:rPr>
        <w:t xml:space="preserve">Ahora las suyas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Escriba, junto a cada filtro, una o dos frases que haya oído de verdad en su salón. Con sus palabras, no con las del ejemplo.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Filtro</w:t>
            </w:r>
          </w:p>
        </w:tc>
        <w:tc>
          <w:tcPr>
            <w:tcW w:type="dxa" w:w="7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Frases que oigo en mi salón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Si algún filtro se le queda vacío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lo invente: anótelo. Un filtro sin frases suele significar una de dos cosas — que ese sí lo tiene resuelto, o que sus estudiantes no se sienten con confianza para decirlo en voz alta. El de la eficacia es el que más se calla.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2 · Las frases de mi salón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2026-08-04T15:38:39.958Z</dcterms:created>
  <dcterms:modified xsi:type="dcterms:W3CDTF">2026-08-04T15:38:39.958Z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