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texto de 100 caracteres (variável)</w:t>
      </w:r>
      <w:r>
        <w:rPr>
          <w:rFonts w:ascii="Arial" w:hAnsi="Arial" w:cs="Arial"/>
          <w:sz w:val="24"/>
          <w:szCs w:val="24"/>
        </w:rPr>
        <w:t>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de 50 caracteres (fixos)</w:t>
      </w:r>
      <w:r>
        <w:rPr>
          <w:rFonts w:ascii="Arial" w:hAnsi="Arial" w:cs="Arial"/>
          <w:sz w:val="24"/>
          <w:szCs w:val="24"/>
        </w:rPr>
        <w:t>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longo</w:t>
      </w:r>
      <w:r>
        <w:rPr>
          <w:rFonts w:ascii="Arial" w:hAnsi="Arial" w:cs="Arial"/>
          <w:sz w:val="24"/>
          <w:szCs w:val="24"/>
        </w:rPr>
        <w:t>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(tamanho variável que armazena</w:t>
      </w:r>
      <w:r>
        <w:rPr>
          <w:rFonts w:ascii="Arial" w:hAnsi="Arial" w:cs="Arial"/>
          <w:sz w:val="24"/>
          <w:szCs w:val="24"/>
        </w:rPr>
        <w:t xml:space="preserve"> de 0 até 255 caracteres);</w:t>
      </w:r>
    </w:p>
    <w:p w14:paraId="1E48952A" w14:textId="4522BC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tamanho</w:t>
      </w:r>
      <w:r>
        <w:rPr>
          <w:rFonts w:ascii="Arial" w:hAnsi="Arial" w:cs="Arial"/>
          <w:sz w:val="24"/>
          <w:szCs w:val="24"/>
        </w:rPr>
        <w:t xml:space="preserve">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numéricos:</w:t>
      </w:r>
    </w:p>
    <w:p w14:paraId="715B0198" w14:textId="71369CB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valores numéricos</w:t>
      </w:r>
      <w:r>
        <w:rPr>
          <w:rFonts w:ascii="Arial" w:hAnsi="Arial" w:cs="Arial"/>
          <w:sz w:val="24"/>
          <w:szCs w:val="24"/>
        </w:rPr>
        <w:t xml:space="preserve"> fracionados</w:t>
      </w:r>
      <w:r>
        <w:rPr>
          <w:rFonts w:ascii="Arial" w:hAnsi="Arial" w:cs="Arial"/>
          <w:sz w:val="24"/>
          <w:szCs w:val="24"/>
        </w:rPr>
        <w:t>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</w:t>
      </w:r>
      <w:r w:rsidR="000761DE">
        <w:rPr>
          <w:rFonts w:ascii="Arial" w:hAnsi="Arial" w:cs="Arial"/>
          <w:sz w:val="24"/>
          <w:szCs w:val="24"/>
        </w:rPr>
        <w:t>.</w:t>
      </w:r>
    </w:p>
    <w:p w14:paraId="7F08FF5C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01698">
        <w:rPr>
          <w:highlight w:val="lightGray"/>
        </w:rPr>
        <w:t xml:space="preserve">CREATE TABLE </w:t>
      </w:r>
      <w:proofErr w:type="spellStart"/>
      <w:r w:rsidRPr="00E01698">
        <w:rPr>
          <w:highlight w:val="lightGray"/>
        </w:rPr>
        <w:t>tb_cursos</w:t>
      </w:r>
      <w:proofErr w:type="spellEnd"/>
      <w:r>
        <w:rPr>
          <w:highlight w:val="lightGray"/>
        </w:rPr>
        <w:t xml:space="preserve"> </w:t>
      </w:r>
      <w:r w:rsidRPr="00E01698">
        <w:rPr>
          <w:highlight w:val="lightGray"/>
        </w:rPr>
        <w:t>();</w:t>
      </w:r>
    </w:p>
    <w:p w14:paraId="26C1636A" w14:textId="47AF5B5B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Parênteses delimitam as colunas criadas na tabela.</w:t>
      </w:r>
    </w:p>
    <w:p w14:paraId="3A49CA9D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highlight w:val="lightGray"/>
        </w:rPr>
      </w:pPr>
    </w:p>
    <w:p w14:paraId="05D48B13" w14:textId="30A80EBA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71AB82F" w14:textId="5B4FFCEB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</w:t>
      </w:r>
      <w:r>
        <w:rPr>
          <w:rFonts w:ascii="Arial" w:hAnsi="Arial" w:cs="Arial"/>
          <w:sz w:val="24"/>
          <w:szCs w:val="24"/>
        </w:rPr>
        <w:t>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6A14BAF" w:rsidR="00DC6044" w:rsidRPr="00DC6044" w:rsidRDefault="00DC6044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DC6044">
        <w:rPr>
          <w:highlight w:val="lightGray"/>
        </w:rPr>
        <w:t>drop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table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tb_cursos</w:t>
      </w:r>
      <w:proofErr w:type="spellEnd"/>
      <w:r w:rsidRPr="00DC6044">
        <w:rPr>
          <w:highlight w:val="lightGray"/>
        </w:rPr>
        <w:t>;</w:t>
      </w:r>
    </w:p>
    <w:sectPr w:rsidR="00DC6044" w:rsidRPr="00DC6044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761DE"/>
    <w:rsid w:val="000B45DE"/>
    <w:rsid w:val="00140BD9"/>
    <w:rsid w:val="00192D94"/>
    <w:rsid w:val="001C4FD7"/>
    <w:rsid w:val="001E1E5F"/>
    <w:rsid w:val="00302982"/>
    <w:rsid w:val="003112EF"/>
    <w:rsid w:val="00394447"/>
    <w:rsid w:val="003D6612"/>
    <w:rsid w:val="004339A3"/>
    <w:rsid w:val="00441F1A"/>
    <w:rsid w:val="004C3538"/>
    <w:rsid w:val="0051110A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9362B2"/>
    <w:rsid w:val="00951B8B"/>
    <w:rsid w:val="00A02AD6"/>
    <w:rsid w:val="00A37204"/>
    <w:rsid w:val="00B14F8A"/>
    <w:rsid w:val="00C0056D"/>
    <w:rsid w:val="00C56832"/>
    <w:rsid w:val="00C56CDA"/>
    <w:rsid w:val="00CE3D21"/>
    <w:rsid w:val="00D237B6"/>
    <w:rsid w:val="00D8224B"/>
    <w:rsid w:val="00DC6044"/>
    <w:rsid w:val="00E01698"/>
    <w:rsid w:val="00E953F9"/>
    <w:rsid w:val="00EA27B1"/>
    <w:rsid w:val="00EC0F56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17</cp:revision>
  <dcterms:created xsi:type="dcterms:W3CDTF">2023-08-17T18:58:00Z</dcterms:created>
  <dcterms:modified xsi:type="dcterms:W3CDTF">2023-08-18T20:18:00Z</dcterms:modified>
</cp:coreProperties>
</file>