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Default="00E01698" w:rsidP="00E01698">
      <w:r w:rsidRPr="00E01698">
        <w:rPr>
          <w:highlight w:val="lightGray"/>
        </w:rPr>
        <w:t xml:space="preserve">CREATE TABLE </w:t>
      </w:r>
      <w:proofErr w:type="spellStart"/>
      <w:r w:rsidRPr="00E01698">
        <w:rPr>
          <w:highlight w:val="lightGray"/>
        </w:rPr>
        <w:t>tb_cursos</w:t>
      </w:r>
      <w:proofErr w:type="spellEnd"/>
      <w:r>
        <w:rPr>
          <w:highlight w:val="lightGray"/>
        </w:rPr>
        <w:t xml:space="preserve"> </w:t>
      </w:r>
      <w:r w:rsidRPr="00E01698">
        <w:rPr>
          <w:highlight w:val="lightGray"/>
        </w:rPr>
        <w:t>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Default="00DC6044" w:rsidP="00DC6044">
      <w:proofErr w:type="spellStart"/>
      <w:r w:rsidRPr="00DC6044">
        <w:rPr>
          <w:highlight w:val="lightGray"/>
        </w:rPr>
        <w:t>drop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table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tb_cursos</w:t>
      </w:r>
      <w:proofErr w:type="spellEnd"/>
      <w:r w:rsidRPr="00DC6044">
        <w:rPr>
          <w:highlight w:val="lightGray"/>
        </w:rPr>
        <w:t>;</w:t>
      </w:r>
      <w:r w:rsidR="00064C30"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0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6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Default="00474EA7" w:rsidP="00474EA7">
      <w:r w:rsidRPr="00474EA7">
        <w:rPr>
          <w:highlight w:val="lightGray"/>
        </w:rPr>
        <w:t>RENAME TABLE &lt;</w:t>
      </w:r>
      <w:proofErr w:type="spellStart"/>
      <w:r w:rsidRPr="00474EA7">
        <w:rPr>
          <w:highlight w:val="lightGray"/>
        </w:rPr>
        <w:t>nome_atual</w:t>
      </w:r>
      <w:proofErr w:type="spellEnd"/>
      <w:r w:rsidRPr="00474EA7">
        <w:rPr>
          <w:highlight w:val="lightGray"/>
        </w:rPr>
        <w:t>&gt; TO &lt;</w:t>
      </w:r>
      <w:proofErr w:type="spellStart"/>
      <w:r w:rsidRPr="00474EA7">
        <w:rPr>
          <w:highlight w:val="lightGray"/>
        </w:rPr>
        <w:t>nome_novo</w:t>
      </w:r>
      <w:proofErr w:type="spellEnd"/>
      <w:r w:rsidRPr="00474EA7">
        <w:rPr>
          <w:highlight w:val="lightGray"/>
        </w:rPr>
        <w:t>&gt;</w:t>
      </w:r>
    </w:p>
    <w:p w14:paraId="41D7D0E3" w14:textId="7C20315F" w:rsidR="00474EA7" w:rsidRDefault="00474EA7" w:rsidP="00474EA7">
      <w:r w:rsidRPr="00474EA7">
        <w:rPr>
          <w:highlight w:val="lightGray"/>
        </w:rPr>
        <w:t xml:space="preserve">RENAME TABLE </w:t>
      </w:r>
      <w:proofErr w:type="spellStart"/>
      <w:r w:rsidRPr="00474EA7">
        <w:rPr>
          <w:highlight w:val="lightGray"/>
        </w:rPr>
        <w:t>tb_cursos_teste</w:t>
      </w:r>
      <w:proofErr w:type="spellEnd"/>
      <w:r w:rsidRPr="00474EA7">
        <w:rPr>
          <w:highlight w:val="lightGray"/>
        </w:rPr>
        <w:t xml:space="preserve"> TO </w:t>
      </w:r>
      <w:proofErr w:type="spellStart"/>
      <w:r w:rsidRPr="00474EA7">
        <w:rPr>
          <w:highlight w:val="lightGray"/>
        </w:rPr>
        <w:t>tb_cursos</w:t>
      </w:r>
      <w:proofErr w:type="spellEnd"/>
      <w:r w:rsidRPr="00474EA7">
        <w:rPr>
          <w:highlight w:val="lightGray"/>
        </w:rPr>
        <w:t>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5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FF552E" w:rsidRDefault="003E0F72" w:rsidP="00A623A3">
      <w:pPr>
        <w:rPr>
          <w:sz w:val="16"/>
          <w:szCs w:val="16"/>
        </w:rPr>
      </w:pPr>
      <w:r w:rsidRPr="00FF552E">
        <w:rPr>
          <w:sz w:val="16"/>
          <w:szCs w:val="16"/>
          <w:highlight w:val="lightGray"/>
        </w:rPr>
        <w:t xml:space="preserve">ALTER TABLE </w:t>
      </w:r>
      <w:r w:rsidRPr="00FF552E">
        <w:rPr>
          <w:sz w:val="16"/>
          <w:szCs w:val="16"/>
          <w:highlight w:val="lightGray"/>
        </w:rPr>
        <w:t>&lt;</w:t>
      </w:r>
      <w:proofErr w:type="spellStart"/>
      <w:r w:rsidRPr="00FF552E">
        <w:rPr>
          <w:sz w:val="16"/>
          <w:szCs w:val="16"/>
          <w:highlight w:val="lightGray"/>
        </w:rPr>
        <w:t>nomedatabela</w:t>
      </w:r>
      <w:proofErr w:type="spellEnd"/>
      <w:r w:rsidRPr="00FF552E">
        <w:rPr>
          <w:sz w:val="16"/>
          <w:szCs w:val="16"/>
          <w:highlight w:val="lightGray"/>
        </w:rPr>
        <w:t xml:space="preserve">&gt; </w:t>
      </w:r>
      <w:r w:rsidRPr="00FF552E">
        <w:rPr>
          <w:sz w:val="16"/>
          <w:szCs w:val="16"/>
          <w:highlight w:val="lightGray"/>
        </w:rPr>
        <w:t xml:space="preserve">ADD COLUMN </w:t>
      </w:r>
      <w:r w:rsidRPr="00FF552E">
        <w:rPr>
          <w:sz w:val="16"/>
          <w:szCs w:val="16"/>
          <w:highlight w:val="lightGray"/>
        </w:rPr>
        <w:t>&lt;</w:t>
      </w:r>
      <w:proofErr w:type="spellStart"/>
      <w:r w:rsidRPr="00FF552E">
        <w:rPr>
          <w:sz w:val="16"/>
          <w:szCs w:val="16"/>
          <w:highlight w:val="lightGray"/>
        </w:rPr>
        <w:t>nomedacoluna</w:t>
      </w:r>
      <w:proofErr w:type="spellEnd"/>
      <w:r w:rsidRPr="00FF552E">
        <w:rPr>
          <w:sz w:val="16"/>
          <w:szCs w:val="16"/>
          <w:highlight w:val="lightGray"/>
        </w:rPr>
        <w:t>&gt;</w:t>
      </w:r>
      <w:r w:rsidR="00A623A3" w:rsidRPr="00FF552E">
        <w:rPr>
          <w:sz w:val="16"/>
          <w:szCs w:val="16"/>
          <w:highlight w:val="lightGray"/>
        </w:rPr>
        <w:t xml:space="preserve"> &lt;atributos (tipo, valor default, </w:t>
      </w:r>
      <w:proofErr w:type="spellStart"/>
      <w:r w:rsidR="00A623A3" w:rsidRPr="00FF552E">
        <w:rPr>
          <w:sz w:val="16"/>
          <w:szCs w:val="16"/>
          <w:highlight w:val="lightGray"/>
        </w:rPr>
        <w:t>null</w:t>
      </w:r>
      <w:proofErr w:type="spellEnd"/>
      <w:r w:rsidR="00A623A3" w:rsidRPr="00FF552E">
        <w:rPr>
          <w:sz w:val="16"/>
          <w:szCs w:val="16"/>
          <w:highlight w:val="lightGray"/>
        </w:rPr>
        <w:t>)&gt; &lt;</w:t>
      </w:r>
      <w:proofErr w:type="spellStart"/>
      <w:r w:rsidR="00A623A3" w:rsidRPr="00FF552E">
        <w:rPr>
          <w:sz w:val="16"/>
          <w:szCs w:val="16"/>
          <w:highlight w:val="lightGray"/>
        </w:rPr>
        <w:t>precisaounaoserpreenchido</w:t>
      </w:r>
      <w:proofErr w:type="spellEnd"/>
      <w:r w:rsidR="00A623A3" w:rsidRPr="00FF552E">
        <w:rPr>
          <w:sz w:val="16"/>
          <w:szCs w:val="16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Default="00FF552E" w:rsidP="00474EA7">
      <w:r w:rsidRPr="00FF552E">
        <w:rPr>
          <w:highlight w:val="darkGray"/>
        </w:rPr>
        <w:t xml:space="preserve">ALTER TABLE </w:t>
      </w:r>
      <w:proofErr w:type="spellStart"/>
      <w:r w:rsidRPr="00FF552E">
        <w:rPr>
          <w:highlight w:val="darkGray"/>
        </w:rPr>
        <w:t>tb_cursos</w:t>
      </w:r>
      <w:proofErr w:type="spellEnd"/>
      <w:r w:rsidRPr="00FF552E">
        <w:rPr>
          <w:highlight w:val="darkGray"/>
        </w:rPr>
        <w:t xml:space="preserve"> ADD COLUMN </w:t>
      </w:r>
      <w:proofErr w:type="spellStart"/>
      <w:r w:rsidRPr="00FF552E">
        <w:rPr>
          <w:highlight w:val="darkGray"/>
        </w:rPr>
        <w:t>carga_horaria</w:t>
      </w:r>
      <w:proofErr w:type="spellEnd"/>
      <w:r w:rsidRPr="00FF552E">
        <w:rPr>
          <w:highlight w:val="darkGray"/>
        </w:rPr>
        <w:t xml:space="preserve"> </w:t>
      </w:r>
      <w:proofErr w:type="spellStart"/>
      <w:proofErr w:type="gramStart"/>
      <w:r w:rsidRPr="00FF552E">
        <w:rPr>
          <w:highlight w:val="darkGray"/>
        </w:rPr>
        <w:t>varchar</w:t>
      </w:r>
      <w:proofErr w:type="spellEnd"/>
      <w:r w:rsidRPr="00FF552E">
        <w:rPr>
          <w:highlight w:val="darkGray"/>
        </w:rPr>
        <w:t>(</w:t>
      </w:r>
      <w:proofErr w:type="gramEnd"/>
      <w:r w:rsidRPr="00FF552E">
        <w:rPr>
          <w:highlight w:val="darkGray"/>
        </w:rPr>
        <w:t xml:space="preserve">5) </w:t>
      </w:r>
      <w:proofErr w:type="spellStart"/>
      <w:r w:rsidRPr="00FF552E">
        <w:rPr>
          <w:highlight w:val="darkGray"/>
        </w:rPr>
        <w:t>not</w:t>
      </w:r>
      <w:proofErr w:type="spellEnd"/>
      <w:r w:rsidRPr="00FF552E">
        <w:rPr>
          <w:highlight w:val="darkGray"/>
        </w:rPr>
        <w:t xml:space="preserve"> </w:t>
      </w:r>
      <w:proofErr w:type="spellStart"/>
      <w:r w:rsidRPr="00FF552E">
        <w:rPr>
          <w:highlight w:val="darkGray"/>
        </w:rPr>
        <w:t>null</w:t>
      </w:r>
      <w:proofErr w:type="spellEnd"/>
      <w:r w:rsidRPr="00FF552E">
        <w:rPr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cujo</w:t>
      </w:r>
      <w:r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coluna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adicionada</w:t>
      </w:r>
      <w:r>
        <w:rPr>
          <w:rFonts w:ascii="Arial" w:hAnsi="Arial" w:cs="Arial"/>
          <w:sz w:val="24"/>
          <w:szCs w:val="24"/>
        </w:rPr>
        <w:t>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</w:t>
      </w:r>
      <w:r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 xml:space="preserve">á </w:t>
      </w:r>
      <w:r>
        <w:rPr>
          <w:rFonts w:ascii="Arial" w:hAnsi="Arial" w:cs="Arial"/>
          <w:sz w:val="24"/>
          <w:szCs w:val="24"/>
        </w:rPr>
        <w:t>adicionada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Default="00E965D0" w:rsidP="00474EA7">
      <w:pPr>
        <w:rPr>
          <w:rFonts w:ascii="Arial" w:hAnsi="Arial" w:cs="Arial"/>
          <w:sz w:val="16"/>
          <w:szCs w:val="16"/>
        </w:rPr>
      </w:pPr>
      <w:r w:rsidRPr="00E965D0">
        <w:rPr>
          <w:rFonts w:ascii="Arial" w:hAnsi="Arial" w:cs="Arial"/>
          <w:sz w:val="16"/>
          <w:szCs w:val="16"/>
          <w:highlight w:val="lightGray"/>
        </w:rPr>
        <w:t xml:space="preserve">ALTER TABLE </w:t>
      </w:r>
      <w:r w:rsidRPr="00E965D0">
        <w:rPr>
          <w:rFonts w:ascii="Arial" w:hAnsi="Arial" w:cs="Arial"/>
          <w:sz w:val="16"/>
          <w:szCs w:val="16"/>
          <w:highlight w:val="lightGray"/>
        </w:rPr>
        <w:t>&lt;</w:t>
      </w:r>
      <w:proofErr w:type="spellStart"/>
      <w:r w:rsidRPr="00E965D0">
        <w:rPr>
          <w:rFonts w:ascii="Arial" w:hAnsi="Arial" w:cs="Arial"/>
          <w:sz w:val="16"/>
          <w:szCs w:val="16"/>
          <w:highlight w:val="lightGray"/>
        </w:rPr>
        <w:t>nomedatabela</w:t>
      </w:r>
      <w:proofErr w:type="spellEnd"/>
      <w:r w:rsidRPr="00E965D0">
        <w:rPr>
          <w:rFonts w:ascii="Arial" w:hAnsi="Arial" w:cs="Arial"/>
          <w:sz w:val="16"/>
          <w:szCs w:val="16"/>
          <w:highlight w:val="lightGray"/>
        </w:rPr>
        <w:t>&gt;</w:t>
      </w:r>
      <w:r w:rsidRPr="00E965D0">
        <w:rPr>
          <w:rFonts w:ascii="Arial" w:hAnsi="Arial" w:cs="Arial"/>
          <w:sz w:val="16"/>
          <w:szCs w:val="16"/>
          <w:highlight w:val="lightGray"/>
        </w:rPr>
        <w:t xml:space="preserve"> CHANGE </w:t>
      </w:r>
      <w:r w:rsidRPr="00E965D0">
        <w:rPr>
          <w:rFonts w:ascii="Arial" w:hAnsi="Arial" w:cs="Arial"/>
          <w:sz w:val="16"/>
          <w:szCs w:val="16"/>
          <w:highlight w:val="lightGray"/>
        </w:rPr>
        <w:t>&lt;</w:t>
      </w:r>
      <w:proofErr w:type="spellStart"/>
      <w:r w:rsidRPr="00E965D0">
        <w:rPr>
          <w:rFonts w:ascii="Arial" w:hAnsi="Arial" w:cs="Arial"/>
          <w:sz w:val="16"/>
          <w:szCs w:val="16"/>
          <w:highlight w:val="lightGray"/>
        </w:rPr>
        <w:t>colunaqueseramodificada</w:t>
      </w:r>
      <w:proofErr w:type="spellEnd"/>
      <w:r w:rsidRPr="00E965D0">
        <w:rPr>
          <w:rFonts w:ascii="Arial" w:hAnsi="Arial" w:cs="Arial"/>
          <w:sz w:val="16"/>
          <w:szCs w:val="16"/>
          <w:highlight w:val="lightGray"/>
        </w:rPr>
        <w:t>&gt;</w:t>
      </w:r>
      <w:r>
        <w:rPr>
          <w:rFonts w:ascii="Arial" w:hAnsi="Arial" w:cs="Arial"/>
          <w:sz w:val="16"/>
          <w:szCs w:val="16"/>
          <w:highlight w:val="lightGray"/>
        </w:rPr>
        <w:t xml:space="preserve"> &lt;</w:t>
      </w: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  <w:highlight w:val="lightGray"/>
        </w:rPr>
        <w:t>&gt;</w:t>
      </w:r>
      <w:r w:rsidRPr="00E965D0">
        <w:rPr>
          <w:rFonts w:ascii="Arial" w:hAnsi="Arial" w:cs="Arial"/>
          <w:sz w:val="16"/>
          <w:szCs w:val="16"/>
          <w:highlight w:val="lightGray"/>
        </w:rPr>
        <w:t xml:space="preserve"> </w:t>
      </w:r>
      <w:r>
        <w:rPr>
          <w:rFonts w:ascii="Arial" w:hAnsi="Arial" w:cs="Arial"/>
          <w:sz w:val="16"/>
          <w:szCs w:val="16"/>
          <w:highlight w:val="lightGray"/>
        </w:rPr>
        <w:t>&lt;tipo&gt;</w:t>
      </w:r>
      <w:r w:rsidRPr="00E965D0">
        <w:rPr>
          <w:rFonts w:ascii="Arial" w:hAnsi="Arial" w:cs="Arial"/>
          <w:sz w:val="16"/>
          <w:szCs w:val="16"/>
          <w:highlight w:val="lightGray"/>
        </w:rPr>
        <w:t>&lt;</w:t>
      </w:r>
      <w:proofErr w:type="spellStart"/>
      <w:r w:rsidRPr="00E965D0">
        <w:rPr>
          <w:rFonts w:ascii="Arial" w:hAnsi="Arial" w:cs="Arial"/>
          <w:sz w:val="16"/>
          <w:szCs w:val="16"/>
          <w:highlight w:val="lightGray"/>
        </w:rPr>
        <w:t>oqueseramodificado</w:t>
      </w:r>
      <w:proofErr w:type="spellEnd"/>
      <w:r w:rsidRPr="00E965D0">
        <w:rPr>
          <w:rFonts w:ascii="Arial" w:hAnsi="Arial" w:cs="Arial"/>
          <w:sz w:val="16"/>
          <w:szCs w:val="16"/>
          <w:highlight w:val="lightGray"/>
        </w:rPr>
        <w:t>&gt;</w:t>
      </w:r>
    </w:p>
    <w:p w14:paraId="270A35BA" w14:textId="4061AD3E" w:rsidR="00E965D0" w:rsidRPr="00E965D0" w:rsidRDefault="00E965D0" w:rsidP="00474EA7">
      <w:pPr>
        <w:rPr>
          <w:rFonts w:ascii="Arial" w:hAnsi="Arial" w:cs="Arial"/>
          <w:sz w:val="24"/>
          <w:szCs w:val="24"/>
        </w:rPr>
      </w:pPr>
      <w:r w:rsidRPr="00E965D0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Default="00E965D0" w:rsidP="00474EA7">
      <w:pPr>
        <w:rPr>
          <w:rFonts w:ascii="Arial" w:hAnsi="Arial" w:cs="Arial"/>
          <w:sz w:val="16"/>
          <w:szCs w:val="16"/>
        </w:rPr>
      </w:pPr>
      <w:r w:rsidRPr="00E965D0">
        <w:rPr>
          <w:rFonts w:ascii="Arial" w:hAnsi="Arial" w:cs="Arial"/>
          <w:sz w:val="16"/>
          <w:szCs w:val="16"/>
          <w:highlight w:val="darkGray"/>
        </w:rPr>
        <w:t xml:space="preserve">ALTER TABLE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tb_cursos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 xml:space="preserve"> CHANGE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carga_horaria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 xml:space="preserve">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carga_hora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 xml:space="preserve"> </w:t>
      </w:r>
      <w:proofErr w:type="gramStart"/>
      <w:r w:rsidRPr="00E965D0">
        <w:rPr>
          <w:rFonts w:ascii="Arial" w:hAnsi="Arial" w:cs="Arial"/>
          <w:sz w:val="16"/>
          <w:szCs w:val="16"/>
          <w:highlight w:val="darkGray"/>
        </w:rPr>
        <w:t>INT(</w:t>
      </w:r>
      <w:proofErr w:type="gramEnd"/>
      <w:r w:rsidRPr="00E965D0">
        <w:rPr>
          <w:rFonts w:ascii="Arial" w:hAnsi="Arial" w:cs="Arial"/>
          <w:sz w:val="16"/>
          <w:szCs w:val="16"/>
          <w:highlight w:val="darkGray"/>
        </w:rPr>
        <w:t xml:space="preserve">5)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null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</w:t>
      </w:r>
      <w:r>
        <w:rPr>
          <w:rFonts w:ascii="Arial" w:hAnsi="Arial" w:cs="Arial"/>
          <w:sz w:val="16"/>
          <w:szCs w:val="16"/>
          <w:highlight w:val="lightGray"/>
        </w:rPr>
        <w:t>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</w:t>
      </w:r>
      <w:r>
        <w:rPr>
          <w:rFonts w:ascii="Arial" w:hAnsi="Arial" w:cs="Arial"/>
          <w:sz w:val="16"/>
          <w:szCs w:val="16"/>
          <w:highlight w:val="lightGray"/>
        </w:rPr>
        <w:t>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E965D0" w:rsidRDefault="00E965D0" w:rsidP="00E965D0">
      <w:r w:rsidRPr="00E965D0">
        <w:rPr>
          <w:highlight w:val="lightGray"/>
        </w:rPr>
        <w:t xml:space="preserve">ALTER TABLE </w:t>
      </w:r>
      <w:r w:rsidRPr="00E965D0">
        <w:rPr>
          <w:highlight w:val="lightGray"/>
        </w:rPr>
        <w:t>&lt;</w:t>
      </w:r>
      <w:proofErr w:type="spellStart"/>
      <w:r w:rsidRPr="00E965D0">
        <w:rPr>
          <w:highlight w:val="lightGray"/>
        </w:rPr>
        <w:t>nometabela</w:t>
      </w:r>
      <w:proofErr w:type="spellEnd"/>
      <w:r w:rsidRPr="00E965D0">
        <w:rPr>
          <w:highlight w:val="lightGray"/>
        </w:rPr>
        <w:t>&gt;</w:t>
      </w:r>
      <w:r w:rsidRPr="00E965D0">
        <w:rPr>
          <w:highlight w:val="lightGray"/>
        </w:rPr>
        <w:t xml:space="preserve"> DROP </w:t>
      </w:r>
      <w:r w:rsidRPr="00E965D0">
        <w:rPr>
          <w:highlight w:val="lightGray"/>
        </w:rPr>
        <w:t>&lt;coluna que será excluída&gt;</w:t>
      </w:r>
      <w:r w:rsidRPr="00E965D0">
        <w:rPr>
          <w:highlight w:val="lightGray"/>
        </w:rPr>
        <w:t>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E965D0" w:rsidRDefault="00E965D0" w:rsidP="00E965D0">
      <w:r w:rsidRPr="00E965D0">
        <w:rPr>
          <w:highlight w:val="darkGray"/>
        </w:rPr>
        <w:t xml:space="preserve">ALTER TABLE </w:t>
      </w:r>
      <w:proofErr w:type="spellStart"/>
      <w:r w:rsidRPr="00E965D0">
        <w:rPr>
          <w:highlight w:val="darkGray"/>
        </w:rPr>
        <w:t>tb_cursos</w:t>
      </w:r>
      <w:proofErr w:type="spellEnd"/>
      <w:r w:rsidRPr="00E965D0">
        <w:rPr>
          <w:highlight w:val="darkGray"/>
        </w:rPr>
        <w:t xml:space="preserve"> DROP </w:t>
      </w:r>
      <w:proofErr w:type="spellStart"/>
      <w:r w:rsidRPr="00E965D0">
        <w:rPr>
          <w:highlight w:val="darkGray"/>
        </w:rPr>
        <w:t>carga_horaria</w:t>
      </w:r>
      <w:proofErr w:type="spellEnd"/>
      <w:r w:rsidRPr="00E965D0">
        <w:rPr>
          <w:highlight w:val="darkGray"/>
        </w:rPr>
        <w:t>;</w:t>
      </w:r>
    </w:p>
    <w:p w14:paraId="46070DA0" w14:textId="118AD10F" w:rsidR="00E965D0" w:rsidRPr="00E965D0" w:rsidRDefault="00E965D0" w:rsidP="00474EA7">
      <w:pPr>
        <w:rPr>
          <w:rFonts w:ascii="Arial" w:hAnsi="Arial" w:cs="Arial"/>
          <w:sz w:val="24"/>
          <w:szCs w:val="24"/>
        </w:rPr>
      </w:pPr>
    </w:p>
    <w:sectPr w:rsidR="00E965D0" w:rsidRPr="00E965D0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064C30"/>
    <w:rsid w:val="000761DE"/>
    <w:rsid w:val="000B45DE"/>
    <w:rsid w:val="00140BD9"/>
    <w:rsid w:val="00161B51"/>
    <w:rsid w:val="00192D94"/>
    <w:rsid w:val="001C4FD7"/>
    <w:rsid w:val="001E1E5F"/>
    <w:rsid w:val="00212780"/>
    <w:rsid w:val="00302982"/>
    <w:rsid w:val="003112EF"/>
    <w:rsid w:val="00394447"/>
    <w:rsid w:val="003A27AD"/>
    <w:rsid w:val="003D6612"/>
    <w:rsid w:val="003E0F72"/>
    <w:rsid w:val="004339A3"/>
    <w:rsid w:val="00441F1A"/>
    <w:rsid w:val="00474EA7"/>
    <w:rsid w:val="004C3538"/>
    <w:rsid w:val="004C5A7F"/>
    <w:rsid w:val="0051110A"/>
    <w:rsid w:val="00514BD9"/>
    <w:rsid w:val="0056149D"/>
    <w:rsid w:val="0061090E"/>
    <w:rsid w:val="00675250"/>
    <w:rsid w:val="006E09A7"/>
    <w:rsid w:val="006E703B"/>
    <w:rsid w:val="007C5056"/>
    <w:rsid w:val="007F5406"/>
    <w:rsid w:val="007F5F10"/>
    <w:rsid w:val="008571F1"/>
    <w:rsid w:val="008613B4"/>
    <w:rsid w:val="00891180"/>
    <w:rsid w:val="00917DF4"/>
    <w:rsid w:val="009362B2"/>
    <w:rsid w:val="00951B8B"/>
    <w:rsid w:val="0096790E"/>
    <w:rsid w:val="00A02AD6"/>
    <w:rsid w:val="00A37204"/>
    <w:rsid w:val="00A623A3"/>
    <w:rsid w:val="00B14F8A"/>
    <w:rsid w:val="00B70474"/>
    <w:rsid w:val="00BA75CF"/>
    <w:rsid w:val="00C0056D"/>
    <w:rsid w:val="00C26399"/>
    <w:rsid w:val="00C56832"/>
    <w:rsid w:val="00C56CDA"/>
    <w:rsid w:val="00CE3D21"/>
    <w:rsid w:val="00D237B6"/>
    <w:rsid w:val="00D54954"/>
    <w:rsid w:val="00D8224B"/>
    <w:rsid w:val="00DC6044"/>
    <w:rsid w:val="00E01698"/>
    <w:rsid w:val="00E37B09"/>
    <w:rsid w:val="00E43A02"/>
    <w:rsid w:val="00E953F9"/>
    <w:rsid w:val="00E965D0"/>
    <w:rsid w:val="00EA27B1"/>
    <w:rsid w:val="00EC0F56"/>
    <w:rsid w:val="00F73FD1"/>
    <w:rsid w:val="00F9402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/phpmyadmin/url.php?url=https://dev.mysql.com/doc/refman/8.0/en/drop-databas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12.png"/><Relationship Id="rId28" Type="http://schemas.openxmlformats.org/officeDocument/2006/relationships/customXml" Target="ink/ink7.xm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customXml" Target="ink/ink5.xml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1730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30</cp:revision>
  <dcterms:created xsi:type="dcterms:W3CDTF">2023-08-17T18:58:00Z</dcterms:created>
  <dcterms:modified xsi:type="dcterms:W3CDTF">2023-08-21T18:21:00Z</dcterms:modified>
</cp:coreProperties>
</file>