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DCB5ACE" w14:textId="05A2FA5B" w:rsidR="00F97D29" w:rsidRPr="00F97D29" w:rsidRDefault="00CC4264" w:rsidP="00F97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3D676A8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localhost;dbname</w:t>
      </w:r>
      <w:proofErr w:type="spellEnd"/>
      <w:proofErr w:type="gram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php_pdo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436E80C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F33EE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8C5233" w14:textId="7B3C456C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7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64DA10D5" w14:textId="77777777" w:rsidR="006D7A21" w:rsidRDefault="006D7A21" w:rsidP="00084FFA">
      <w:pPr>
        <w:jc w:val="both"/>
        <w:rPr>
          <w:rFonts w:ascii="Arial" w:hAnsi="Arial" w:cs="Arial"/>
          <w:sz w:val="24"/>
          <w:szCs w:val="24"/>
        </w:rPr>
      </w:pPr>
    </w:p>
    <w:p w14:paraId="3F85D585" w14:textId="1D57E405" w:rsid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PDOException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2E16A59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B9822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A4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C2868E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8B0C99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'Erro: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132245C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</w:t>
      </w:r>
    </w:p>
    <w:p w14:paraId="78ECA832" w14:textId="5C2C39AF" w:rsidR="006D7A21" w:rsidRDefault="00143AED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43AED">
        <w:rPr>
          <w:rFonts w:ascii="Arial" w:hAnsi="Arial" w:cs="Arial"/>
          <w:sz w:val="24"/>
          <w:szCs w:val="24"/>
        </w:rPr>
        <w:t>– tente</w:t>
      </w:r>
      <w:r>
        <w:rPr>
          <w:rFonts w:ascii="Arial" w:hAnsi="Arial" w:cs="Arial"/>
          <w:b/>
          <w:bCs/>
          <w:sz w:val="24"/>
          <w:szCs w:val="24"/>
        </w:rPr>
        <w:t xml:space="preserve"> / catch </w:t>
      </w:r>
      <w:r w:rsidRPr="00143AED">
        <w:rPr>
          <w:rFonts w:ascii="Arial" w:hAnsi="Arial" w:cs="Arial"/>
          <w:sz w:val="24"/>
          <w:szCs w:val="24"/>
        </w:rPr>
        <w:t>– caso haja erros</w:t>
      </w:r>
      <w:r w:rsidR="003C7809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="003C7809">
        <w:rPr>
          <w:rFonts w:ascii="Arial" w:hAnsi="Arial" w:cs="Arial"/>
          <w:sz w:val="24"/>
          <w:szCs w:val="24"/>
        </w:rPr>
        <w:t>try</w:t>
      </w:r>
      <w:proofErr w:type="spellEnd"/>
    </w:p>
    <w:p w14:paraId="3CEC1A95" w14:textId="77777777" w:rsidR="003C7809" w:rsidRPr="003C7809" w:rsidRDefault="003C7809" w:rsidP="003C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'Erro: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45DF49B" w14:textId="36159208" w:rsidR="003C7809" w:rsidRDefault="003C7809" w:rsidP="00084FFA">
      <w:pPr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Recuperando código e mensagem do erro</w:t>
      </w:r>
      <w:r>
        <w:rPr>
          <w:rFonts w:ascii="Arial" w:hAnsi="Arial" w:cs="Arial"/>
          <w:sz w:val="24"/>
          <w:szCs w:val="24"/>
        </w:rPr>
        <w:t>.</w:t>
      </w:r>
    </w:p>
    <w:p w14:paraId="739ECE57" w14:textId="77777777" w:rsidR="00310215" w:rsidRDefault="00310215" w:rsidP="00084FFA">
      <w:pPr>
        <w:jc w:val="both"/>
        <w:rPr>
          <w:rFonts w:ascii="Arial" w:hAnsi="Arial" w:cs="Arial"/>
          <w:sz w:val="24"/>
          <w:szCs w:val="24"/>
        </w:rPr>
      </w:pPr>
    </w:p>
    <w:p w14:paraId="65D174B1" w14:textId="77777777" w:rsidR="00310215" w:rsidRPr="00310215" w:rsidRDefault="00310215" w:rsidP="00310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0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 - importante, pois com a correção de erros naturalmente a aplicação se torna mais consistente</w:t>
      </w:r>
    </w:p>
    <w:p w14:paraId="08AE7AAC" w14:textId="076B3E8D" w:rsidR="00310215" w:rsidRPr="003C7809" w:rsidRDefault="00310215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podemos redirecionar o usuário para uma outra tela, ou informar que naquele momento a aplicação não está disponível ou fornecer links ou entretenimento para que usuário não se fruste. </w:t>
      </w: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parâmetro – host: local</w:t>
      </w:r>
    </w:p>
    <w:p w14:paraId="2226E5F5" w14:textId="4399D15C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6BA31DD" w14:textId="58968877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 senha (‘’,’’)</w:t>
      </w:r>
    </w:p>
    <w:p w14:paraId="2CD05350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0D6C919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33849410" w14:textId="39444277" w:rsidR="003A70BD" w:rsidRDefault="003A70BD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Executando instruções SQL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-&gt;método)</w:t>
      </w:r>
    </w:p>
    <w:p w14:paraId="0669F01A" w14:textId="542F3BD3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Montar query a ser utilizada;</w:t>
      </w:r>
    </w:p>
    <w:p w14:paraId="616A90A5" w14:textId="503BFEAE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partir da query conseguimos realizar uma criação de tabela dentro do banco de dados.</w:t>
      </w:r>
    </w:p>
    <w:p w14:paraId="0AFB8BA8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226CC273" w14:textId="19165BA4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nometabela</w:t>
      </w:r>
      <w:proofErr w:type="spellEnd"/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(&lt;colunas&gt;), foi utilizado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A70BD">
        <w:rPr>
          <w:rFonts w:ascii="Arial" w:hAnsi="Arial" w:cs="Arial"/>
          <w:b/>
          <w:bCs/>
          <w:sz w:val="24"/>
          <w:szCs w:val="24"/>
        </w:rPr>
        <w:t>&lt;colunas&gt;)</w:t>
      </w:r>
      <w:r>
        <w:rPr>
          <w:rFonts w:ascii="Arial" w:hAnsi="Arial" w:cs="Arial"/>
          <w:sz w:val="24"/>
          <w:szCs w:val="24"/>
        </w:rPr>
        <w:t>;</w:t>
      </w:r>
    </w:p>
    <w:p w14:paraId="66AD48A1" w14:textId="662D51B2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em futuras execuções do script, caso a tabela já exista no banco de dados, logo não haverá uma tentativa de recriá-la, evitando erro de tabela já existente no banco (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already</w:t>
      </w:r>
      <w:proofErr w:type="spellEnd"/>
      <w:r w:rsidRPr="003A70BD">
        <w:rPr>
          <w:rFonts w:ascii="Arial" w:hAnsi="Arial" w:cs="Arial"/>
          <w:b/>
          <w:bCs/>
          <w:strike/>
          <w:sz w:val="24"/>
          <w:szCs w:val="24"/>
        </w:rPr>
        <w:t xml:space="preserve"> 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exists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1F30894" w14:textId="77777777" w:rsidR="001E69EF" w:rsidRPr="001E69EF" w:rsidRDefault="001E69EF" w:rsidP="001E69E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39D0003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create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table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exists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tb_</w:t>
      </w:r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usuarios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</w:p>
    <w:p w14:paraId="691662A8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id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primary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auto_increment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1AD3B2B5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nome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50)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467B7DE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100)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0A99F0F2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senha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32)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</w:p>
    <w:p w14:paraId="4EBD283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    )'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6844B99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$</w:t>
      </w:r>
      <w:proofErr w:type="spellStart"/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0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espera especificamente a query</w:t>
      </w:r>
    </w:p>
    <w:p w14:paraId="7C552D61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esperado - 0</w:t>
      </w:r>
    </w:p>
    <w:p w14:paraId="75AA178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6E0F1303" w14:textId="04C169AD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conexão que contém a instância do método PDO, executamos o </w:t>
      </w:r>
      <w:r w:rsidRPr="0094698C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proofErr w:type="gram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que </w:t>
      </w:r>
      <w:r w:rsidRPr="0094698C">
        <w:rPr>
          <w:rFonts w:ascii="Arial" w:hAnsi="Arial" w:cs="Arial"/>
          <w:b/>
          <w:bCs/>
          <w:sz w:val="24"/>
          <w:szCs w:val="24"/>
        </w:rPr>
        <w:t>espera</w:t>
      </w:r>
      <w:r>
        <w:rPr>
          <w:rFonts w:ascii="Arial" w:hAnsi="Arial" w:cs="Arial"/>
          <w:sz w:val="24"/>
          <w:szCs w:val="24"/>
        </w:rPr>
        <w:t xml:space="preserve"> justamente a </w:t>
      </w:r>
      <w:r w:rsidRPr="0094698C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que é passada por parâmetro</w:t>
      </w:r>
      <w:r>
        <w:rPr>
          <w:rFonts w:ascii="Arial" w:hAnsi="Arial" w:cs="Arial"/>
          <w:sz w:val="24"/>
          <w:szCs w:val="24"/>
        </w:rPr>
        <w:t>);</w:t>
      </w:r>
    </w:p>
    <w:p w14:paraId="27BC5F41" w14:textId="196DE49C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processa 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junto ao banco</w:t>
      </w:r>
      <w:r>
        <w:rPr>
          <w:rFonts w:ascii="Arial" w:hAnsi="Arial" w:cs="Arial"/>
          <w:sz w:val="24"/>
          <w:szCs w:val="24"/>
        </w:rPr>
        <w:t xml:space="preserve"> estabelecido a conexão;</w:t>
      </w:r>
    </w:p>
    <w:p w14:paraId="0A81E049" w14:textId="1FEF6AF8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Pr="0094698C">
        <w:rPr>
          <w:rFonts w:ascii="Arial" w:hAnsi="Arial" w:cs="Arial"/>
          <w:b/>
          <w:bCs/>
          <w:sz w:val="24"/>
          <w:szCs w:val="24"/>
        </w:rPr>
        <w:t xml:space="preserve"> retorna</w:t>
      </w:r>
      <w:r>
        <w:rPr>
          <w:rFonts w:ascii="Arial" w:hAnsi="Arial" w:cs="Arial"/>
          <w:sz w:val="24"/>
          <w:szCs w:val="24"/>
        </w:rPr>
        <w:t xml:space="preserve"> apenas o </w:t>
      </w:r>
      <w:r w:rsidRPr="0094698C">
        <w:rPr>
          <w:rFonts w:ascii="Arial" w:hAnsi="Arial" w:cs="Arial"/>
          <w:b/>
          <w:bCs/>
          <w:sz w:val="24"/>
          <w:szCs w:val="24"/>
        </w:rPr>
        <w:t>nº de linhas modificadas ou removidas</w:t>
      </w:r>
      <w:r>
        <w:rPr>
          <w:rFonts w:ascii="Arial" w:hAnsi="Arial" w:cs="Arial"/>
          <w:sz w:val="24"/>
          <w:szCs w:val="24"/>
        </w:rPr>
        <w:t xml:space="preserve"> pela instrução SQL encaminhada.</w:t>
      </w:r>
    </w:p>
    <w:p w14:paraId="4E164C87" w14:textId="77777777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</w:p>
    <w:p w14:paraId="5ADC67D9" w14:textId="1B13C8C6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trabalhamos com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DDL</w:t>
      </w:r>
      <w:r w:rsidR="0094698C">
        <w:rPr>
          <w:rFonts w:ascii="Arial" w:hAnsi="Arial" w:cs="Arial"/>
          <w:sz w:val="24"/>
          <w:szCs w:val="24"/>
        </w:rPr>
        <w:t xml:space="preserve"> (Data </w:t>
      </w:r>
      <w:proofErr w:type="spellStart"/>
      <w:r w:rsidR="0094698C">
        <w:rPr>
          <w:rFonts w:ascii="Arial" w:hAnsi="Arial" w:cs="Arial"/>
          <w:sz w:val="24"/>
          <w:szCs w:val="24"/>
        </w:rPr>
        <w:t>Definition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98C">
        <w:rPr>
          <w:rFonts w:ascii="Arial" w:hAnsi="Arial" w:cs="Arial"/>
          <w:sz w:val="24"/>
          <w:szCs w:val="24"/>
        </w:rPr>
        <w:t>Language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– instruções que irão definir a estrutura dos dados), teremos sempre o </w:t>
      </w:r>
      <w:r w:rsidR="0094698C" w:rsidRPr="0094698C">
        <w:rPr>
          <w:rFonts w:ascii="Arial" w:hAnsi="Arial" w:cs="Arial"/>
          <w:b/>
          <w:bCs/>
          <w:sz w:val="24"/>
          <w:szCs w:val="24"/>
        </w:rPr>
        <w:t>retorno de 0</w:t>
      </w:r>
      <w:r w:rsidR="0094698C">
        <w:rPr>
          <w:rFonts w:ascii="Arial" w:hAnsi="Arial" w:cs="Arial"/>
          <w:sz w:val="24"/>
          <w:szCs w:val="24"/>
        </w:rPr>
        <w:t>;</w:t>
      </w:r>
    </w:p>
    <w:p w14:paraId="5B3D9642" w14:textId="6CF0F1FA" w:rsidR="0094698C" w:rsidRDefault="0094698C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Retorno</w:t>
      </w:r>
      <w:r>
        <w:rPr>
          <w:rFonts w:ascii="Arial" w:hAnsi="Arial" w:cs="Arial"/>
          <w:sz w:val="24"/>
          <w:szCs w:val="24"/>
        </w:rPr>
        <w:t xml:space="preserve"> de </w:t>
      </w:r>
      <w:r w:rsidRPr="0094698C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pois nesse processo de definição dos dados de criação das estruturas para receber dados, eles </w:t>
      </w:r>
      <w:r w:rsidRPr="0094698C">
        <w:rPr>
          <w:rFonts w:ascii="Arial" w:hAnsi="Arial" w:cs="Arial"/>
          <w:b/>
          <w:bCs/>
          <w:sz w:val="24"/>
          <w:szCs w:val="24"/>
        </w:rPr>
        <w:t>não estão sendo de fato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afetados</w:t>
      </w:r>
      <w:r>
        <w:rPr>
          <w:rFonts w:ascii="Arial" w:hAnsi="Arial" w:cs="Arial"/>
          <w:sz w:val="24"/>
          <w:szCs w:val="24"/>
        </w:rPr>
        <w:t>;</w:t>
      </w:r>
    </w:p>
    <w:p w14:paraId="3D80A26C" w14:textId="1ACDB9B8" w:rsidR="009D1110" w:rsidRDefault="0094698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94698C"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4698C">
        <w:rPr>
          <w:rFonts w:ascii="Arial" w:hAnsi="Arial" w:cs="Arial"/>
          <w:b/>
          <w:bCs/>
          <w:sz w:val="24"/>
          <w:szCs w:val="24"/>
        </w:rPr>
        <w:t>retornaria 0</w:t>
      </w:r>
      <w:r>
        <w:rPr>
          <w:rFonts w:ascii="Arial" w:hAnsi="Arial" w:cs="Arial"/>
          <w:sz w:val="24"/>
          <w:szCs w:val="24"/>
        </w:rPr>
        <w:t xml:space="preserve">, pois não está </w:t>
      </w:r>
      <w:r w:rsidRPr="0094698C">
        <w:rPr>
          <w:rFonts w:ascii="Arial" w:hAnsi="Arial" w:cs="Arial"/>
          <w:b/>
          <w:bCs/>
          <w:sz w:val="24"/>
          <w:szCs w:val="24"/>
        </w:rPr>
        <w:t>nem modificando e nem removendo</w:t>
      </w:r>
      <w:r>
        <w:rPr>
          <w:rFonts w:ascii="Arial" w:hAnsi="Arial" w:cs="Arial"/>
          <w:sz w:val="24"/>
          <w:szCs w:val="24"/>
        </w:rPr>
        <w:t xml:space="preserve"> registros</w:t>
      </w:r>
      <w:r w:rsidR="009D1110">
        <w:rPr>
          <w:rFonts w:ascii="Arial" w:hAnsi="Arial" w:cs="Arial"/>
          <w:sz w:val="24"/>
          <w:szCs w:val="24"/>
        </w:rPr>
        <w:t>;</w:t>
      </w:r>
    </w:p>
    <w:p w14:paraId="668D5238" w14:textId="17013A3B" w:rsidR="009D1110" w:rsidRDefault="009D1110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Instruções como </w:t>
      </w:r>
      <w:r w:rsidRPr="009D111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e </w:t>
      </w:r>
      <w:r w:rsidRPr="009D1110"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retornam </w:t>
      </w:r>
      <w:r w:rsidRPr="009D1110">
        <w:rPr>
          <w:rFonts w:ascii="Arial" w:hAnsi="Arial" w:cs="Arial"/>
          <w:sz w:val="24"/>
          <w:szCs w:val="24"/>
        </w:rPr>
        <w:t>quantidade de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 linhas afetadas</w:t>
      </w:r>
      <w:r>
        <w:rPr>
          <w:rFonts w:ascii="Arial" w:hAnsi="Arial" w:cs="Arial"/>
          <w:sz w:val="24"/>
          <w:szCs w:val="24"/>
        </w:rPr>
        <w:t xml:space="preserve"> no processo.</w:t>
      </w:r>
    </w:p>
    <w:p w14:paraId="415950EE" w14:textId="77777777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</w:p>
    <w:p w14:paraId="1FED2F39" w14:textId="0E721C1E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operações de CRUD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 xml:space="preserve"> não será utilizado.</w:t>
      </w:r>
    </w:p>
    <w:p w14:paraId="7ACD7ABB" w14:textId="662B5924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(criar);</w:t>
      </w:r>
    </w:p>
    <w:p w14:paraId="3368CFB8" w14:textId="7B2D4F20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(ler);</w:t>
      </w:r>
    </w:p>
    <w:p w14:paraId="0B51BF59" w14:textId="353C20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– Update (atualizar);</w:t>
      </w:r>
    </w:p>
    <w:p w14:paraId="281FD614" w14:textId="5EADD4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Delete (deletar).</w:t>
      </w:r>
    </w:p>
    <w:p w14:paraId="6EBC989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5435F8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357CAA6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nome,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</w:t>
      </w:r>
    </w:p>
    <w:p w14:paraId="0AA330C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)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</w:p>
    <w:p w14:paraId="31921A15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"Ana Almeida", "aninhaalme@teste.com", "123456"</w:t>
      </w:r>
    </w:p>
    <w:p w14:paraId="4CFF536C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)'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A302E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5665DF0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32E91A2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D6E613" w14:textId="5D8AF39B" w:rsidR="00D34584" w:rsidRDefault="00D34584" w:rsidP="00084FFA">
      <w:pPr>
        <w:jc w:val="both"/>
        <w:rPr>
          <w:rFonts w:ascii="Arial" w:hAnsi="Arial" w:cs="Arial"/>
          <w:sz w:val="24"/>
          <w:szCs w:val="24"/>
        </w:rPr>
      </w:pPr>
    </w:p>
    <w:p w14:paraId="53E31D96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AF2EDBD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delete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64975B3A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B73CD9" w14:textId="2A5EC364" w:rsidR="00A27913" w:rsidRDefault="00D9218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Removendo registros de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</w:p>
    <w:p w14:paraId="70128CE7" w14:textId="77777777" w:rsidR="00600EFE" w:rsidRDefault="00600EFE" w:rsidP="00084FFA">
      <w:pPr>
        <w:jc w:val="both"/>
        <w:rPr>
          <w:rFonts w:ascii="Arial" w:hAnsi="Arial" w:cs="Arial"/>
          <w:sz w:val="24"/>
          <w:szCs w:val="24"/>
        </w:rPr>
      </w:pPr>
    </w:p>
    <w:p w14:paraId="104414A8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0CAAB1C5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360DD901" w14:textId="6CB70B03" w:rsidR="00E605A7" w:rsidRDefault="00600EFE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(Query)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fetchAll</w:t>
      </w:r>
      <w:proofErr w:type="spellEnd"/>
    </w:p>
    <w:p w14:paraId="2219ECB3" w14:textId="77777777" w:rsidR="00E605A7" w:rsidRPr="00E605A7" w:rsidRDefault="00E605A7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CEE1E" w14:textId="2955DBF8" w:rsidR="00600EFE" w:rsidRDefault="00E605A7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objeto que contém declaração da query, que permite por exemplo recuperar informações contidas no BD.</w:t>
      </w:r>
    </w:p>
    <w:p w14:paraId="34F691A4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723DFD58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nome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senha)</w:t>
      </w:r>
    </w:p>
    <w:p w14:paraId="4F2CFEB9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"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 Almeida", "aninha@teste.com", "123456")</w:t>
      </w:r>
    </w:p>
    <w:p w14:paraId="0C34CC76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'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6C26A3" w14:textId="40BA65F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Inserindo registro.</w:t>
      </w:r>
    </w:p>
    <w:p w14:paraId="2CBECB4D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2B70FA8D" w14:textId="01D16DD9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F7EB10D" w14:textId="70DDD446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//query - retorna um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pdo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</w:p>
    <w:p w14:paraId="7F6FD065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50B12525" w14:textId="77777777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39A24ECC" w14:textId="77777777" w:rsidR="00EE4BFE" w:rsidRPr="00EE4BFE" w:rsidRDefault="00EE4BFE" w:rsidP="00EE4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4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E4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EB1F3EB" w14:textId="10189D3B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encapsula registros e registro encapsulam dados dentro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1029166" w14:textId="3AF07199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índices associativos da </w:t>
      </w:r>
      <w:proofErr w:type="gramStart"/>
      <w:r>
        <w:rPr>
          <w:rFonts w:ascii="Arial" w:hAnsi="Arial" w:cs="Arial"/>
          <w:sz w:val="24"/>
          <w:szCs w:val="24"/>
        </w:rPr>
        <w:t>tabela(</w:t>
      </w:r>
      <w:proofErr w:type="gramEnd"/>
      <w:r>
        <w:rPr>
          <w:rFonts w:ascii="Arial" w:hAnsi="Arial" w:cs="Arial"/>
          <w:sz w:val="24"/>
          <w:szCs w:val="24"/>
        </w:rPr>
        <w:t>nome da coluna) /// índices numéricos.</w:t>
      </w:r>
    </w:p>
    <w:p w14:paraId="7A956784" w14:textId="2BE73C57" w:rsidR="00D92183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AD3C8F" wp14:editId="0AF911FE">
            <wp:extent cx="2800350" cy="3581400"/>
            <wp:effectExtent l="0" t="0" r="0" b="0"/>
            <wp:docPr id="169991113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1139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43D" w14:textId="6FDF6005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item</w:t>
      </w:r>
      <w:r w:rsidR="00E74909">
        <w:rPr>
          <w:rFonts w:ascii="Arial" w:hAnsi="Arial" w:cs="Arial"/>
          <w:sz w:val="24"/>
          <w:szCs w:val="24"/>
        </w:rPr>
        <w:t xml:space="preserve"> de índice 2</w:t>
      </w:r>
      <w:r>
        <w:rPr>
          <w:rFonts w:ascii="Arial" w:hAnsi="Arial" w:cs="Arial"/>
          <w:sz w:val="24"/>
          <w:szCs w:val="24"/>
        </w:rPr>
        <w:t xml:space="preserve"> da lista:</w:t>
      </w:r>
    </w:p>
    <w:p w14:paraId="24211CC7" w14:textId="77777777" w:rsidR="00E855D5" w:rsidRPr="00E855D5" w:rsidRDefault="00E855D5" w:rsidP="00E85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85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5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Start"/>
      <w:r w:rsidRPr="00E85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E85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DF88FAC" w14:textId="77777777" w:rsidR="00CB6A58" w:rsidRPr="00CB6A58" w:rsidRDefault="00CB6A58" w:rsidP="00CB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6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42F43C35" w14:textId="77777777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</w:p>
    <w:p w14:paraId="05B5C11B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1787A4E2" w14:textId="5262F3BF" w:rsidR="000510FA" w:rsidRDefault="000510FA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510FA">
        <w:rPr>
          <w:rFonts w:ascii="Arial" w:hAnsi="Arial" w:cs="Arial"/>
          <w:b/>
          <w:bCs/>
          <w:sz w:val="24"/>
          <w:szCs w:val="24"/>
        </w:rPr>
        <w:lastRenderedPageBreak/>
        <w:t>FetchALL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Trabalhando os tipos de retorno</w:t>
      </w:r>
    </w:p>
    <w:p w14:paraId="2CB2918B" w14:textId="10B2F7B4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646E4541" w14:textId="0E50BF0C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apenas índice associativo:</w:t>
      </w:r>
    </w:p>
    <w:p w14:paraId="7DC7892A" w14:textId="71D13823" w:rsidR="000510FA" w:rsidRPr="000510FA" w:rsidRDefault="000510FA" w:rsidP="0005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51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1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::FETCH_ASSOC);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retorna todos os registros retornados da consulta</w:t>
      </w:r>
    </w:p>
    <w:p w14:paraId="73E76410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3AEB0C44" w14:textId="783565F9" w:rsidR="009B0A8D" w:rsidRDefault="009B0A8D" w:rsidP="009B0A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Acessando apenas índice </w:t>
      </w:r>
      <w:r>
        <w:rPr>
          <w:rFonts w:ascii="Arial" w:hAnsi="Arial" w:cs="Arial"/>
          <w:sz w:val="24"/>
          <w:szCs w:val="24"/>
        </w:rPr>
        <w:t>numérico</w:t>
      </w:r>
      <w:r>
        <w:rPr>
          <w:rFonts w:ascii="Arial" w:hAnsi="Arial" w:cs="Arial"/>
          <w:sz w:val="24"/>
          <w:szCs w:val="24"/>
        </w:rPr>
        <w:t>:</w:t>
      </w:r>
    </w:p>
    <w:p w14:paraId="6C76EE68" w14:textId="77777777" w:rsidR="009B0A8D" w:rsidRPr="009B0A8D" w:rsidRDefault="009B0A8D" w:rsidP="009B0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9B0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0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::FETCH_NUM); </w:t>
      </w:r>
      <w:r w:rsidRPr="009B0A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99E59E2" w14:textId="77777777" w:rsidR="009B0A8D" w:rsidRDefault="009B0A8D" w:rsidP="00E605A7">
      <w:pPr>
        <w:jc w:val="both"/>
        <w:rPr>
          <w:rFonts w:ascii="Arial" w:hAnsi="Arial" w:cs="Arial"/>
          <w:sz w:val="24"/>
          <w:szCs w:val="24"/>
        </w:rPr>
      </w:pPr>
    </w:p>
    <w:p w14:paraId="1BDC91BD" w14:textId="72D431F0" w:rsidR="000A57B8" w:rsidRDefault="000A57B8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manter padrão de retornar tudo:</w:t>
      </w:r>
    </w:p>
    <w:p w14:paraId="1CF00930" w14:textId="2980302C" w:rsidR="000A57B8" w:rsidRPr="000A57B8" w:rsidRDefault="000A57B8" w:rsidP="000A5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A57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::FETCH_BOTH); </w:t>
      </w:r>
      <w:r w:rsidRPr="000A57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E74441E" w14:textId="08328964" w:rsidR="000A57B8" w:rsidRDefault="000A57B8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Não passa nem um parâmetro ou </w:t>
      </w:r>
      <w:proofErr w:type="gramStart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::</w:t>
      </w:r>
      <w:proofErr w:type="gram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FETCH_BOTH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728977E1" w14:textId="77777777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</w:p>
    <w:p w14:paraId="1BBB74B8" w14:textId="160F15D3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Recuperar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 ao invés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Array’s</w:t>
      </w:r>
      <w:proofErr w:type="spellEnd"/>
      <w:r w:rsidR="00E1509B">
        <w:rPr>
          <w:rFonts w:ascii="Arial" w:hAnsi="Arial" w:cs="Arial"/>
          <w:sz w:val="24"/>
          <w:szCs w:val="24"/>
        </w:rPr>
        <w:t>:</w:t>
      </w:r>
    </w:p>
    <w:p w14:paraId="3FCEDF28" w14:textId="77777777" w:rsidR="00B23609" w:rsidRPr="00B23609" w:rsidRDefault="00B23609" w:rsidP="00B23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23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236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B236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D962BD3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1BF94E4" w14:textId="5D7B64BB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 w:rsidRPr="00402B42">
        <w:rPr>
          <w:rFonts w:ascii="Arial" w:hAnsi="Arial" w:cs="Arial"/>
          <w:b/>
          <w:bCs/>
          <w:sz w:val="24"/>
          <w:szCs w:val="24"/>
        </w:rPr>
        <w:t xml:space="preserve">Conforme </w:t>
      </w:r>
      <w:r w:rsidRPr="00402B42">
        <w:rPr>
          <w:rFonts w:ascii="Arial" w:hAnsi="Arial" w:cs="Arial"/>
          <w:sz w:val="24"/>
          <w:szCs w:val="24"/>
        </w:rPr>
        <w:t>o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retorno muda, </w:t>
      </w:r>
      <w:r w:rsidRPr="00402B42">
        <w:rPr>
          <w:rFonts w:ascii="Arial" w:hAnsi="Arial" w:cs="Arial"/>
          <w:sz w:val="24"/>
          <w:szCs w:val="24"/>
        </w:rPr>
        <w:t>deve-se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modificar também </w:t>
      </w:r>
      <w:r w:rsidRPr="00402B42">
        <w:rPr>
          <w:rFonts w:ascii="Arial" w:hAnsi="Arial" w:cs="Arial"/>
          <w:sz w:val="24"/>
          <w:szCs w:val="24"/>
        </w:rPr>
        <w:t>as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formas </w:t>
      </w:r>
      <w:r w:rsidR="00402B42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402B42">
        <w:rPr>
          <w:rFonts w:ascii="Arial" w:hAnsi="Arial" w:cs="Arial"/>
          <w:b/>
          <w:bCs/>
          <w:sz w:val="24"/>
          <w:szCs w:val="24"/>
        </w:rPr>
        <w:t>recupera</w:t>
      </w:r>
      <w:r w:rsidR="00402B42">
        <w:rPr>
          <w:rFonts w:ascii="Arial" w:hAnsi="Arial" w:cs="Arial"/>
          <w:b/>
          <w:bCs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</w:t>
      </w:r>
      <w:r w:rsidR="00402B42" w:rsidRPr="00402B42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402B42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. No caso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, valor é recuperado utilizando os índices.</w:t>
      </w:r>
    </w:p>
    <w:p w14:paraId="369A0D6B" w14:textId="113C0328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 dentro de objeto:</w:t>
      </w:r>
    </w:p>
    <w:p w14:paraId="65048FAE" w14:textId="77777777" w:rsidR="00E1509B" w:rsidRPr="00E1509B" w:rsidRDefault="00E1509B" w:rsidP="00E15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5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15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]-&gt;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938F2B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A883469" w14:textId="2C4ED1FD" w:rsidR="00540628" w:rsidRPr="000A57B8" w:rsidRDefault="005E6094" w:rsidP="00E605A7">
      <w:pPr>
        <w:jc w:val="both"/>
        <w:rPr>
          <w:rFonts w:ascii="Arial" w:hAnsi="Arial" w:cs="Arial"/>
          <w:sz w:val="24"/>
          <w:szCs w:val="24"/>
        </w:rPr>
      </w:pPr>
      <w:r w:rsidRPr="005E6094">
        <w:rPr>
          <w:rFonts w:ascii="Arial" w:hAnsi="Arial" w:cs="Arial"/>
          <w:b/>
          <w:bCs/>
          <w:sz w:val="24"/>
          <w:szCs w:val="24"/>
        </w:rPr>
        <w:t>FETCH_ASSOC</w:t>
      </w:r>
      <w:r>
        <w:rPr>
          <w:rFonts w:ascii="Arial" w:hAnsi="Arial" w:cs="Arial"/>
          <w:sz w:val="24"/>
          <w:szCs w:val="24"/>
        </w:rPr>
        <w:t xml:space="preserve">, </w:t>
      </w:r>
      <w:r w:rsidRPr="005E6094">
        <w:rPr>
          <w:rFonts w:ascii="Arial" w:hAnsi="Arial" w:cs="Arial"/>
          <w:b/>
          <w:bCs/>
          <w:sz w:val="24"/>
          <w:szCs w:val="24"/>
        </w:rPr>
        <w:t>FETCH_</w:t>
      </w:r>
      <w:proofErr w:type="gramStart"/>
      <w:r w:rsidRPr="005E6094">
        <w:rPr>
          <w:rFonts w:ascii="Arial" w:hAnsi="Arial" w:cs="Arial"/>
          <w:b/>
          <w:bCs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,</w:t>
      </w:r>
      <w:r w:rsidR="00540628">
        <w:rPr>
          <w:rFonts w:ascii="Arial" w:hAnsi="Arial" w:cs="Arial"/>
          <w:sz w:val="24"/>
          <w:szCs w:val="24"/>
        </w:rPr>
        <w:t xml:space="preserve"> </w:t>
      </w:r>
      <w:r w:rsidRPr="005E6094">
        <w:rPr>
          <w:rFonts w:ascii="Arial" w:hAnsi="Arial" w:cs="Arial"/>
          <w:b/>
          <w:bCs/>
          <w:sz w:val="24"/>
          <w:szCs w:val="24"/>
        </w:rPr>
        <w:t>FETCH</w:t>
      </w:r>
      <w:proofErr w:type="gramEnd"/>
      <w:r w:rsidRPr="005E6094">
        <w:rPr>
          <w:rFonts w:ascii="Arial" w:hAnsi="Arial" w:cs="Arial"/>
          <w:b/>
          <w:bCs/>
          <w:sz w:val="24"/>
          <w:szCs w:val="24"/>
        </w:rPr>
        <w:t>_BOTH</w:t>
      </w:r>
      <w:r>
        <w:rPr>
          <w:rFonts w:ascii="Arial" w:hAnsi="Arial" w:cs="Arial"/>
          <w:sz w:val="24"/>
          <w:szCs w:val="24"/>
        </w:rPr>
        <w:t xml:space="preserve"> e </w:t>
      </w:r>
      <w:r w:rsidRPr="005E6094">
        <w:rPr>
          <w:rFonts w:ascii="Arial" w:hAnsi="Arial" w:cs="Arial"/>
          <w:b/>
          <w:bCs/>
          <w:sz w:val="24"/>
          <w:szCs w:val="24"/>
        </w:rPr>
        <w:t>FETCH_OBJ</w:t>
      </w:r>
      <w:r>
        <w:rPr>
          <w:rFonts w:ascii="Arial" w:hAnsi="Arial" w:cs="Arial"/>
          <w:sz w:val="24"/>
          <w:szCs w:val="24"/>
        </w:rPr>
        <w:t xml:space="preserve"> são as opções </w:t>
      </w:r>
      <w:r w:rsidRPr="005E6094">
        <w:rPr>
          <w:rFonts w:ascii="Arial" w:hAnsi="Arial" w:cs="Arial"/>
          <w:b/>
          <w:bCs/>
          <w:sz w:val="24"/>
          <w:szCs w:val="24"/>
        </w:rPr>
        <w:t>mais utilizadas</w:t>
      </w:r>
      <w:r>
        <w:rPr>
          <w:rFonts w:ascii="Arial" w:hAnsi="Arial" w:cs="Arial"/>
          <w:sz w:val="24"/>
          <w:szCs w:val="24"/>
        </w:rPr>
        <w:t xml:space="preserve"> para retornos específicos. Porém, </w:t>
      </w:r>
      <w:r w:rsidR="004C664A">
        <w:rPr>
          <w:rFonts w:ascii="Arial" w:hAnsi="Arial" w:cs="Arial"/>
          <w:sz w:val="24"/>
          <w:szCs w:val="24"/>
        </w:rPr>
        <w:t>não são os únicos</w:t>
      </w:r>
      <w:r w:rsidR="00540628">
        <w:rPr>
          <w:rFonts w:ascii="Arial" w:hAnsi="Arial" w:cs="Arial"/>
          <w:sz w:val="24"/>
          <w:szCs w:val="24"/>
        </w:rPr>
        <w:t xml:space="preserve">, podemos acessá-los em: </w:t>
      </w:r>
      <w:r w:rsidR="00540628" w:rsidRPr="00540628">
        <w:rPr>
          <w:rFonts w:ascii="Arial" w:hAnsi="Arial" w:cs="Arial"/>
          <w:sz w:val="24"/>
          <w:szCs w:val="24"/>
        </w:rPr>
        <w:t>php.net</w:t>
      </w:r>
      <w:r w:rsidR="00540628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="00540628">
        <w:rPr>
          <w:rFonts w:ascii="Arial" w:hAnsi="Arial" w:cs="Arial"/>
          <w:sz w:val="24"/>
          <w:szCs w:val="24"/>
        </w:rPr>
        <w:t>pdo</w:t>
      </w:r>
      <w:proofErr w:type="spellEnd"/>
      <w:r w:rsidR="00540628">
        <w:rPr>
          <w:rFonts w:ascii="Arial" w:hAnsi="Arial" w:cs="Arial"/>
          <w:sz w:val="24"/>
          <w:szCs w:val="24"/>
        </w:rPr>
        <w:t xml:space="preserve"> &gt; </w:t>
      </w:r>
      <w:hyperlink r:id="rId6" w:history="1">
        <w:proofErr w:type="spellStart"/>
        <w:r w:rsidR="00540628" w:rsidRPr="00540628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2F2F2"/>
          </w:rPr>
          <w:t>PDOStatement</w:t>
        </w:r>
        <w:proofErr w:type="spellEnd"/>
      </w:hyperlink>
      <w:r>
        <w:rPr>
          <w:rFonts w:ascii="Arial" w:hAnsi="Arial" w:cs="Arial"/>
          <w:sz w:val="24"/>
          <w:szCs w:val="24"/>
        </w:rPr>
        <w:t>.</w:t>
      </w:r>
    </w:p>
    <w:sectPr w:rsidR="00540628" w:rsidRPr="000A5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6A13"/>
    <w:rsid w:val="000510FA"/>
    <w:rsid w:val="00084FFA"/>
    <w:rsid w:val="000A57B8"/>
    <w:rsid w:val="00143AED"/>
    <w:rsid w:val="00153DF2"/>
    <w:rsid w:val="001E69EF"/>
    <w:rsid w:val="00206781"/>
    <w:rsid w:val="00290B72"/>
    <w:rsid w:val="00310215"/>
    <w:rsid w:val="003A70BD"/>
    <w:rsid w:val="003C7809"/>
    <w:rsid w:val="00402B42"/>
    <w:rsid w:val="004C664A"/>
    <w:rsid w:val="00540628"/>
    <w:rsid w:val="00584D58"/>
    <w:rsid w:val="005E6094"/>
    <w:rsid w:val="00600EFE"/>
    <w:rsid w:val="006D7A21"/>
    <w:rsid w:val="008612DE"/>
    <w:rsid w:val="00891180"/>
    <w:rsid w:val="00892694"/>
    <w:rsid w:val="008A4447"/>
    <w:rsid w:val="0094698C"/>
    <w:rsid w:val="009941CC"/>
    <w:rsid w:val="009B0A8D"/>
    <w:rsid w:val="009D1110"/>
    <w:rsid w:val="009D5749"/>
    <w:rsid w:val="00A27913"/>
    <w:rsid w:val="00B015D8"/>
    <w:rsid w:val="00B23609"/>
    <w:rsid w:val="00B358F6"/>
    <w:rsid w:val="00CB6A58"/>
    <w:rsid w:val="00CC4264"/>
    <w:rsid w:val="00D34584"/>
    <w:rsid w:val="00D92183"/>
    <w:rsid w:val="00DF3713"/>
    <w:rsid w:val="00E1509B"/>
    <w:rsid w:val="00E605A7"/>
    <w:rsid w:val="00E735C0"/>
    <w:rsid w:val="00E74909"/>
    <w:rsid w:val="00E7633C"/>
    <w:rsid w:val="00E855D5"/>
    <w:rsid w:val="00EE4BFE"/>
    <w:rsid w:val="00EE6A81"/>
    <w:rsid w:val="00F75F92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40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pt_BR/class.pdostatement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890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39</cp:revision>
  <dcterms:created xsi:type="dcterms:W3CDTF">2023-09-01T17:50:00Z</dcterms:created>
  <dcterms:modified xsi:type="dcterms:W3CDTF">2023-09-04T19:31:00Z</dcterms:modified>
</cp:coreProperties>
</file>