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pBdr/>
        <w:spacing w:before="0" w:after="0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D0D0D"/>
          <w:sz w:val="28"/>
          <w:szCs w:val="28"/>
        </w:rPr>
        <w:t xml:space="preserve">Analysis of your </w:t>
      </w:r>
      <w:r>
        <w:rPr>
          <w:rFonts w:eastAsia="Times New Roman" w:cs="Times New Roman" w:ascii="Times New Roman" w:hAnsi="Times New Roman"/>
          <w:b/>
          <w:color w:val="0D0D0D"/>
          <w:sz w:val="28"/>
          <w:szCs w:val="28"/>
        </w:rPr>
        <w:t>Security controls – Report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2F3031"/>
          <w:sz w:val="24"/>
          <w:szCs w:val="24"/>
          <w:u w:val="single"/>
        </w:rPr>
        <w:t>Instructions: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 xml:space="preserve"> In your documentation make sure you create statements of 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>how you secured your documents and development.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hanging="0" w:left="0"/>
        <w:rPr>
          <w:rFonts w:ascii="Times New Roman" w:hAnsi="Times New Roman" w:eastAsia="Times New Roman" w:cs="Times New Roman"/>
          <w:color w:val="2F3031"/>
          <w:sz w:val="24"/>
          <w:szCs w:val="24"/>
        </w:rPr>
      </w:pPr>
      <w:r>
        <w:rPr>
          <w:rFonts w:eastAsia="Times New Roman" w:cs="Times New Roman" w:ascii="Times New Roman" w:hAnsi="Times New Roman"/>
          <w:color w:val="2F3031"/>
          <w:sz w:val="24"/>
          <w:szCs w:val="24"/>
        </w:rPr>
      </w:r>
    </w:p>
    <w:p>
      <w:pPr>
        <w:pStyle w:val="Heading2"/>
        <w:rPr/>
      </w:pPr>
      <w:r>
        <w:rPr/>
        <w:t>Range of security controls</w:t>
      </w:r>
    </w:p>
    <w:p>
      <w:pPr>
        <w:pStyle w:val="Normal"/>
        <w:numPr>
          <w:ilvl w:val="0"/>
          <w:numId w:val="2"/>
        </w:numPr>
        <w:rPr/>
      </w:pPr>
      <w:r>
        <w:rPr/>
        <w:t>All documents were saved and downloaded onto two separate mediums (My mac book and my Desktop)</w:t>
      </w:r>
    </w:p>
    <w:p>
      <w:pPr>
        <w:pStyle w:val="Normal"/>
        <w:numPr>
          <w:ilvl w:val="0"/>
          <w:numId w:val="2"/>
        </w:numPr>
        <w:rPr/>
      </w:pPr>
      <w:r>
        <w:rPr/>
        <w:t>All documents were saved and downloaded onto GitHub Desktop, a file saving and version control software</w:t>
      </w:r>
    </w:p>
    <w:p>
      <w:pPr>
        <w:pStyle w:val="Normal"/>
        <w:numPr>
          <w:ilvl w:val="0"/>
          <w:numId w:val="2"/>
        </w:numPr>
        <w:rPr/>
      </w:pPr>
      <w:r>
        <w:rPr/>
        <w:t>All documents were saved and downloaded and updated regularly onto GitHub desktop, with their version being labelled in accordance to date and time</w:t>
      </w:r>
    </w:p>
    <w:p>
      <w:pPr>
        <w:pStyle w:val="Normal"/>
        <w:numPr>
          <w:ilvl w:val="0"/>
          <w:numId w:val="2"/>
        </w:numPr>
        <w:rPr/>
      </w:pPr>
      <w:r>
        <w:rPr/>
        <w:t>All documents were saved and downloaded onto a safely secured and password protected cloud program (GitHub Desktop) that is protected from public view</w:t>
      </w:r>
    </w:p>
    <w:p>
      <w:pPr>
        <w:pStyle w:val="Normal"/>
        <w:numPr>
          <w:ilvl w:val="0"/>
          <w:numId w:val="2"/>
        </w:numPr>
        <w:rPr/>
      </w:pPr>
      <w:r>
        <w:rPr/>
        <w:t>All documents were saved and downloaded onto a safely secured and password protected physical tech medium (Laptop and Desktop)</w:t>
      </w:r>
    </w:p>
    <w:p>
      <w:pPr>
        <w:pStyle w:val="Normal"/>
        <w:numPr>
          <w:ilvl w:val="0"/>
          <w:numId w:val="2"/>
        </w:numPr>
        <w:rPr/>
      </w:pPr>
      <w:r>
        <w:rPr/>
        <w:t>All Infographics, databases, spreadsheets and other shareable mediums of data have been appropriately labelled with their owner’s name and in some cases, requests to not distribute without permission. (Infographic)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pBdr/>
        <w:spacing w:before="0" w:after="0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D0D0D"/>
          <w:sz w:val="28"/>
          <w:szCs w:val="28"/>
        </w:rPr>
        <w:t>Report and display evidence of test data – Report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2F3031"/>
          <w:sz w:val="24"/>
          <w:szCs w:val="24"/>
          <w:u w:val="single"/>
        </w:rPr>
        <w:t>Instructions: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 xml:space="preserve"> In your documentation, 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>provide evidence of test plan data for database queries, spreadsheet formulas and infographics and/or dynamic data visualisations.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hanging="0" w:left="0"/>
        <w:rPr>
          <w:rFonts w:ascii="Times New Roman" w:hAnsi="Times New Roman" w:eastAsia="Times New Roman" w:cs="Times New Roman"/>
          <w:color w:val="2F3031"/>
          <w:sz w:val="24"/>
          <w:szCs w:val="24"/>
        </w:rPr>
      </w:pPr>
      <w:r>
        <w:rPr>
          <w:rFonts w:eastAsia="Times New Roman" w:cs="Times New Roman" w:ascii="Times New Roman" w:hAnsi="Times New Roman"/>
          <w:color w:val="2F3031"/>
          <w:sz w:val="24"/>
          <w:szCs w:val="24"/>
        </w:rPr>
      </w:r>
    </w:p>
    <w:p>
      <w:pPr>
        <w:pStyle w:val="Heading2"/>
        <w:rPr/>
      </w:pPr>
      <w:r>
        <w:rPr/>
        <w:t>Evidence of completion</w:t>
      </w:r>
    </w:p>
    <w:p>
      <w:pPr>
        <w:pStyle w:val="ListParagraph"/>
        <w:ind w:left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Test Plan</w:t>
      </w:r>
    </w:p>
    <w:p>
      <w:pPr>
        <w:pStyle w:val="ListParagraph"/>
        <w:ind w:left="0"/>
        <w:rPr/>
      </w:pPr>
      <w:r>
        <w:rPr/>
        <w:t>A detailed documentation of formal testing of the solution- provides testing instructions and expected test results for the tester to conduct the tests and provide feedback to developer.</w:t>
      </w:r>
    </w:p>
    <w:p>
      <w:pPr>
        <w:pStyle w:val="ListParagraph"/>
        <w:ind w:left="0"/>
        <w:rPr/>
      </w:pPr>
      <w:r>
        <w:rPr/>
      </w:r>
    </w:p>
    <w:tbl>
      <w:tblPr>
        <w:tblStyle w:val="TableGrid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38"/>
        <w:gridCol w:w="2692"/>
        <w:gridCol w:w="1843"/>
        <w:gridCol w:w="1805"/>
        <w:gridCol w:w="889"/>
        <w:gridCol w:w="1417"/>
      </w:tblGrid>
      <w:tr>
        <w:trPr/>
        <w:tc>
          <w:tcPr>
            <w:tcW w:w="1838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List of solution features to be tested</w:t>
            </w:r>
          </w:p>
        </w:tc>
        <w:tc>
          <w:tcPr>
            <w:tcW w:w="2692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Testing instructions with test data provided</w:t>
            </w:r>
          </w:p>
        </w:tc>
        <w:tc>
          <w:tcPr>
            <w:tcW w:w="1843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Expected result</w:t>
            </w:r>
          </w:p>
        </w:tc>
        <w:tc>
          <w:tcPr>
            <w:tcW w:w="1805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Actual result after testing</w:t>
            </w:r>
          </w:p>
        </w:tc>
        <w:tc>
          <w:tcPr>
            <w:tcW w:w="889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Queries</w:t>
            </w:r>
          </w:p>
        </w:tc>
        <w:tc>
          <w:tcPr>
            <w:tcW w:w="2692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 xml:space="preserve">Create a query asking for 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level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 xml:space="preserve"> of 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pH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 xml:space="preserve"> from highest to lowest</w:t>
            </w:r>
          </w:p>
        </w:tc>
        <w:tc>
          <w:tcPr>
            <w:tcW w:w="184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pH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 xml:space="preserve"> will be displayed in relation to price</w:t>
            </w:r>
          </w:p>
        </w:tc>
        <w:tc>
          <w:tcPr>
            <w:tcW w:w="1805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pH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 xml:space="preserve"> were displayed in relation to </w:t>
            </w: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level</w:t>
            </w:r>
          </w:p>
        </w:tc>
        <w:tc>
          <w:tcPr>
            <w:tcW w:w="88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Table display</w:t>
            </w:r>
          </w:p>
        </w:tc>
        <w:tc>
          <w:tcPr>
            <w:tcW w:w="2692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Open a new table in LibreOffice and give visual confirmation that table is displaying all elements correctly and in the right location</w:t>
            </w:r>
          </w:p>
        </w:tc>
        <w:tc>
          <w:tcPr>
            <w:tcW w:w="184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All elements will be formatted correctly and will display all elements correctly</w:t>
            </w:r>
          </w:p>
        </w:tc>
        <w:tc>
          <w:tcPr>
            <w:tcW w:w="1805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Heads up display was rendered correctly and all elements are readable</w:t>
            </w:r>
          </w:p>
        </w:tc>
        <w:tc>
          <w:tcPr>
            <w:tcW w:w="88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Inputs</w:t>
            </w:r>
          </w:p>
        </w:tc>
        <w:tc>
          <w:tcPr>
            <w:tcW w:w="2692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Check and see whether or not typing inputs in certain fields such as Booleans and Dates work</w:t>
            </w:r>
          </w:p>
        </w:tc>
        <w:tc>
          <w:tcPr>
            <w:tcW w:w="184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Booleans will deny restricted chars and Dates will only accept reasonable numbers</w:t>
            </w:r>
          </w:p>
        </w:tc>
        <w:tc>
          <w:tcPr>
            <w:tcW w:w="1805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As intended</w:t>
            </w:r>
          </w:p>
        </w:tc>
        <w:tc>
          <w:tcPr>
            <w:tcW w:w="88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Processing</w:t>
            </w:r>
          </w:p>
        </w:tc>
        <w:tc>
          <w:tcPr>
            <w:tcW w:w="2692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Record amount of time it takes for data to be processed by the solution</w:t>
            </w:r>
          </w:p>
        </w:tc>
        <w:tc>
          <w:tcPr>
            <w:tcW w:w="184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Minimal amount of time needed to process raw data into readable output</w:t>
            </w:r>
          </w:p>
        </w:tc>
        <w:tc>
          <w:tcPr>
            <w:tcW w:w="1805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Sub one second time recorded</w:t>
            </w:r>
          </w:p>
        </w:tc>
        <w:tc>
          <w:tcPr>
            <w:tcW w:w="88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Outputs</w:t>
            </w:r>
          </w:p>
        </w:tc>
        <w:tc>
          <w:tcPr>
            <w:tcW w:w="2692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Evaluate outputs and determine whether or not it is readable and relevant to raw data</w:t>
            </w:r>
          </w:p>
        </w:tc>
        <w:tc>
          <w:tcPr>
            <w:tcW w:w="184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Output will be relevant to raw data and easy to understand</w:t>
            </w:r>
          </w:p>
        </w:tc>
        <w:tc>
          <w:tcPr>
            <w:tcW w:w="1805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Easy to understand and relevant output</w:t>
            </w:r>
          </w:p>
        </w:tc>
        <w:tc>
          <w:tcPr>
            <w:tcW w:w="88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  <w:tc>
          <w:tcPr>
            <w:tcW w:w="141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</w:r>
          </w:p>
        </w:tc>
      </w:tr>
    </w:tbl>
    <w:p>
      <w:pPr>
        <w:pStyle w:val="ListParagraph"/>
        <w:ind w:left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Evaluation Criteria </w:t>
      </w:r>
    </w:p>
    <w:p>
      <w:pPr>
        <w:pStyle w:val="ListParagraph"/>
        <w:ind w:left="0"/>
        <w:rPr/>
      </w:pPr>
      <w:r>
        <w:rPr/>
        <w:t>A detailed checklist listing all the expected features and deliverables agreed to between you and the client. This document is prepared at Design stage and completed after completion of solution.</w:t>
      </w:r>
    </w:p>
    <w:p>
      <w:pPr>
        <w:pStyle w:val="ListParagraph"/>
        <w:ind w:left="0"/>
        <w:rPr/>
      </w:pPr>
      <w:r>
        <w:rPr/>
      </w:r>
    </w:p>
    <w:tbl>
      <w:tblPr>
        <w:tblStyle w:val="TableGrid"/>
        <w:tblW w:w="103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963"/>
        <w:gridCol w:w="4679"/>
        <w:gridCol w:w="1697"/>
      </w:tblGrid>
      <w:tr>
        <w:trPr/>
        <w:tc>
          <w:tcPr>
            <w:tcW w:w="3963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List of features and deliverables agreed to (User expectations)</w:t>
            </w:r>
          </w:p>
        </w:tc>
        <w:tc>
          <w:tcPr>
            <w:tcW w:w="4679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Evaluation comments</w:t>
            </w:r>
          </w:p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(after completion)</w:t>
            </w:r>
          </w:p>
        </w:tc>
        <w:tc>
          <w:tcPr>
            <w:tcW w:w="1697" w:type="dxa"/>
            <w:tcBorders/>
            <w:shd w:color="auto" w:fill="D9D9D9" w:themeFill="background1" w:themeFillShade="d9" w:val="clear"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en-AU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AU" w:eastAsia="en-US" w:bidi="ar-SA"/>
              </w:rPr>
              <w:t>Completed with criteria met?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Clear concise title relevant to research topic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Muted/neutral colours to reduce eye stress on readers/audience, Dark Blue (#1d3561), Blue (#6d9bbf), Light Blue (#dcf3f7), Green (#87b284), White (#fafafa)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All text with 16-32 pixels of a bounding box/container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All text contrasts well/readable against containing background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Introduction below title on first page that is clear, concise and provides an immediately obvious indicator to the infographic’s context, also includes the research question in its body.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Maximum of 3 ‘fun facts’ or addendum’s/additional info boxes per page of the infographic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Provided data visualisations must be static to support the file format</w:t>
            </w:r>
          </w:p>
        </w:tc>
        <w:tc>
          <w:tcPr>
            <w:tcW w:w="4679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  <w:tc>
          <w:tcPr>
            <w:tcW w:w="1697" w:type="dxa"/>
            <w:tcBorders/>
          </w:tcPr>
          <w:p>
            <w:pPr>
              <w:pStyle w:val="ListParagraph"/>
              <w:widowControl/>
              <w:spacing w:before="0" w:after="0"/>
              <w:ind w:left="0"/>
              <w:contextualSpacing/>
              <w:jc w:val="left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AU" w:eastAsia="en-US" w:bidi="ar-SA"/>
              </w:rPr>
              <w:t>NA</w:t>
            </w:r>
          </w:p>
        </w:tc>
      </w:tr>
    </w:tbl>
    <w:p>
      <w:pPr>
        <w:pStyle w:val="ListParagraph"/>
        <w:ind w:left="0"/>
        <w:rPr/>
      </w:pPr>
      <w:r>
        <w:rPr/>
      </w:r>
    </w:p>
    <w:p>
      <w:pPr>
        <w:pStyle w:val="Normal"/>
        <w:numPr>
          <w:ilvl w:val="0"/>
          <w:numId w:val="1"/>
        </w:numPr>
        <w:pBdr/>
        <w:spacing w:before="0" w:after="0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D0D0D"/>
          <w:sz w:val="28"/>
          <w:szCs w:val="28"/>
        </w:rPr>
        <w:t>Documenting list of actions taken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2F3031"/>
          <w:sz w:val="24"/>
          <w:szCs w:val="24"/>
          <w:u w:val="single"/>
        </w:rPr>
        <w:t>Instructions: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 xml:space="preserve"> In your documentation, </w:t>
      </w: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>provide evidence of test plan data being accounted for and having actions done failed tests in a testing table that compares both expected and actual results.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>
          <w:rFonts w:eastAsia="Times New Roman" w:cs="Times New Roman" w:ascii="Times New Roman" w:hAnsi="Times New Roman"/>
          <w:color w:val="2F3031"/>
          <w:sz w:val="24"/>
          <w:szCs w:val="24"/>
        </w:rPr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hanging="0" w:left="0"/>
        <w:rPr>
          <w:rFonts w:ascii="Times New Roman" w:hAnsi="Times New Roman" w:eastAsia="Times New Roman" w:cs="Times New Roman"/>
          <w:color w:val="2F3031"/>
          <w:sz w:val="24"/>
          <w:szCs w:val="24"/>
        </w:rPr>
      </w:pPr>
      <w:r>
        <w:rPr>
          <w:rFonts w:eastAsia="Times New Roman" w:cs="Times New Roman" w:ascii="Times New Roman" w:hAnsi="Times New Roman"/>
          <w:color w:val="2F3031"/>
          <w:sz w:val="24"/>
          <w:szCs w:val="24"/>
        </w:rPr>
        <w:t>All test plans were accomplished by the developer (me) and no errors had been found/no failed tests were encountered for there to be any actions taken.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hanging="0" w:left="0"/>
        <w:rPr>
          <w:rFonts w:ascii="Times New Roman" w:hAnsi="Times New Roman" w:eastAsia="Times New Roman" w:cs="Times New Roman"/>
          <w:color w:val="2F3031"/>
          <w:sz w:val="24"/>
          <w:szCs w:val="24"/>
        </w:rPr>
      </w:pPr>
      <w:r>
        <w:rPr>
          <w:rFonts w:eastAsia="Times New Roman" w:cs="Times New Roman" w:ascii="Times New Roman" w:hAnsi="Times New Roman"/>
          <w:color w:val="2F3031"/>
          <w:sz w:val="24"/>
          <w:szCs w:val="24"/>
        </w:rPr>
      </w:r>
    </w:p>
    <w:p>
      <w:pPr>
        <w:pStyle w:val="Normal"/>
        <w:numPr>
          <w:ilvl w:val="0"/>
          <w:numId w:val="1"/>
        </w:numPr>
        <w:pBdr/>
        <w:spacing w:before="0" w:after="0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D0D0D"/>
          <w:sz w:val="28"/>
          <w:szCs w:val="28"/>
        </w:rPr>
        <w:t>Error check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2F3031"/>
          <w:sz w:val="24"/>
          <w:szCs w:val="24"/>
          <w:u w:val="single"/>
        </w:rPr>
        <w:t>Instructions:</w:t>
      </w:r>
      <w:r>
        <w:rPr/>
        <w:t xml:space="preserve"> </w:t>
      </w:r>
      <w:r>
        <w:rPr/>
        <w:t>Ensure that no errors exist within project file.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/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hanging="0" w:left="0"/>
        <w:rPr/>
      </w:pPr>
      <w:r>
        <w:rPr/>
        <w:t>After extensive report, no errors have been found within C1-7 thus far.</w:t>
      </w:r>
    </w:p>
    <w:p>
      <w:pPr>
        <w:pStyle w:val="Normal"/>
        <w:pBdr/>
        <w:tabs>
          <w:tab w:val="clear" w:pos="720"/>
          <w:tab w:val="left" w:pos="10065" w:leader="none"/>
        </w:tabs>
        <w:spacing w:lineRule="auto" w:line="240" w:before="0" w:after="150"/>
        <w:ind w:left="1080"/>
        <w:rPr>
          <w:rFonts w:ascii="Times New Roman" w:hAnsi="Times New Roman" w:eastAsia="Times New Roman" w:cs="Times New Roman"/>
          <w:color w:val="212121"/>
          <w:sz w:val="24"/>
          <w:szCs w:val="24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MT Extra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sz w:val="22"/>
        <w:szCs w:val="22"/>
        <w:rFonts w:ascii="Calibri" w:hAnsi="Calibri" w:eastAsia="Calibri" w:cs="Calibri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"/>
      <w:lvlJc w:val="left"/>
      <w:pPr>
        <w:tabs>
          <w:tab w:val="num" w:pos="720"/>
        </w:tabs>
        <w:ind w:left="720" w:hanging="360"/>
      </w:pPr>
      <w:rPr>
        <w:rFonts w:ascii="MT Extra" w:hAnsi="MT Extra" w:cs="MT Extra" w:hint="default"/>
      </w:rPr>
    </w:lvl>
    <w:lvl w:ilvl="1">
      <w:start w:val="1"/>
      <w:numFmt w:val="bullet"/>
      <w:lvlText w:val=""/>
      <w:lvlJc w:val="left"/>
      <w:pPr>
        <w:tabs>
          <w:tab w:val="num" w:pos="1080"/>
        </w:tabs>
        <w:ind w:left="1080" w:hanging="360"/>
      </w:pPr>
      <w:rPr>
        <w:rFonts w:ascii="MT Extra" w:hAnsi="MT Extra" w:cs="MT Extra" w:hint="default"/>
      </w:rPr>
    </w:lvl>
    <w:lvl w:ilvl="2">
      <w:start w:val="1"/>
      <w:numFmt w:val="bullet"/>
      <w:lvlText w:val=""/>
      <w:lvlJc w:val="left"/>
      <w:pPr>
        <w:tabs>
          <w:tab w:val="num" w:pos="1440"/>
        </w:tabs>
        <w:ind w:left="1440" w:hanging="360"/>
      </w:pPr>
      <w:rPr>
        <w:rFonts w:ascii="MT Extra" w:hAnsi="MT Extra" w:cs="MT Extra" w:hint="default"/>
      </w:rPr>
    </w:lvl>
    <w:lvl w:ilvl="3">
      <w:start w:val="1"/>
      <w:numFmt w:val="bullet"/>
      <w:lvlText w:val=""/>
      <w:lvlJc w:val="left"/>
      <w:pPr>
        <w:tabs>
          <w:tab w:val="num" w:pos="1800"/>
        </w:tabs>
        <w:ind w:lef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"/>
      <w:lvlJc w:val="left"/>
      <w:pPr>
        <w:tabs>
          <w:tab w:val="num" w:pos="2160"/>
        </w:tabs>
        <w:ind w:left="2160" w:hanging="360"/>
      </w:pPr>
      <w:rPr>
        <w:rFonts w:ascii="MT Extra" w:hAnsi="MT Extra" w:cs="MT Extra" w:hint="default"/>
      </w:rPr>
    </w:lvl>
    <w:lvl w:ilvl="5">
      <w:start w:val="1"/>
      <w:numFmt w:val="bullet"/>
      <w:lvlText w:val=""/>
      <w:lvlJc w:val="left"/>
      <w:pPr>
        <w:tabs>
          <w:tab w:val="num" w:pos="2520"/>
        </w:tabs>
        <w:ind w:left="2520" w:hanging="360"/>
      </w:pPr>
      <w:rPr>
        <w:rFonts w:ascii="MT Extra" w:hAnsi="MT Extra" w:cs="MT Extra" w:hint="default"/>
      </w:rPr>
    </w:lvl>
    <w:lvl w:ilvl="6">
      <w:start w:val="1"/>
      <w:numFmt w:val="bullet"/>
      <w:lvlText w:val=""/>
      <w:lvlJc w:val="left"/>
      <w:pPr>
        <w:tabs>
          <w:tab w:val="num" w:pos="2880"/>
        </w:tabs>
        <w:ind w:left="2880" w:hanging="360"/>
      </w:pPr>
      <w:rPr>
        <w:rFonts w:ascii="MT Extra" w:hAnsi="MT Extra" w:cs="MT Extra" w:hint="default"/>
      </w:rPr>
    </w:lvl>
    <w:lvl w:ilvl="7">
      <w:start w:val="1"/>
      <w:numFmt w:val="bullet"/>
      <w:lvlText w:val=""/>
      <w:lvlJc w:val="left"/>
      <w:pPr>
        <w:tabs>
          <w:tab w:val="num" w:pos="3240"/>
        </w:tabs>
        <w:ind w:left="3240" w:hanging="360"/>
      </w:pPr>
      <w:rPr>
        <w:rFonts w:ascii="MT Extra" w:hAnsi="MT Extra" w:cs="MT Extra" w:hint="default"/>
      </w:rPr>
    </w:lvl>
    <w:lvl w:ilvl="8">
      <w:start w:val="1"/>
      <w:numFmt w:val="bullet"/>
      <w:lvlText w:val=""/>
      <w:lvlJc w:val="left"/>
      <w:pPr>
        <w:tabs>
          <w:tab w:val="num" w:pos="3600"/>
        </w:tabs>
        <w:ind w:left="3600" w:hanging="360"/>
      </w:pPr>
      <w:rPr>
        <w:rFonts w:ascii="MT Extra" w:hAnsi="MT Extra" w:cs="MT Extra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A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A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93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93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93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93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93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93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93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936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936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4393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4393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4393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43936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43936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4393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4393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4393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4393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4393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4393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4393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4393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4393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43936"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43936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936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93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43936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43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LibreOffice/25.2.5.2$Windows_X86_64 LibreOffice_project/03d19516eb2e1dd5d4ccd751a0d6f35f35e08022</Application>
  <AppVersion>15.0000</AppVersion>
  <Pages>2</Pages>
  <Words>659</Words>
  <Characters>3565</Characters>
  <CharactersWithSpaces>4146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2025-08-14T23:24:00Z</dcterms:created>
  <dc:creator>Abdallah Elsayed</dc:creator>
  <dc:description/>
  <dc:language>en-AU</dc:language>
  <cp:lastModifiedBy/>
  <dcterms:modified xsi:type="dcterms:W3CDTF">2025-08-17T22:17:59Z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