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b/>
          <w:bCs/>
        </w:rPr>
      </w:pPr>
      <w:r>
        <w:rPr>
          <w:b/>
          <w:bCs/>
        </w:rPr>
        <w:t xml:space="preserve">Exercise 1:  Nonlinear </w:t>
      </w:r>
      <w:r/>
      <w:bookmarkStart w:id="0" w:name="_GoBack"/>
      <w:bookmarkEnd w:id="0"/>
      <w:r/>
      <w:r>
        <w:rPr>
          <w:b/>
          <w:bCs/>
        </w:rPr>
        <w:t xml:space="preserve">fitting </w:t>
      </w:r>
      <w:r>
        <w:rPr>
          <w:b/>
          <w:bCs/>
        </w:rPr>
        <w:t xml:space="preserve">to noisy data in </w:t>
      </w:r>
      <w:r>
        <w:rPr>
          <w:b/>
          <w:bCs/>
        </w:rPr>
        <w:t>Matlab</w:t>
      </w:r>
      <w:r>
        <w:rPr>
          <w:b/>
          <w:bCs/>
        </w:rPr>
      </w:r>
    </w:p>
    <w:p>
      <w:pPr>
        <w:rPr>
          <w:b/>
          <w:bCs/>
        </w:rPr>
      </w:pPr>
      <w:r>
        <w:rPr>
          <w:b/>
          <w:bCs/>
        </w:rPr>
      </w:r>
    </w:p>
    <w:p>
      <w:r>
        <w:t xml:space="preserve">Data fitting to noisy data with a non-linear function can be problematic, as the fitting routines employ some form of search algorithm to lock in on the function parameters. Observing the </w:t>
      </w:r>
      <w:r>
        <w:rPr>
          <w:noProof/>
          <w:sz w:val="22"/>
        </w:rPr>
        <m:oMath>
          <m:sSup>
            <m:sSupPr>
              <m:ctrlPr>
                <w:rPr>
                  <w:rFonts w:ascii="Cambria Math" w:hAnsi="Cambria Math"/>
                  <w:i/>
                </w:rPr>
              </m:ctrlPr>
            </m:sSupPr>
            <m:e>
              <m:r>
                <w:rPr>
                  <w:rFonts w:ascii="Cambria Math" w:hAnsi="Cambria Math"/>
                </w:rPr>
                <m:t>R</m:t>
              </m:r>
            </m:e>
            <m:sup>
              <m:r>
                <w:rPr>
                  <w:rFonts w:ascii="Cambria Math" w:hAnsi="Cambria Math"/>
                </w:rPr>
                <m:t>2</m:t>
              </m:r>
            </m:sup>
          </m:sSup>
        </m:oMath>
      </w:r>
      <w:r>
        <w:t xml:space="preserve"> parameter and plotting the residuals can give confidence that convergence on the global best parameters has occurred. In many cases, initial guess parameters are required to get a suitable fit, and often one parameter is highly sensitive.</w:t>
      </w:r>
    </w:p>
    <w:p>
      <w:r/>
    </w:p>
    <w:p>
      <w:r>
        <w:t xml:space="preserve">Load the dataset  </w:t>
      </w:r>
      <w:r>
        <w:rPr>
          <w:rFonts w:ascii="Courier New" w:hAnsi="Courier New" w:cs="Courier New"/>
        </w:rPr>
        <w:t>sine_data.mat</w:t>
      </w:r>
      <w:r>
        <w:t xml:space="preserve"> into a Matlab workspace  (download the file to your Matlab directory and type </w:t>
      </w:r>
      <w:r>
        <w:rPr>
          <w:rFonts w:ascii="Courier New" w:hAnsi="Courier New" w:cs="Courier New"/>
        </w:rPr>
        <w:t>load sine_data</w:t>
      </w:r>
      <w:r>
        <w:t>). The “y” axis data is contained in the variable y, the “x”axis data is contained in x.</w:t>
      </w:r>
    </w:p>
    <w:p>
      <w:r/>
    </w:p>
    <w:p>
      <w:r>
        <w:t>What is the frequency of the sinusoid, and its uncertainty?</w:t>
      </w:r>
    </w:p>
    <w:p>
      <w:r/>
    </w:p>
    <w:p>
      <w:pPr>
        <w:pStyle w:val="para31"/>
        <w:numPr>
          <w:ilvl w:val="0"/>
          <w:numId w:val="18"/>
        </w:numPr>
        <w:ind w:left="720" w:hanging="360"/>
      </w:pPr>
      <w:r>
        <w:t>Determine the frequency by fitting your data to a sinusoidal function using the Curve Fitting App in Matlab. Note: Make sure you make your sinusoidal function suitably general.</w:t>
      </w:r>
    </w:p>
    <w:p>
      <w:pPr>
        <w:pStyle w:val="para31"/>
        <w:numPr>
          <w:ilvl w:val="0"/>
          <w:numId w:val="18"/>
        </w:numPr>
        <w:ind w:left="720" w:hanging="360"/>
      </w:pPr>
      <w:r>
        <w:t xml:space="preserve">Use the residuals plot (“View” – “Residuals Plot”) and the </w:t>
      </w:r>
      <w:r>
        <w:rPr>
          <w:noProof/>
          <w:sz w:val="22"/>
        </w:rPr>
        <m:oMath>
          <m:sSup>
            <m:sSupPr>
              <m:ctrlPr>
                <w:rPr>
                  <w:rFonts w:ascii="Cambria Math" w:hAnsi="Cambria Math"/>
                  <w:i/>
                </w:rPr>
              </m:ctrlPr>
            </m:sSupPr>
            <m:e>
              <m:r>
                <w:rPr>
                  <w:rFonts w:ascii="Cambria Math" w:hAnsi="Cambria Math"/>
                </w:rPr>
                <m:t>R</m:t>
              </m:r>
            </m:e>
            <m:sup>
              <m:r>
                <w:rPr>
                  <w:rFonts w:ascii="Cambria Math" w:hAnsi="Cambria Math"/>
                </w:rPr>
                <m:t>2</m:t>
              </m:r>
            </m:sup>
          </m:sSup>
        </m:oMath>
      </w:r>
      <w:r>
        <w:t xml:space="preserve"> parameter to verify that you have found the best fit parameters.  </w:t>
      </w:r>
    </w:p>
    <w:p>
      <w:pPr>
        <w:rPr>
          <w:b/>
          <w:bCs/>
        </w:rPr>
      </w:pPr>
      <w:r>
        <w:rPr>
          <w:b/>
          <w:bCs/>
        </w:rPr>
      </w:r>
    </w:p>
    <w:p>
      <w:pPr>
        <w:rPr>
          <w:b/>
          <w:bCs/>
        </w:rPr>
      </w:pPr>
      <w:r>
        <w:rPr>
          <w:b/>
          <w:bCs/>
        </w:rPr>
        <w:t>Exercise 2:  Laboratory power supply modes</w:t>
      </w:r>
    </w:p>
    <w:p>
      <w:pPr>
        <w:rPr>
          <w:b/>
          <w:bCs/>
        </w:rPr>
      </w:pPr>
      <w:r>
        <w:rPr>
          <w:b/>
          <w:bCs/>
        </w:rPr>
      </w:r>
    </w:p>
    <w:p>
      <w:r>
        <w:t>Here we will investigate using a power supply in both constant current and constant voltage modes with a variable load (a selectable number of light bulbs). Note that the bulbs can handle the maximum voltage of the power supply (i.e., you can’t kill the bulbs!).</w:t>
      </w:r>
    </w:p>
    <w:p>
      <w:r/>
    </w:p>
    <w:p>
      <w:pPr>
        <w:rPr>
          <w:b/>
          <w:bCs/>
        </w:rPr>
      </w:pPr>
      <w:r>
        <w:rPr>
          <w:b/>
          <w:bCs/>
        </w:rPr>
        <w:t>Constant voltage mode</w:t>
      </w:r>
    </w:p>
    <w:p>
      <w:r>
        <w:tab/>
      </w:r>
    </w:p>
    <w:p>
      <w:r>
        <w:rPr>
          <w:b/>
          <w:bCs/>
        </w:rPr>
        <w:t xml:space="preserve">To use the supply in constant voltage mode: </w:t>
      </w:r>
      <w:r>
        <w:t xml:space="preserve"> </w:t>
      </w:r>
    </w:p>
    <w:p>
      <w:pPr>
        <w:pStyle w:val="para31"/>
        <w:numPr>
          <w:ilvl w:val="0"/>
          <w:numId w:val="26"/>
        </w:numPr>
        <w:ind w:left="720" w:hanging="360"/>
      </w:pPr>
      <w:r>
        <w:t xml:space="preserve">Set the </w:t>
      </w:r>
      <w:r>
        <w:rPr>
          <w:b/>
          <w:bCs/>
        </w:rPr>
        <w:t>current control</w:t>
      </w:r>
      <w:r>
        <w:t xml:space="preserve"> to maximum (turn clockwise fully). Until the maximum current is reached, the power supply will keep the voltage constant at the value set with the voltage control. (Here the maximum supply current is around 5A)</w:t>
      </w:r>
    </w:p>
    <w:p>
      <w:pPr>
        <w:pStyle w:val="para31"/>
        <w:numPr>
          <w:ilvl w:val="0"/>
          <w:numId w:val="26"/>
        </w:numPr>
        <w:ind w:left="720" w:hanging="360"/>
      </w:pPr>
      <w:r>
        <w:t>Connect a bulb across the power supply.</w:t>
      </w:r>
    </w:p>
    <w:p>
      <w:pPr>
        <w:pStyle w:val="para31"/>
        <w:numPr>
          <w:ilvl w:val="0"/>
          <w:numId w:val="26"/>
        </w:numPr>
        <w:ind w:left="720" w:hanging="360"/>
      </w:pPr>
      <w:r>
        <w:t xml:space="preserve">Adjust the </w:t>
      </w:r>
      <w:r>
        <w:rPr>
          <w:b/>
          <w:bCs/>
        </w:rPr>
        <w:t>voltage control</w:t>
      </w:r>
      <w:r>
        <w:t xml:space="preserve"> until the current drawn is 0.18 A, and note the voltage.</w:t>
      </w:r>
    </w:p>
    <w:p>
      <w:r/>
    </w:p>
    <w:p>
      <w:r/>
    </w:p>
    <w:p>
      <w:r>
        <w:t xml:space="preserve">Investigate adding an additional bulb in </w:t>
      </w:r>
      <w:r>
        <w:rPr>
          <w:b/>
          <w:bCs/>
        </w:rPr>
        <w:t>parallel</w:t>
      </w:r>
      <w:r>
        <w:t>:</w:t>
      </w:r>
    </w:p>
    <w:p>
      <w:pPr>
        <w:pStyle w:val="para31"/>
        <w:numPr>
          <w:ilvl w:val="0"/>
          <w:numId w:val="28"/>
        </w:numPr>
        <w:ind w:left="720" w:hanging="360"/>
      </w:pPr>
      <w:r>
        <w:t>What do you note about the current now drawn, and the supply voltage?</w:t>
      </w:r>
    </w:p>
    <w:p>
      <w:pPr>
        <w:rPr>
          <w:b/>
          <w:bCs/>
        </w:rPr>
      </w:pPr>
      <w:r>
        <w:rPr>
          <w:b/>
          <w:bCs/>
        </w:rPr>
        <w:t>Answer:</w:t>
      </w:r>
    </w:p>
    <w:p>
      <w:pPr>
        <w:rPr>
          <w:b/>
          <w:bCs/>
        </w:rPr>
      </w:pPr>
      <w:r>
        <w:rPr>
          <w:b/>
          <w:bCs/>
        </w:rPr>
        <w:t>Changing the load changes the current drawn but not the supplied voltage (remained at 12.1).</w:t>
        <w:br w:type="textWrapping"/>
        <w:t>Current increased to 0.37A</w:t>
      </w:r>
    </w:p>
    <w:p>
      <w:r/>
    </w:p>
    <w:p>
      <w:pPr>
        <w:pStyle w:val="para31"/>
        <w:numPr>
          <w:ilvl w:val="0"/>
          <w:numId w:val="28"/>
        </w:numPr>
        <w:ind w:left="720" w:hanging="360"/>
      </w:pPr>
      <w:r>
        <w:t>Does the brightness of the original light bulb change when the new bulb is added?</w:t>
      </w:r>
    </w:p>
    <w:p>
      <w:r>
        <w:rPr>
          <w:b/>
          <w:bCs/>
        </w:rPr>
        <w:t>Answer:</w:t>
      </w:r>
      <w:r/>
    </w:p>
    <w:p>
      <w:pPr>
        <w:rPr>
          <w:b/>
          <w:bCs/>
        </w:rPr>
      </w:pPr>
      <w:r>
        <w:rPr>
          <w:b/>
          <w:bCs/>
        </w:rPr>
        <w:t>Brightness did not change</w:t>
      </w:r>
    </w:p>
    <w:p>
      <w:r/>
    </w:p>
    <w:p>
      <w:r>
        <w:t>Investigate connecting the two bulbs in series:</w:t>
      </w:r>
    </w:p>
    <w:p>
      <w:pPr>
        <w:pStyle w:val="para31"/>
        <w:numPr>
          <w:ilvl w:val="0"/>
          <w:numId w:val="15"/>
        </w:numPr>
        <w:ind w:left="720" w:hanging="360"/>
      </w:pPr>
      <w:r>
        <w:t>How does the supply current change compared to that drawn by a single bulb?</w:t>
      </w:r>
    </w:p>
    <w:p>
      <w:pPr>
        <w:rPr>
          <w:b/>
          <w:bCs/>
        </w:rPr>
      </w:pPr>
      <w:r>
        <w:rPr>
          <w:b/>
          <w:bCs/>
        </w:rPr>
        <w:t>Answer:</w:t>
      </w:r>
    </w:p>
    <w:p>
      <w:pPr>
        <w:rPr>
          <w:b/>
          <w:bCs/>
        </w:rPr>
      </w:pPr>
      <w:r>
        <w:rPr>
          <w:b/>
          <w:bCs/>
        </w:rPr>
        <w:t>The current drawn and brightness decreased to 0.12A when the lightbulbs where connected in series (&lt;half the current drawn for 2 bulbs in parallel. But &gt;half the current drawn for a single bulb)</w:t>
      </w:r>
    </w:p>
    <w:p>
      <w:r/>
    </w:p>
    <w:p>
      <w:pPr>
        <w:pStyle w:val="para31"/>
        <w:numPr>
          <w:ilvl w:val="0"/>
          <w:numId w:val="15"/>
        </w:numPr>
        <w:ind w:left="720" w:hanging="360"/>
      </w:pPr>
      <w:r>
        <w:t>Has the supply voltage changed?</w:t>
      </w:r>
    </w:p>
    <w:p>
      <w:pPr>
        <w:rPr>
          <w:b/>
          <w:bCs/>
        </w:rPr>
      </w:pPr>
      <w:r>
        <w:rPr>
          <w:b/>
          <w:bCs/>
        </w:rPr>
        <w:t>Answer:</w:t>
      </w:r>
    </w:p>
    <w:p>
      <w:pPr>
        <w:rPr>
          <w:b/>
          <w:bCs/>
        </w:rPr>
      </w:pPr>
      <w:r>
        <w:rPr>
          <w:b/>
          <w:bCs/>
        </w:rPr>
        <w:t>No, since the setting is set to constant voltage</w:t>
      </w:r>
    </w:p>
    <w:p>
      <w:r/>
    </w:p>
    <w:p>
      <w:pPr>
        <w:pStyle w:val="para31"/>
        <w:numPr>
          <w:ilvl w:val="0"/>
          <w:numId w:val="15"/>
        </w:numPr>
        <w:ind w:left="720" w:hanging="360"/>
        <w:rPr>
          <w:lang w:val="en-au"/>
        </w:rPr>
      </w:pPr>
      <w:r>
        <w:t>Is the behaviour of the power supply consistent with the concept of a “constant voltage” source? Why?</w:t>
      </w:r>
      <w:r>
        <w:rPr>
          <w:lang w:val="en-au"/>
        </w:rPr>
      </w:r>
    </w:p>
    <w:p>
      <w:pPr>
        <w:rPr>
          <w:b/>
          <w:bCs/>
        </w:rPr>
      </w:pPr>
      <w:r>
        <w:rPr>
          <w:b/>
          <w:bCs/>
        </w:rPr>
        <w:t>Answer:</w:t>
      </w:r>
    </w:p>
    <w:p>
      <w:pPr>
        <w:rPr>
          <w:b/>
          <w:bCs/>
        </w:rPr>
      </w:pPr>
      <w:r>
        <w:rPr>
          <w:b/>
          <w:bCs/>
        </w:rPr>
        <w:t>A change in load is not reflected in a change in voltage given the settings</w:t>
      </w:r>
    </w:p>
    <w:p>
      <w:r/>
    </w:p>
    <w:p>
      <w:pPr>
        <w:pStyle w:val="para31"/>
        <w:numPr>
          <w:ilvl w:val="0"/>
          <w:numId w:val="15"/>
        </w:numPr>
        <w:ind w:left="720" w:hanging="360"/>
      </w:pPr>
      <w:r>
        <w:t>Why is the current drawn when the bulbs are in series not half that for a single bulb?</w:t>
      </w:r>
    </w:p>
    <w:p>
      <w:pPr>
        <w:rPr>
          <w:b/>
          <w:bCs/>
        </w:rPr>
      </w:pPr>
      <w:r>
        <w:rPr>
          <w:b/>
          <w:bCs/>
        </w:rPr>
        <w:t xml:space="preserve">Answer: </w:t>
      </w:r>
    </w:p>
    <w:p>
      <w:pPr>
        <w:widowControl w:val="0"/>
        <w:pBdr>
          <w:top w:val="nil" w:sz="0" w:space="0" w:color="000000" tmln="20, 20, 20, 0, 0"/>
          <w:left w:val="nil" w:sz="0" w:space="0" w:color="000000" tmln="20, 20, 20, 0, 0"/>
          <w:bottom w:val="nil" w:sz="0" w:space="0" w:color="000000" tmln="20, 20, 20, 0, 0"/>
          <w:right w:val="nil" w:sz="0" w:space="0" w:color="000000" tmln="20, 20, 20, 0, 0"/>
          <w:between w:val="nil" w:sz="0" w:space="0" w:color="000000" tmln="20, 20, 20, 0, 0"/>
        </w:pBdr>
        <w:shd w:val="none"/>
        <w:rPr>
          <w:rFonts w:cs="Calibri"/>
          <w:b/>
          <w:bCs/>
          <w:kern w:val="1"/>
          <w:lang w:val="en-us" w:bidi="ar-sa"/>
        </w:rPr>
      </w:pPr>
      <w:r>
        <w:rPr>
          <w:rFonts w:cs="Calibri"/>
          <w:b/>
          <w:bCs/>
          <w:kern w:val="1"/>
          <w:lang w:val="en-us" w:bidi="ar-sa"/>
        </w:rPr>
        <w:t xml:space="preserve">This is dependent on the resistance. If we consider the lightbulbs to be simple resistors (The resistance of a light bulb filament changes with temperature) </w:t>
        <w:br w:type="textWrapping"/>
        <w:t xml:space="preserve">In the case of bulbs connected in series the voltage supplied to each bulb is halved (any current that flows through one bulb must go through the other bulbs as well),  </w:t>
      </w:r>
      <w:r>
        <w:rPr>
          <w:rFonts w:cs="Calibri"/>
          <w:b/>
          <w:bCs/>
        </w:rPr>
        <w:t>therefore</w:t>
      </w:r>
      <w:r>
        <w:rPr>
          <w:rFonts w:cs="Calibri"/>
          <w:b/>
          <w:bCs/>
          <w:kern w:val="1"/>
          <w:lang w:val="en-us" w:bidi="ar-sa"/>
        </w:rPr>
        <w:t xml:space="preserve"> there is less resistance in the circuit than the the case of a single bulb connected to the power supply. As we observed, the current drawn by the series circuit is greater than half the current drawn by a single bulb.</w:t>
      </w:r>
    </w:p>
    <w:p>
      <w:r/>
    </w:p>
    <w:p>
      <w:pPr>
        <w:rPr>
          <w:b/>
          <w:bCs/>
        </w:rPr>
      </w:pPr>
      <w:r>
        <w:rPr>
          <w:b/>
          <w:bCs/>
        </w:rPr>
        <w:t>Constant current mode</w:t>
      </w:r>
    </w:p>
    <w:p>
      <w:r/>
    </w:p>
    <w:p>
      <w:r>
        <w:t>Reconfigure with a single bulb connected to the supply.</w:t>
      </w:r>
    </w:p>
    <w:p>
      <w:r/>
    </w:p>
    <w:p>
      <w:pPr>
        <w:rPr>
          <w:b/>
          <w:bCs/>
        </w:rPr>
      </w:pPr>
      <w:r>
        <w:rPr>
          <w:b/>
          <w:bCs/>
        </w:rPr>
        <w:t xml:space="preserve">To use the power supply in constant current mode: </w:t>
      </w:r>
    </w:p>
    <w:p>
      <w:pPr>
        <w:pStyle w:val="para31"/>
        <w:numPr>
          <w:ilvl w:val="0"/>
          <w:numId w:val="37"/>
        </w:numPr>
        <w:ind w:left="720" w:hanging="360"/>
      </w:pPr>
      <w:r>
        <w:t xml:space="preserve">Turn the </w:t>
      </w:r>
      <w:r>
        <w:rPr>
          <w:b/>
          <w:bCs/>
        </w:rPr>
        <w:t>voltage control</w:t>
      </w:r>
      <w:r>
        <w:t xml:space="preserve"> to maximum (turn clockwise fully).</w:t>
      </w:r>
    </w:p>
    <w:p>
      <w:pPr>
        <w:pStyle w:val="para31"/>
        <w:numPr>
          <w:ilvl w:val="0"/>
          <w:numId w:val="37"/>
        </w:numPr>
        <w:ind w:left="720" w:hanging="360"/>
      </w:pPr>
      <w:r>
        <w:t xml:space="preserve">Set the maximum current to 0.18 A using the </w:t>
      </w:r>
      <w:r>
        <w:rPr>
          <w:b/>
          <w:bCs/>
        </w:rPr>
        <w:t>current control</w:t>
      </w:r>
      <w:r>
        <w:t xml:space="preserve"> (unfortunately touchy for these power supplies).  Note that the “current limited” indicator light is illuminated and the voltage indicated is reduced as the current is lowered.</w:t>
      </w:r>
    </w:p>
    <w:p>
      <w:pPr>
        <w:pStyle w:val="para31"/>
        <w:numPr>
          <w:ilvl w:val="0"/>
          <w:numId w:val="37"/>
        </w:numPr>
        <w:ind w:left="720" w:hanging="360"/>
      </w:pPr>
      <w:r>
        <w:t>Note the supply voltage when 0.18 A has been set.</w:t>
      </w:r>
    </w:p>
    <w:p>
      <w:pPr>
        <w:pStyle w:val="para31"/>
      </w:pPr>
      <w:r/>
    </w:p>
    <w:p>
      <w:r>
        <w:t>Connect an additional bulb in parallel:</w:t>
      </w:r>
    </w:p>
    <w:p>
      <w:pPr>
        <w:pStyle w:val="para31"/>
        <w:numPr>
          <w:ilvl w:val="0"/>
          <w:numId w:val="28"/>
        </w:numPr>
        <w:ind w:left="720" w:hanging="360"/>
      </w:pPr>
      <w:r>
        <w:t>What do you note about the current now drawn, and the supply voltage?</w:t>
      </w:r>
    </w:p>
    <w:p>
      <w:pPr>
        <w:rPr>
          <w:b/>
          <w:bCs/>
        </w:rPr>
      </w:pPr>
      <w:r>
        <w:rPr>
          <w:b/>
          <w:bCs/>
        </w:rPr>
        <w:t>Answer:</w:t>
      </w:r>
    </w:p>
    <w:p>
      <w:pPr>
        <w:rPr>
          <w:b/>
          <w:bCs/>
        </w:rPr>
      </w:pPr>
      <w:r>
        <w:rPr>
          <w:b/>
          <w:bCs/>
        </w:rPr>
        <w:t>The current has not changed but supply voltage drops to 3.7V</w:t>
      </w:r>
    </w:p>
    <w:p>
      <w:r/>
    </w:p>
    <w:p>
      <w:pPr>
        <w:pStyle w:val="para31"/>
        <w:numPr>
          <w:ilvl w:val="0"/>
          <w:numId w:val="28"/>
        </w:numPr>
        <w:ind w:left="720" w:hanging="360"/>
      </w:pPr>
      <w:r>
        <w:t>Is the brightness of the original light bulb still the same?</w:t>
      </w:r>
    </w:p>
    <w:p>
      <w:pPr>
        <w:rPr>
          <w:b/>
          <w:bCs/>
        </w:rPr>
      </w:pPr>
      <w:r>
        <w:rPr>
          <w:b/>
          <w:bCs/>
        </w:rPr>
        <w:t>Answer:</w:t>
      </w:r>
    </w:p>
    <w:p>
      <w:pPr>
        <w:rPr>
          <w:b/>
          <w:bCs/>
        </w:rPr>
      </w:pPr>
      <w:r>
        <w:rPr>
          <w:b/>
          <w:bCs/>
        </w:rPr>
        <w:t>no, the brightness has dropped drastically</w:t>
      </w:r>
    </w:p>
    <w:p>
      <w:r/>
    </w:p>
    <w:p>
      <w:pPr>
        <w:pStyle w:val="para31"/>
        <w:numPr>
          <w:ilvl w:val="0"/>
          <w:numId w:val="28"/>
        </w:numPr>
        <w:ind w:left="720" w:hanging="360"/>
      </w:pPr>
      <w:r>
        <w:t>Is the “current limited” indicator still on?</w:t>
      </w:r>
    </w:p>
    <w:p>
      <w:pPr>
        <w:rPr>
          <w:b/>
          <w:bCs/>
        </w:rPr>
      </w:pPr>
      <w:r>
        <w:rPr>
          <w:b/>
          <w:bCs/>
        </w:rPr>
        <w:t>Answer:</w:t>
      </w:r>
    </w:p>
    <w:p>
      <w:pPr>
        <w:rPr>
          <w:b/>
          <w:bCs/>
        </w:rPr>
      </w:pPr>
      <w:r>
        <w:rPr>
          <w:b/>
          <w:bCs/>
        </w:rPr>
        <w:t>Yes, since we have not changed the constant current setting</w:t>
      </w:r>
    </w:p>
    <w:p>
      <w:r/>
    </w:p>
    <w:p>
      <w:r>
        <w:t>Connect the two bulbs in series:</w:t>
      </w:r>
    </w:p>
    <w:p>
      <w:pPr>
        <w:pStyle w:val="para31"/>
        <w:numPr>
          <w:ilvl w:val="0"/>
          <w:numId w:val="28"/>
        </w:numPr>
        <w:ind w:left="720" w:hanging="360"/>
      </w:pPr>
      <w:r>
        <w:t>What do you note about the current now drawn, and the supply voltage?</w:t>
      </w:r>
    </w:p>
    <w:p>
      <w:pPr>
        <w:rPr>
          <w:b/>
          <w:bCs/>
        </w:rPr>
      </w:pPr>
      <w:r>
        <w:rPr>
          <w:b/>
          <w:bCs/>
        </w:rPr>
        <w:t>Answer:</w:t>
      </w:r>
    </w:p>
    <w:p>
      <w:pPr>
        <w:pStyle w:val="para31"/>
        <w:ind w:left="0"/>
        <w:rPr>
          <w:b/>
          <w:bCs/>
        </w:rPr>
      </w:pPr>
      <w:r>
        <w:rPr>
          <w:b/>
          <w:bCs/>
        </w:rPr>
        <w:t xml:space="preserve">The current display remains as 0.18 A </w:t>
      </w:r>
    </w:p>
    <w:p>
      <w:pPr>
        <w:rPr>
          <w:b/>
          <w:bCs/>
        </w:rPr>
      </w:pPr>
      <w:r>
        <w:rPr>
          <w:b/>
          <w:bCs/>
        </w:rPr>
        <w:t>The supply voltage increased to 25.4V</w:t>
      </w:r>
    </w:p>
    <w:p>
      <w:r/>
    </w:p>
    <w:p>
      <w:pPr>
        <w:pStyle w:val="para31"/>
        <w:numPr>
          <w:ilvl w:val="0"/>
          <w:numId w:val="28"/>
        </w:numPr>
        <w:ind w:left="720" w:hanging="360"/>
      </w:pPr>
      <w:r>
        <w:t>Is the brightness of the light bulb still the same as the single bulb case?</w:t>
      </w:r>
    </w:p>
    <w:p>
      <w:pPr>
        <w:rPr>
          <w:b/>
          <w:bCs/>
        </w:rPr>
      </w:pPr>
      <w:r>
        <w:rPr>
          <w:b/>
          <w:bCs/>
        </w:rPr>
        <w:t>Answer:</w:t>
      </w:r>
    </w:p>
    <w:p>
      <w:pPr>
        <w:rPr>
          <w:b/>
          <w:bCs/>
        </w:rPr>
      </w:pPr>
      <w:r>
        <w:rPr>
          <w:b/>
          <w:bCs/>
        </w:rPr>
        <w:t>It is close in brightness if not the same brightness.</w:t>
      </w:r>
    </w:p>
    <w:p>
      <w:r/>
    </w:p>
    <w:p>
      <w:pPr>
        <w:pStyle w:val="para31"/>
        <w:numPr>
          <w:ilvl w:val="0"/>
          <w:numId w:val="28"/>
        </w:numPr>
        <w:ind w:left="720" w:hanging="360"/>
      </w:pPr>
      <w:r>
        <w:t>Is the “current limited” indicator still on?</w:t>
      </w:r>
    </w:p>
    <w:p>
      <w:pPr>
        <w:rPr>
          <w:b/>
          <w:bCs/>
        </w:rPr>
      </w:pPr>
      <w:r>
        <w:rPr>
          <w:b/>
          <w:bCs/>
        </w:rPr>
        <w:t>Answer:</w:t>
      </w:r>
    </w:p>
    <w:p>
      <w:pPr>
        <w:rPr>
          <w:b/>
          <w:bCs/>
        </w:rPr>
      </w:pPr>
      <w:r>
        <w:rPr>
          <w:b/>
          <w:bCs/>
        </w:rPr>
        <w:t>Yes, the Current limited LED is still on.</w:t>
      </w:r>
    </w:p>
    <w:p>
      <w:r/>
    </w:p>
    <w:p>
      <w:r>
        <w:t xml:space="preserve">Short out the power supply by disconnecting </w:t>
      </w:r>
      <w:r>
        <w:rPr>
          <w:b/>
          <w:bCs/>
        </w:rPr>
        <w:t xml:space="preserve">one </w:t>
      </w:r>
      <w:r>
        <w:t>of the bulbs from its leads and connecting the leads together.</w:t>
      </w:r>
    </w:p>
    <w:p>
      <w:pPr>
        <w:pStyle w:val="para31"/>
        <w:numPr>
          <w:ilvl w:val="0"/>
          <w:numId w:val="28"/>
        </w:numPr>
        <w:ind w:left="720" w:hanging="360"/>
      </w:pPr>
      <w:r>
        <w:t>What do you note about the current now drawn, and the supply voltage?</w:t>
      </w:r>
    </w:p>
    <w:p>
      <w:pPr>
        <w:rPr>
          <w:b/>
          <w:bCs/>
        </w:rPr>
      </w:pPr>
      <w:r>
        <w:rPr>
          <w:b/>
          <w:bCs/>
        </w:rPr>
        <w:t>Answer:</w:t>
      </w:r>
    </w:p>
    <w:p>
      <w:pPr>
        <w:rPr>
          <w:b/>
          <w:bCs/>
        </w:rPr>
      </w:pPr>
      <w:r>
        <w:rPr>
          <w:b/>
          <w:bCs/>
        </w:rPr>
        <w:t>ht supply voltage has dropped to zero but the current drawn remains at 0.18A</w:t>
      </w:r>
    </w:p>
    <w:p>
      <w:r/>
    </w:p>
    <w:p>
      <w:pPr>
        <w:pStyle w:val="para31"/>
        <w:numPr>
          <w:ilvl w:val="0"/>
          <w:numId w:val="28"/>
        </w:numPr>
        <w:ind w:left="720" w:hanging="360"/>
      </w:pPr>
      <w:r>
        <w:t>Is the “current limited” indicator still on?</w:t>
      </w:r>
    </w:p>
    <w:p>
      <w:pPr>
        <w:rPr>
          <w:b/>
          <w:bCs/>
        </w:rPr>
      </w:pPr>
      <w:r>
        <w:rPr>
          <w:b/>
          <w:bCs/>
        </w:rPr>
        <w:t>Answer:</w:t>
      </w:r>
    </w:p>
    <w:p>
      <w:pPr>
        <w:rPr>
          <w:b/>
          <w:bCs/>
        </w:rPr>
      </w:pPr>
      <w:r>
        <w:rPr>
          <w:b/>
          <w:bCs/>
        </w:rPr>
        <w:t>Yes, since the power supply is still providing current</w:t>
      </w:r>
    </w:p>
    <w:p>
      <w:r/>
    </w:p>
    <w:p>
      <w:pPr>
        <w:pStyle w:val="para31"/>
        <w:numPr>
          <w:ilvl w:val="0"/>
          <w:numId w:val="28"/>
        </w:numPr>
        <w:ind w:left="720" w:hanging="360"/>
      </w:pPr>
      <w:r>
        <w:t>Is the behaviour of the power supply consistent with the concept of a “constant current” source? Why?</w:t>
      </w:r>
    </w:p>
    <w:p>
      <w:r>
        <w:rPr>
          <w:b/>
          <w:bCs/>
        </w:rPr>
        <w:t>Answer:</w:t>
      </w:r>
      <w:r/>
    </w:p>
    <w:p>
      <w:r>
        <w:t>Yes, The current pdrawn is independent of the load on the power supply</w:t>
      </w:r>
    </w:p>
    <w:p>
      <w:r/>
    </w:p>
    <w:sectPr>
      <w:footnotePr>
        <w:pos w:val="pageBottom"/>
        <w:numFmt w:val="decimal"/>
        <w:numStart w:val="1"/>
        <w:numRestart w:val="continuous"/>
      </w:footnotePr>
      <w:endnotePr>
        <w:pos w:val="docEnd"/>
        <w:numFmt w:val="decimal"/>
        <w:numStart w:val="1"/>
        <w:numRestart w:val="continuous"/>
      </w:endnotePr>
      <w:footerReference w:type="default" r:id="rId8"/>
      <w:type w:val="nextPage"/>
      <w:pgSz w:h="16838" w:w="11906"/>
      <w:pgMar w:left="1440" w:top="1440" w:right="1440" w:bottom="1440" w:footer="720"/>
      <w:paperSrc w:first="0" w:other="0"/>
      <w:pgNumType w:fmt="decimal"/>
      <w:tmGutter w:val="3"/>
      <w:mirrorMargins w:val="0"/>
      <w:tmSection w:h="-2">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Arial">
    <w:charset w:val="00"/>
    <w:family w:val="swiss"/>
    <w:pitch w:val="default"/>
  </w:font>
  <w:font w:name="Calibri Light">
    <w:charset w:val="00"/>
    <w:family w:val="swiss"/>
    <w:pitch w:val="default"/>
  </w:font>
  <w:font w:name="SimSun">
    <w:charset w:val="86"/>
    <w:family w:val="auto"/>
    <w:pitch w:val="default"/>
  </w:font>
  <w:font w:name="Segoe UI">
    <w:charset w:val="00"/>
    <w:family w:val="swiss"/>
    <w:pitch w:val="default"/>
  </w:font>
  <w:font w:name="Consolas">
    <w:charset w:val="00"/>
    <w:family w:val="modern"/>
    <w:pitch w:val="default"/>
  </w:font>
  <w:font w:name="Cambria Math">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9"/>
      <w:spacing/>
      <w:jc w:val="center"/>
    </w:pPr>
    <w:r>
      <w:fldChar w:fldCharType="begin"/>
      <w:instrText xml:space="preserve"> PAGE </w:instrText>
      <w:fldChar w:fldCharType="separate"/>
      <w:t>2</w:t>
      <w:fldChar w:fldCharType="end"/>
    </w:r>
  </w:p>
  <w:p>
    <w:pPr>
      <w:pStyle w:val="para29"/>
    </w:pPr>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singleLevel"/>
    <w:name w:val="Numbered list 1"/>
    <w:lvl w:ilvl="0">
      <w:start w:val="1"/>
      <w:numFmt w:val="decimal"/>
      <w:suff w:val="tab"/>
      <w:lvlText w:val="%1."/>
      <w:lvlJc w:val="left"/>
      <w:pPr>
        <w:ind w:left="1440" w:hanging="0"/>
      </w:pPr>
      <w:rPr/>
    </w:lvl>
  </w:abstractNum>
  <w:abstractNum w:abstractNumId="2">
    <w:multiLevelType w:val="singleLevel"/>
    <w:name w:val="Numbered list 2"/>
    <w:lvl w:ilvl="0">
      <w:start w:val="1"/>
      <w:numFmt w:val="decimal"/>
      <w:suff w:val="tab"/>
      <w:lvlText w:val="%1."/>
      <w:lvlJc w:val="left"/>
      <w:pPr>
        <w:ind w:left="1080" w:hanging="0"/>
      </w:pPr>
      <w:rPr/>
    </w:lvl>
  </w:abstractNum>
  <w:abstractNum w:abstractNumId="3">
    <w:multiLevelType w:val="singleLevel"/>
    <w:name w:val="Numbered list 3"/>
    <w:lvl w:ilvl="0">
      <w:start w:val="1"/>
      <w:numFmt w:val="decimal"/>
      <w:suff w:val="tab"/>
      <w:lvlText w:val="%1."/>
      <w:lvlJc w:val="left"/>
      <w:pPr>
        <w:ind w:left="720" w:hanging="0"/>
      </w:pPr>
      <w:rPr/>
    </w:lvl>
  </w:abstractNum>
  <w:abstractNum w:abstractNumId="4">
    <w:multiLevelType w:val="singleLevel"/>
    <w:name w:val="Numbered list 4"/>
    <w:lvl w:ilvl="0">
      <w:start w:val="1"/>
      <w:numFmt w:val="decimal"/>
      <w:suff w:val="tab"/>
      <w:lvlText w:val="%1."/>
      <w:lvlJc w:val="left"/>
      <w:pPr>
        <w:ind w:left="360" w:hanging="0"/>
      </w:pPr>
      <w:rPr/>
    </w:lvl>
  </w:abstractNum>
  <w:abstractNum w:abstractNumId="5">
    <w:multiLevelType w:val="singleLevel"/>
    <w:name w:val="Numbered list 5"/>
    <w:lvl w:ilvl="0">
      <w:numFmt w:val="bullet"/>
      <w:suff w:val="tab"/>
      <w:lvlText w:val=""/>
      <w:lvlJc w:val="left"/>
      <w:pPr>
        <w:ind w:left="1440" w:hanging="0"/>
      </w:pPr>
      <w:rPr>
        <w:rPr>
          <w:rFonts w:ascii="Symbol" w:hAnsi="Symbol"/>
        </w:rPr>
      </w:rPr>
    </w:lvl>
  </w:abstractNum>
  <w:abstractNum w:abstractNumId="6">
    <w:multiLevelType w:val="singleLevel"/>
    <w:name w:val="Numbered list 6"/>
    <w:lvl w:ilvl="0">
      <w:numFmt w:val="bullet"/>
      <w:suff w:val="tab"/>
      <w:lvlText w:val=""/>
      <w:lvlJc w:val="left"/>
      <w:pPr>
        <w:ind w:left="1080" w:hanging="0"/>
      </w:pPr>
      <w:rPr>
        <w:rPr>
          <w:rFonts w:ascii="Symbol" w:hAnsi="Symbol"/>
        </w:rPr>
      </w:rPr>
    </w:lvl>
  </w:abstractNum>
  <w:abstractNum w:abstractNumId="7">
    <w:multiLevelType w:val="singleLevel"/>
    <w:name w:val="Numbered list 7"/>
    <w:lvl w:ilvl="0">
      <w:numFmt w:val="bullet"/>
      <w:suff w:val="tab"/>
      <w:lvlText w:val=""/>
      <w:lvlJc w:val="left"/>
      <w:pPr>
        <w:ind w:left="720" w:hanging="0"/>
      </w:pPr>
      <w:rPr>
        <w:rPr>
          <w:rFonts w:ascii="Symbol" w:hAnsi="Symbol"/>
        </w:rPr>
      </w:rPr>
    </w:lvl>
  </w:abstractNum>
  <w:abstractNum w:abstractNumId="8">
    <w:multiLevelType w:val="singleLevel"/>
    <w:name w:val="Numbered list 8"/>
    <w:lvl w:ilvl="0">
      <w:numFmt w:val="bullet"/>
      <w:suff w:val="tab"/>
      <w:lvlText w:val=""/>
      <w:lvlJc w:val="left"/>
      <w:pPr>
        <w:ind w:left="360" w:hanging="0"/>
      </w:pPr>
      <w:rPr>
        <w:rPr>
          <w:rFonts w:ascii="Symbol" w:hAnsi="Symbol"/>
        </w:rPr>
      </w:rPr>
    </w:lvl>
  </w:abstractNum>
  <w:abstractNum w:abstractNumId="9">
    <w:multiLevelType w:val="singleLevel"/>
    <w:name w:val="Numbered list 9"/>
    <w:lvl w:ilvl="0">
      <w:start w:val="1"/>
      <w:numFmt w:val="decimal"/>
      <w:suff w:val="tab"/>
      <w:lvlText w:val="%1."/>
      <w:lvlJc w:val="left"/>
      <w:pPr>
        <w:ind w:left="0" w:hanging="0"/>
      </w:pPr>
      <w:rPr/>
    </w:lvl>
  </w:abstractNum>
  <w:abstractNum w:abstractNumId="10">
    <w:multiLevelType w:val="singleLevel"/>
    <w:name w:val="Numbered list 10"/>
    <w:lvl w:ilvl="0">
      <w:numFmt w:val="bullet"/>
      <w:suff w:val="tab"/>
      <w:lvlText w:val=""/>
      <w:lvlJc w:val="left"/>
      <w:pPr>
        <w:ind w:left="0" w:hanging="0"/>
      </w:pPr>
      <w:rPr>
        <w:rPr>
          <w:rFonts w:ascii="Symbol" w:hAnsi="Symbol"/>
        </w:rPr>
      </w:rPr>
    </w:lvl>
  </w:abstractNum>
  <w:abstractNum w:abstractNumId="11">
    <w:multiLevelType w:val="hybridMultilevel"/>
    <w:name w:val="Numbered list 11"/>
    <w:lvl w:ilvl="0">
      <w:start w:val="1"/>
      <w:numFmt w:val="decimal"/>
      <w:suff w:val="tab"/>
      <w:lvlText w:val="%1."/>
      <w:lvlJc w:val="left"/>
      <w:pPr>
        <w:ind w:left="0" w:hanging="0"/>
      </w:p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12">
    <w:multiLevelType w:val="hybridMultilevel"/>
    <w:name w:val="Numbered list 12"/>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13">
    <w:multiLevelType w:val="hybridMultilevel"/>
    <w:name w:val="Numbered list 13"/>
    <w:lvl w:ilvl="0">
      <w:start w:val="1"/>
      <w:numFmt w:val="decimal"/>
      <w:suff w:val="tab"/>
      <w:lvlText w:val="%1)"/>
      <w:lvlJc w:val="left"/>
      <w:pPr>
        <w:ind w:left="0" w:hanging="0"/>
      </w:pPr>
      <w:rPr/>
    </w:lvl>
    <w:lvl w:ilvl="1">
      <w:start w:val="1"/>
      <w:numFmt w:val="lowerLetter"/>
      <w:suff w:val="tab"/>
      <w:lvlText w:val="%2)"/>
      <w:lvlJc w:val="left"/>
      <w:pPr>
        <w:ind w:left="360" w:hanging="0"/>
      </w:pPr>
      <w:rPr/>
    </w:lvl>
    <w:lvl w:ilvl="2">
      <w:start w:val="1"/>
      <w:numFmt w:val="lowerRoman"/>
      <w:suff w:val="tab"/>
      <w:lvlText w:val="%3)"/>
      <w:lvlJc w:val="left"/>
      <w:pPr>
        <w:ind w:left="720" w:hanging="0"/>
      </w:pPr>
      <w:rPr/>
    </w:lvl>
    <w:lvl w:ilvl="3">
      <w:start w:val="1"/>
      <w:numFmt w:val="decimal"/>
      <w:suff w:val="tab"/>
      <w:lvlText w:val="(%4)"/>
      <w:lvlJc w:val="left"/>
      <w:pPr>
        <w:ind w:left="1080" w:hanging="0"/>
      </w:pPr>
      <w:rPr/>
    </w:lvl>
    <w:lvl w:ilvl="4">
      <w:start w:val="1"/>
      <w:numFmt w:val="lowerLetter"/>
      <w:suff w:val="tab"/>
      <w:lvlText w:val="(%5)"/>
      <w:lvlJc w:val="left"/>
      <w:pPr>
        <w:ind w:left="1440" w:hanging="0"/>
      </w:pPr>
      <w:rPr/>
    </w:lvl>
    <w:lvl w:ilvl="5">
      <w:start w:val="1"/>
      <w:numFmt w:val="lowerRoman"/>
      <w:suff w:val="tab"/>
      <w:lvlText w:val="(%6)"/>
      <w:lvlJc w:val="left"/>
      <w:pPr>
        <w:ind w:left="1800" w:hanging="0"/>
      </w:pPr>
      <w:rPr/>
    </w:lvl>
    <w:lvl w:ilvl="6">
      <w:start w:val="1"/>
      <w:numFmt w:val="decimal"/>
      <w:suff w:val="tab"/>
      <w:lvlText w:val="%7."/>
      <w:lvlJc w:val="left"/>
      <w:pPr>
        <w:ind w:left="2160" w:hanging="0"/>
      </w:pPr>
      <w:rPr/>
    </w:lvl>
    <w:lvl w:ilvl="7">
      <w:start w:val="1"/>
      <w:numFmt w:val="lowerLetter"/>
      <w:suff w:val="tab"/>
      <w:lvlText w:val="%8."/>
      <w:lvlJc w:val="left"/>
      <w:pPr>
        <w:ind w:left="2520" w:hanging="0"/>
      </w:pPr>
      <w:rPr/>
    </w:lvl>
    <w:lvl w:ilvl="8">
      <w:start w:val="1"/>
      <w:numFmt w:val="lowerRoman"/>
      <w:suff w:val="tab"/>
      <w:lvlText w:val="%9."/>
      <w:lvlJc w:val="left"/>
      <w:pPr>
        <w:ind w:left="2880" w:hanging="0"/>
      </w:pPr>
      <w:rPr/>
    </w:lvl>
  </w:abstractNum>
  <w:abstractNum w:abstractNumId="14">
    <w:multiLevelType w:val="hybridMultilevel"/>
    <w:name w:val="Numbered list 14"/>
    <w:lvl w:ilvl="0">
      <w:start w:val="1"/>
      <w:numFmt w:val="decimal"/>
      <w:suff w:val="tab"/>
      <w:lvlText w:val="%1)"/>
      <w:lvlJc w:val="left"/>
      <w:pPr>
        <w:ind w:left="0" w:hanging="0"/>
      </w:pPr>
      <w:rPr/>
    </w:lvl>
    <w:lvl w:ilvl="1">
      <w:start w:val="1"/>
      <w:numFmt w:val="lowerLetter"/>
      <w:suff w:val="tab"/>
      <w:lvlText w:val="%2)"/>
      <w:lvlJc w:val="left"/>
      <w:pPr>
        <w:ind w:left="360" w:hanging="0"/>
      </w:pPr>
      <w:rPr/>
    </w:lvl>
    <w:lvl w:ilvl="2">
      <w:start w:val="1"/>
      <w:numFmt w:val="lowerRoman"/>
      <w:suff w:val="tab"/>
      <w:lvlText w:val="%3)"/>
      <w:lvlJc w:val="left"/>
      <w:pPr>
        <w:ind w:left="720" w:hanging="0"/>
      </w:pPr>
      <w:rPr/>
    </w:lvl>
    <w:lvl w:ilvl="3">
      <w:start w:val="1"/>
      <w:numFmt w:val="decimal"/>
      <w:suff w:val="tab"/>
      <w:lvlText w:val="(%4)"/>
      <w:lvlJc w:val="left"/>
      <w:pPr>
        <w:ind w:left="1080" w:hanging="0"/>
      </w:pPr>
      <w:rPr/>
    </w:lvl>
    <w:lvl w:ilvl="4">
      <w:start w:val="1"/>
      <w:numFmt w:val="lowerLetter"/>
      <w:suff w:val="tab"/>
      <w:lvlText w:val="(%5)"/>
      <w:lvlJc w:val="left"/>
      <w:pPr>
        <w:ind w:left="1440" w:hanging="0"/>
      </w:pPr>
      <w:rPr/>
    </w:lvl>
    <w:lvl w:ilvl="5">
      <w:start w:val="1"/>
      <w:numFmt w:val="lowerRoman"/>
      <w:suff w:val="tab"/>
      <w:lvlText w:val="(%6)"/>
      <w:lvlJc w:val="left"/>
      <w:pPr>
        <w:ind w:left="1800" w:hanging="0"/>
      </w:pPr>
      <w:rPr/>
    </w:lvl>
    <w:lvl w:ilvl="6">
      <w:start w:val="1"/>
      <w:numFmt w:val="decimal"/>
      <w:suff w:val="tab"/>
      <w:lvlText w:val="%7."/>
      <w:lvlJc w:val="left"/>
      <w:pPr>
        <w:ind w:left="2160" w:hanging="0"/>
      </w:pPr>
      <w:rPr/>
    </w:lvl>
    <w:lvl w:ilvl="7">
      <w:start w:val="1"/>
      <w:numFmt w:val="lowerLetter"/>
      <w:suff w:val="tab"/>
      <w:lvlText w:val="%8."/>
      <w:lvlJc w:val="left"/>
      <w:pPr>
        <w:ind w:left="2520" w:hanging="0"/>
      </w:pPr>
      <w:rPr/>
    </w:lvl>
    <w:lvl w:ilvl="8">
      <w:start w:val="1"/>
      <w:numFmt w:val="lowerRoman"/>
      <w:suff w:val="tab"/>
      <w:lvlText w:val="%9."/>
      <w:lvlJc w:val="left"/>
      <w:pPr>
        <w:ind w:left="2880" w:hanging="0"/>
      </w:pPr>
      <w:rPr/>
    </w:lvl>
  </w:abstractNum>
  <w:abstractNum w:abstractNumId="15">
    <w:multiLevelType w:val="hybridMultilevel"/>
    <w:name w:val="Numbered list 15"/>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16">
    <w:multiLevelType w:val="hybridMultilevel"/>
    <w:name w:val="Numbered list 16"/>
    <w:lvl w:ilvl="0">
      <w:start w:val="1"/>
      <w:numFmt w:val="decimal"/>
      <w:suff w:val="tab"/>
      <w:lvlText w:val="%1)"/>
      <w:lvlJc w:val="left"/>
      <w:pPr>
        <w:ind w:left="0" w:hanging="0"/>
      </w:pPr>
      <w:rPr/>
    </w:lvl>
    <w:lvl w:ilvl="1">
      <w:start w:val="1"/>
      <w:numFmt w:val="lowerLetter"/>
      <w:suff w:val="tab"/>
      <w:lvlText w:val="%2)"/>
      <w:lvlJc w:val="left"/>
      <w:pPr>
        <w:ind w:left="360" w:hanging="0"/>
      </w:pPr>
      <w:rPr/>
    </w:lvl>
    <w:lvl w:ilvl="2">
      <w:start w:val="1"/>
      <w:numFmt w:val="lowerRoman"/>
      <w:suff w:val="tab"/>
      <w:lvlText w:val="%3)"/>
      <w:lvlJc w:val="left"/>
      <w:pPr>
        <w:ind w:left="720" w:hanging="0"/>
      </w:pPr>
      <w:rPr/>
    </w:lvl>
    <w:lvl w:ilvl="3">
      <w:start w:val="1"/>
      <w:numFmt w:val="decimal"/>
      <w:suff w:val="tab"/>
      <w:lvlText w:val="(%4)"/>
      <w:lvlJc w:val="left"/>
      <w:pPr>
        <w:ind w:left="1080" w:hanging="0"/>
      </w:pPr>
      <w:rPr/>
    </w:lvl>
    <w:lvl w:ilvl="4">
      <w:start w:val="1"/>
      <w:numFmt w:val="lowerLetter"/>
      <w:suff w:val="tab"/>
      <w:lvlText w:val="(%5)"/>
      <w:lvlJc w:val="left"/>
      <w:pPr>
        <w:ind w:left="1440" w:hanging="0"/>
      </w:pPr>
      <w:rPr/>
    </w:lvl>
    <w:lvl w:ilvl="5">
      <w:start w:val="1"/>
      <w:numFmt w:val="lowerRoman"/>
      <w:suff w:val="tab"/>
      <w:lvlText w:val="(%6)"/>
      <w:lvlJc w:val="left"/>
      <w:pPr>
        <w:ind w:left="1800" w:hanging="0"/>
      </w:pPr>
      <w:rPr/>
    </w:lvl>
    <w:lvl w:ilvl="6">
      <w:start w:val="1"/>
      <w:numFmt w:val="decimal"/>
      <w:suff w:val="tab"/>
      <w:lvlText w:val="%7."/>
      <w:lvlJc w:val="left"/>
      <w:pPr>
        <w:ind w:left="2160" w:hanging="0"/>
      </w:pPr>
      <w:rPr/>
    </w:lvl>
    <w:lvl w:ilvl="7">
      <w:start w:val="1"/>
      <w:numFmt w:val="lowerLetter"/>
      <w:suff w:val="tab"/>
      <w:lvlText w:val="%8."/>
      <w:lvlJc w:val="left"/>
      <w:pPr>
        <w:ind w:left="2520" w:hanging="0"/>
      </w:pPr>
      <w:rPr/>
    </w:lvl>
    <w:lvl w:ilvl="8">
      <w:start w:val="1"/>
      <w:numFmt w:val="lowerRoman"/>
      <w:suff w:val="tab"/>
      <w:lvlText w:val="%9."/>
      <w:lvlJc w:val="left"/>
      <w:pPr>
        <w:ind w:left="2880" w:hanging="0"/>
      </w:pPr>
      <w:rPr/>
    </w:lvl>
  </w:abstractNum>
  <w:abstractNum w:abstractNumId="17">
    <w:multiLevelType w:val="hybridMultilevel"/>
    <w:name w:val="Numbered list 17"/>
    <w:lvl w:ilvl="0">
      <w:start w:val="1"/>
      <w:numFmt w:val="decimal"/>
      <w:suff w:val="tab"/>
      <w:lvlText w:val="%1."/>
      <w:lvlJc w:val="left"/>
      <w:pPr>
        <w:ind w:left="360" w:hanging="0"/>
      </w:pPr>
      <w:rPr/>
    </w:lvl>
    <w:lvl w:ilvl="1">
      <w:start w:val="1"/>
      <w:numFmt w:val="lowerLetter"/>
      <w:suff w:val="tab"/>
      <w:lvlText w:val="%2."/>
      <w:lvlJc w:val="left"/>
      <w:pPr>
        <w:ind w:left="1080" w:hanging="0"/>
      </w:pPr>
      <w:rPr/>
    </w:lvl>
    <w:lvl w:ilvl="2">
      <w:start w:val="1"/>
      <w:numFmt w:val="lowerRoman"/>
      <w:suff w:val="tab"/>
      <w:lvlText w:val="%3."/>
      <w:lvlJc w:val="left"/>
      <w:pPr>
        <w:ind w:left="1980" w:hanging="0"/>
      </w:pPr>
      <w:rPr/>
    </w:lvl>
    <w:lvl w:ilvl="3">
      <w:start w:val="1"/>
      <w:numFmt w:val="decimal"/>
      <w:suff w:val="tab"/>
      <w:lvlText w:val="%4."/>
      <w:lvlJc w:val="left"/>
      <w:pPr>
        <w:ind w:left="2520" w:hanging="0"/>
      </w:pPr>
      <w:rPr/>
    </w:lvl>
    <w:lvl w:ilvl="4">
      <w:start w:val="1"/>
      <w:numFmt w:val="lowerLetter"/>
      <w:suff w:val="tab"/>
      <w:lvlText w:val="%5."/>
      <w:lvlJc w:val="left"/>
      <w:pPr>
        <w:ind w:left="3240" w:hanging="0"/>
      </w:pPr>
      <w:rPr/>
    </w:lvl>
    <w:lvl w:ilvl="5">
      <w:start w:val="1"/>
      <w:numFmt w:val="lowerRoman"/>
      <w:suff w:val="tab"/>
      <w:lvlText w:val="%6."/>
      <w:lvlJc w:val="left"/>
      <w:pPr>
        <w:ind w:left="4140" w:hanging="0"/>
      </w:pPr>
      <w:rPr/>
    </w:lvl>
    <w:lvl w:ilvl="6">
      <w:start w:val="1"/>
      <w:numFmt w:val="decimal"/>
      <w:suff w:val="tab"/>
      <w:lvlText w:val="%7."/>
      <w:lvlJc w:val="left"/>
      <w:pPr>
        <w:ind w:left="4680" w:hanging="0"/>
      </w:pPr>
      <w:rPr/>
    </w:lvl>
    <w:lvl w:ilvl="7">
      <w:start w:val="1"/>
      <w:numFmt w:val="lowerLetter"/>
      <w:suff w:val="tab"/>
      <w:lvlText w:val="%8."/>
      <w:lvlJc w:val="left"/>
      <w:pPr>
        <w:ind w:left="5400" w:hanging="0"/>
      </w:pPr>
      <w:rPr/>
    </w:lvl>
    <w:lvl w:ilvl="8">
      <w:start w:val="1"/>
      <w:numFmt w:val="lowerRoman"/>
      <w:suff w:val="tab"/>
      <w:lvlText w:val="%9."/>
      <w:lvlJc w:val="left"/>
      <w:pPr>
        <w:ind w:left="6300" w:hanging="0"/>
      </w:pPr>
      <w:rPr/>
    </w:lvl>
  </w:abstractNum>
  <w:abstractNum w:abstractNumId="18">
    <w:multiLevelType w:val="hybridMultilevel"/>
    <w:name w:val="Numbered list 18"/>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19">
    <w:multiLevelType w:val="hybridMultilevel"/>
    <w:name w:val="Numbered list 19"/>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20">
    <w:multiLevelType w:val="hybridMultilevel"/>
    <w:name w:val="Numbered list 20"/>
    <w:lvl w:ilvl="0">
      <w:start w:val="1"/>
      <w:numFmt w:val="decimal"/>
      <w:suff w:val="tab"/>
      <w:lvlText w:val="%1."/>
      <w:lvlJc w:val="left"/>
      <w:pPr>
        <w:ind w:left="0" w:hanging="0"/>
      </w:p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21">
    <w:multiLevelType w:val="hybridMultilevel"/>
    <w:name w:val="Numbered list 21"/>
    <w:lvl w:ilvl="0">
      <w:start w:val="1"/>
      <w:numFmt w:val="decimal"/>
      <w:suff w:val="tab"/>
      <w:lvlText w:val="%1)"/>
      <w:lvlJc w:val="left"/>
      <w:pPr>
        <w:ind w:left="0" w:hanging="0"/>
      </w:pPr>
      <w:rPr/>
    </w:lvl>
    <w:lvl w:ilvl="1">
      <w:start w:val="1"/>
      <w:numFmt w:val="lowerLetter"/>
      <w:suff w:val="tab"/>
      <w:lvlText w:val="%2)"/>
      <w:lvlJc w:val="left"/>
      <w:pPr>
        <w:ind w:left="360" w:hanging="0"/>
      </w:pPr>
      <w:rPr/>
    </w:lvl>
    <w:lvl w:ilvl="2">
      <w:start w:val="1"/>
      <w:numFmt w:val="lowerRoman"/>
      <w:suff w:val="tab"/>
      <w:lvlText w:val="%3)"/>
      <w:lvlJc w:val="left"/>
      <w:pPr>
        <w:ind w:left="720" w:hanging="0"/>
      </w:pPr>
      <w:rPr/>
    </w:lvl>
    <w:lvl w:ilvl="3">
      <w:start w:val="1"/>
      <w:numFmt w:val="decimal"/>
      <w:suff w:val="tab"/>
      <w:lvlText w:val="(%4)"/>
      <w:lvlJc w:val="left"/>
      <w:pPr>
        <w:ind w:left="1080" w:hanging="0"/>
      </w:pPr>
      <w:rPr/>
    </w:lvl>
    <w:lvl w:ilvl="4">
      <w:start w:val="1"/>
      <w:numFmt w:val="lowerLetter"/>
      <w:suff w:val="tab"/>
      <w:lvlText w:val="(%5)"/>
      <w:lvlJc w:val="left"/>
      <w:pPr>
        <w:ind w:left="1440" w:hanging="0"/>
      </w:pPr>
      <w:rPr/>
    </w:lvl>
    <w:lvl w:ilvl="5">
      <w:start w:val="1"/>
      <w:numFmt w:val="lowerRoman"/>
      <w:suff w:val="tab"/>
      <w:lvlText w:val="(%6)"/>
      <w:lvlJc w:val="left"/>
      <w:pPr>
        <w:ind w:left="1800" w:hanging="0"/>
      </w:pPr>
      <w:rPr/>
    </w:lvl>
    <w:lvl w:ilvl="6">
      <w:start w:val="1"/>
      <w:numFmt w:val="decimal"/>
      <w:suff w:val="tab"/>
      <w:lvlText w:val="%7."/>
      <w:lvlJc w:val="left"/>
      <w:pPr>
        <w:ind w:left="2160" w:hanging="0"/>
      </w:pPr>
      <w:rPr/>
    </w:lvl>
    <w:lvl w:ilvl="7">
      <w:start w:val="1"/>
      <w:numFmt w:val="lowerLetter"/>
      <w:suff w:val="tab"/>
      <w:lvlText w:val="%8."/>
      <w:lvlJc w:val="left"/>
      <w:pPr>
        <w:ind w:left="2520" w:hanging="0"/>
      </w:pPr>
      <w:rPr/>
    </w:lvl>
    <w:lvl w:ilvl="8">
      <w:start w:val="1"/>
      <w:numFmt w:val="lowerRoman"/>
      <w:suff w:val="tab"/>
      <w:lvlText w:val="%9."/>
      <w:lvlJc w:val="left"/>
      <w:pPr>
        <w:ind w:left="2880" w:hanging="0"/>
      </w:pPr>
      <w:rPr/>
    </w:lvl>
  </w:abstractNum>
  <w:abstractNum w:abstractNumId="22">
    <w:multiLevelType w:val="hybridMultilevel"/>
    <w:name w:val="Numbered list 22"/>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23">
    <w:multiLevelType w:val="hybridMultilevel"/>
    <w:name w:val="Numbered list 23"/>
    <w:lvl w:ilvl="0">
      <w:start w:val="1"/>
      <w:numFmt w:val="upperRoman"/>
      <w:suff w:val="tab"/>
      <w:lvlText w:val="Article %1."/>
      <w:lvlJc w:val="left"/>
      <w:pPr>
        <w:ind w:left="0" w:hanging="0"/>
      </w:pPr>
      <w:rPr/>
    </w:lvl>
    <w:lvl w:ilvl="1">
      <w:start w:val="1"/>
      <w:numFmt w:val="decimal"/>
      <w:suff w:val="tab"/>
      <w:lvlText w:val="Section %1.%2"/>
      <w:lvlJc w:val="left"/>
      <w:pPr>
        <w:ind w:left="0" w:hanging="0"/>
      </w:pPr>
      <w:rPr/>
    </w:lvl>
    <w:lvl w:ilvl="2">
      <w:start w:val="1"/>
      <w:numFmt w:val="lowerLetter"/>
      <w:suff w:val="tab"/>
      <w:lvlText w:val="(%3)"/>
      <w:lvlJc w:val="left"/>
      <w:pPr>
        <w:ind w:left="288" w:hanging="0"/>
      </w:pPr>
      <w:rPr/>
    </w:lvl>
    <w:lvl w:ilvl="3">
      <w:start w:val="1"/>
      <w:numFmt w:val="lowerRoman"/>
      <w:suff w:val="tab"/>
      <w:lvlText w:val="(%4)"/>
      <w:lvlJc w:val="left"/>
      <w:pPr>
        <w:ind w:left="720" w:hanging="0"/>
      </w:pPr>
      <w:rPr/>
    </w:lvl>
    <w:lvl w:ilvl="4">
      <w:start w:val="1"/>
      <w:numFmt w:val="decimal"/>
      <w:suff w:val="tab"/>
      <w:lvlText w:val="%5)"/>
      <w:lvlJc w:val="left"/>
      <w:pPr>
        <w:ind w:left="576" w:hanging="0"/>
      </w:pPr>
      <w:rPr/>
    </w:lvl>
    <w:lvl w:ilvl="5">
      <w:start w:val="1"/>
      <w:numFmt w:val="lowerLetter"/>
      <w:suff w:val="tab"/>
      <w:lvlText w:val="%6)"/>
      <w:lvlJc w:val="left"/>
      <w:pPr>
        <w:ind w:left="720" w:hanging="0"/>
      </w:pPr>
      <w:rPr/>
    </w:lvl>
    <w:lvl w:ilvl="6">
      <w:start w:val="1"/>
      <w:numFmt w:val="lowerRoman"/>
      <w:suff w:val="tab"/>
      <w:lvlText w:val="%7)"/>
      <w:lvlJc w:val="left"/>
      <w:pPr>
        <w:ind w:left="1008" w:hanging="0"/>
      </w:pPr>
      <w:rPr/>
    </w:lvl>
    <w:lvl w:ilvl="7">
      <w:start w:val="1"/>
      <w:numFmt w:val="lowerLetter"/>
      <w:suff w:val="tab"/>
      <w:lvlText w:val="%8."/>
      <w:lvlJc w:val="left"/>
      <w:pPr>
        <w:ind w:left="1008" w:hanging="0"/>
      </w:pPr>
      <w:rPr/>
    </w:lvl>
    <w:lvl w:ilvl="8">
      <w:start w:val="1"/>
      <w:numFmt w:val="lowerRoman"/>
      <w:suff w:val="tab"/>
      <w:lvlText w:val="%9."/>
      <w:lvlJc w:val="left"/>
      <w:pPr>
        <w:ind w:left="1440" w:hanging="0"/>
      </w:pPr>
      <w:rPr/>
    </w:lvl>
  </w:abstractNum>
  <w:abstractNum w:abstractNumId="24">
    <w:multiLevelType w:val="hybridMultilevel"/>
    <w:name w:val="Numbered list 24"/>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25">
    <w:multiLevelType w:val="hybridMultilevel"/>
    <w:name w:val="Numbered list 25"/>
    <w:lvl w:ilvl="0">
      <w:start w:val="1"/>
      <w:numFmt w:val="decimal"/>
      <w:suff w:val="tab"/>
      <w:lvlText w:val="%1."/>
      <w:lvlJc w:val="left"/>
      <w:pPr>
        <w:ind w:left="0" w:hanging="0"/>
      </w:p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26">
    <w:multiLevelType w:val="hybridMultilevel"/>
    <w:name w:val="Numbered list 26"/>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27">
    <w:multiLevelType w:val="hybridMultilevel"/>
    <w:name w:val="Numbered list 27"/>
    <w:lvl w:ilvl="0">
      <w:start w:val="1"/>
      <w:numFmt w:val="upperRoman"/>
      <w:suff w:val="tab"/>
      <w:lvlText w:val="Article %1."/>
      <w:lvlJc w:val="left"/>
      <w:pPr>
        <w:ind w:left="0" w:hanging="0"/>
      </w:pPr>
      <w:rPr/>
    </w:lvl>
    <w:lvl w:ilvl="1">
      <w:start w:val="1"/>
      <w:numFmt w:val="decimal"/>
      <w:suff w:val="tab"/>
      <w:lvlText w:val="Section %1.%2"/>
      <w:lvlJc w:val="left"/>
      <w:pPr>
        <w:ind w:left="0" w:hanging="0"/>
      </w:pPr>
      <w:rPr/>
    </w:lvl>
    <w:lvl w:ilvl="2">
      <w:start w:val="1"/>
      <w:numFmt w:val="lowerLetter"/>
      <w:suff w:val="tab"/>
      <w:lvlText w:val="(%3)"/>
      <w:lvlJc w:val="left"/>
      <w:pPr>
        <w:ind w:left="288" w:hanging="0"/>
      </w:pPr>
      <w:rPr/>
    </w:lvl>
    <w:lvl w:ilvl="3">
      <w:start w:val="1"/>
      <w:numFmt w:val="lowerRoman"/>
      <w:suff w:val="tab"/>
      <w:lvlText w:val="(%4)"/>
      <w:lvlJc w:val="left"/>
      <w:pPr>
        <w:ind w:left="720" w:hanging="0"/>
      </w:pPr>
      <w:rPr/>
    </w:lvl>
    <w:lvl w:ilvl="4">
      <w:start w:val="1"/>
      <w:numFmt w:val="decimal"/>
      <w:suff w:val="tab"/>
      <w:lvlText w:val="%5)"/>
      <w:lvlJc w:val="left"/>
      <w:pPr>
        <w:ind w:left="576" w:hanging="0"/>
      </w:pPr>
      <w:rPr/>
    </w:lvl>
    <w:lvl w:ilvl="5">
      <w:start w:val="1"/>
      <w:numFmt w:val="lowerLetter"/>
      <w:suff w:val="tab"/>
      <w:lvlText w:val="%6)"/>
      <w:lvlJc w:val="left"/>
      <w:pPr>
        <w:ind w:left="720" w:hanging="0"/>
      </w:pPr>
      <w:rPr/>
    </w:lvl>
    <w:lvl w:ilvl="6">
      <w:start w:val="1"/>
      <w:numFmt w:val="lowerRoman"/>
      <w:suff w:val="tab"/>
      <w:lvlText w:val="%7)"/>
      <w:lvlJc w:val="left"/>
      <w:pPr>
        <w:ind w:left="1008" w:hanging="0"/>
      </w:pPr>
      <w:rPr/>
    </w:lvl>
    <w:lvl w:ilvl="7">
      <w:start w:val="1"/>
      <w:numFmt w:val="lowerLetter"/>
      <w:suff w:val="tab"/>
      <w:lvlText w:val="%8."/>
      <w:lvlJc w:val="left"/>
      <w:pPr>
        <w:ind w:left="1008" w:hanging="0"/>
      </w:pPr>
      <w:rPr/>
    </w:lvl>
    <w:lvl w:ilvl="8">
      <w:start w:val="1"/>
      <w:numFmt w:val="lowerRoman"/>
      <w:suff w:val="tab"/>
      <w:lvlText w:val="%9."/>
      <w:lvlJc w:val="left"/>
      <w:pPr>
        <w:ind w:left="1440" w:hanging="0"/>
      </w:pPr>
      <w:rPr/>
    </w:lvl>
  </w:abstractNum>
  <w:abstractNum w:abstractNumId="28">
    <w:multiLevelType w:val="hybridMultilevel"/>
    <w:name w:val="Numbered list 28"/>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29">
    <w:multiLevelType w:val="hybridMultilevel"/>
    <w:name w:val="Numbered list 29"/>
    <w:lvl w:ilvl="0">
      <w:start w:val="1"/>
      <w:numFmt w:val="upperRoman"/>
      <w:suff w:val="tab"/>
      <w:lvlText w:val="Article %1."/>
      <w:lvlJc w:val="left"/>
      <w:pPr>
        <w:ind w:left="0" w:hanging="0"/>
      </w:pPr>
      <w:rPr/>
    </w:lvl>
    <w:lvl w:ilvl="1">
      <w:start w:val="1"/>
      <w:numFmt w:val="decimal"/>
      <w:suff w:val="tab"/>
      <w:lvlText w:val="Section %1.%2"/>
      <w:lvlJc w:val="left"/>
      <w:pPr>
        <w:ind w:left="0" w:hanging="0"/>
      </w:pPr>
      <w:rPr/>
    </w:lvl>
    <w:lvl w:ilvl="2">
      <w:start w:val="1"/>
      <w:numFmt w:val="lowerLetter"/>
      <w:suff w:val="tab"/>
      <w:lvlText w:val="(%3)"/>
      <w:lvlJc w:val="left"/>
      <w:pPr>
        <w:ind w:left="288" w:hanging="0"/>
      </w:pPr>
      <w:rPr/>
    </w:lvl>
    <w:lvl w:ilvl="3">
      <w:start w:val="1"/>
      <w:numFmt w:val="lowerRoman"/>
      <w:suff w:val="tab"/>
      <w:lvlText w:val="(%4)"/>
      <w:lvlJc w:val="left"/>
      <w:pPr>
        <w:ind w:left="720" w:hanging="0"/>
      </w:pPr>
      <w:rPr/>
    </w:lvl>
    <w:lvl w:ilvl="4">
      <w:start w:val="1"/>
      <w:numFmt w:val="decimal"/>
      <w:suff w:val="tab"/>
      <w:lvlText w:val="%5)"/>
      <w:lvlJc w:val="left"/>
      <w:pPr>
        <w:ind w:left="576" w:hanging="0"/>
      </w:pPr>
      <w:rPr/>
    </w:lvl>
    <w:lvl w:ilvl="5">
      <w:start w:val="1"/>
      <w:numFmt w:val="lowerLetter"/>
      <w:suff w:val="tab"/>
      <w:lvlText w:val="%6)"/>
      <w:lvlJc w:val="left"/>
      <w:pPr>
        <w:ind w:left="720" w:hanging="0"/>
      </w:pPr>
      <w:rPr/>
    </w:lvl>
    <w:lvl w:ilvl="6">
      <w:start w:val="1"/>
      <w:numFmt w:val="lowerRoman"/>
      <w:suff w:val="tab"/>
      <w:lvlText w:val="%7)"/>
      <w:lvlJc w:val="left"/>
      <w:pPr>
        <w:ind w:left="1008" w:hanging="0"/>
      </w:pPr>
      <w:rPr/>
    </w:lvl>
    <w:lvl w:ilvl="7">
      <w:start w:val="1"/>
      <w:numFmt w:val="lowerLetter"/>
      <w:suff w:val="tab"/>
      <w:lvlText w:val="%8."/>
      <w:lvlJc w:val="left"/>
      <w:pPr>
        <w:ind w:left="1008" w:hanging="0"/>
      </w:pPr>
      <w:rPr/>
    </w:lvl>
    <w:lvl w:ilvl="8">
      <w:start w:val="1"/>
      <w:numFmt w:val="lowerRoman"/>
      <w:suff w:val="tab"/>
      <w:lvlText w:val="%9."/>
      <w:lvlJc w:val="left"/>
      <w:pPr>
        <w:ind w:left="1440" w:hanging="0"/>
      </w:pPr>
      <w:rPr/>
    </w:lvl>
  </w:abstractNum>
  <w:abstractNum w:abstractNumId="30">
    <w:multiLevelType w:val="hybridMultilevel"/>
    <w:name w:val="Numbered list 30"/>
    <w:lvl w:ilvl="0">
      <w:start w:val="1"/>
      <w:numFmt w:val="upperRoman"/>
      <w:suff w:val="tab"/>
      <w:lvlText w:val="Article %1."/>
      <w:lvlJc w:val="left"/>
      <w:pPr>
        <w:ind w:left="0" w:hanging="0"/>
      </w:pPr>
      <w:rPr/>
    </w:lvl>
    <w:lvl w:ilvl="1">
      <w:start w:val="1"/>
      <w:numFmt w:val="decimal"/>
      <w:suff w:val="tab"/>
      <w:lvlText w:val="Section %1.%2"/>
      <w:lvlJc w:val="left"/>
      <w:pPr>
        <w:ind w:left="0" w:hanging="0"/>
      </w:pPr>
      <w:rPr/>
    </w:lvl>
    <w:lvl w:ilvl="2">
      <w:start w:val="1"/>
      <w:numFmt w:val="lowerLetter"/>
      <w:suff w:val="tab"/>
      <w:lvlText w:val="(%3)"/>
      <w:lvlJc w:val="left"/>
      <w:pPr>
        <w:ind w:left="288" w:hanging="0"/>
      </w:pPr>
      <w:rPr/>
    </w:lvl>
    <w:lvl w:ilvl="3">
      <w:start w:val="1"/>
      <w:numFmt w:val="lowerRoman"/>
      <w:suff w:val="tab"/>
      <w:lvlText w:val="(%4)"/>
      <w:lvlJc w:val="left"/>
      <w:pPr>
        <w:ind w:left="720" w:hanging="0"/>
      </w:pPr>
      <w:rPr/>
    </w:lvl>
    <w:lvl w:ilvl="4">
      <w:start w:val="1"/>
      <w:numFmt w:val="decimal"/>
      <w:suff w:val="tab"/>
      <w:lvlText w:val="%5)"/>
      <w:lvlJc w:val="left"/>
      <w:pPr>
        <w:ind w:left="576" w:hanging="0"/>
      </w:pPr>
      <w:rPr/>
    </w:lvl>
    <w:lvl w:ilvl="5">
      <w:start w:val="1"/>
      <w:numFmt w:val="lowerLetter"/>
      <w:suff w:val="tab"/>
      <w:lvlText w:val="%6)"/>
      <w:lvlJc w:val="left"/>
      <w:pPr>
        <w:ind w:left="720" w:hanging="0"/>
      </w:pPr>
      <w:rPr/>
    </w:lvl>
    <w:lvl w:ilvl="6">
      <w:start w:val="1"/>
      <w:numFmt w:val="lowerRoman"/>
      <w:suff w:val="tab"/>
      <w:lvlText w:val="%7)"/>
      <w:lvlJc w:val="left"/>
      <w:pPr>
        <w:ind w:left="1008" w:hanging="0"/>
      </w:pPr>
      <w:rPr/>
    </w:lvl>
    <w:lvl w:ilvl="7">
      <w:start w:val="1"/>
      <w:numFmt w:val="lowerLetter"/>
      <w:suff w:val="tab"/>
      <w:lvlText w:val="%8."/>
      <w:lvlJc w:val="left"/>
      <w:pPr>
        <w:ind w:left="1008" w:hanging="0"/>
      </w:pPr>
      <w:rPr/>
    </w:lvl>
    <w:lvl w:ilvl="8">
      <w:start w:val="1"/>
      <w:numFmt w:val="lowerRoman"/>
      <w:suff w:val="tab"/>
      <w:lvlText w:val="%9."/>
      <w:lvlJc w:val="left"/>
      <w:pPr>
        <w:ind w:left="1440" w:hanging="0"/>
      </w:pPr>
      <w:rPr/>
    </w:lvl>
  </w:abstractNum>
  <w:abstractNum w:abstractNumId="31">
    <w:multiLevelType w:val="hybridMultilevel"/>
    <w:name w:val="Numbered list 31"/>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32">
    <w:multiLevelType w:val="hybridMultilevel"/>
    <w:name w:val="Numbered list 32"/>
    <w:lvl w:ilvl="0">
      <w:start w:val="1"/>
      <w:numFmt w:val="decimal"/>
      <w:suff w:val="tab"/>
      <w:lvlText w:val="%1."/>
      <w:lvlJc w:val="left"/>
      <w:pPr>
        <w:ind w:left="0" w:hanging="0"/>
      </w:p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33">
    <w:multiLevelType w:val="hybridMultilevel"/>
    <w:name w:val="Numbered list 33"/>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34">
    <w:multiLevelType w:val="hybridMultilevel"/>
    <w:name w:val="Numbered list 34"/>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35">
    <w:multiLevelType w:val="hybridMultilevel"/>
    <w:name w:val="Numbered list 35"/>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36">
    <w:multiLevelType w:val="hybridMultilevel"/>
    <w:name w:val="Numbered list 36"/>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37">
    <w:multiLevelType w:val="hybridMultilevel"/>
    <w:name w:val="Numbered list 37"/>
    <w:lvl w:ilvl="0">
      <w:numFmt w:val="bullet"/>
      <w:suff w:val="tab"/>
      <w:lvlText w:val=""/>
      <w:lvlJc w:val="left"/>
      <w:pPr>
        <w:ind w:left="360" w:hanging="0"/>
      </w:pPr>
      <w:rPr>
        <w:rPr>
          <w:rFonts w:ascii="Symbol" w:hAnsi="Symbol"/>
        </w:rPr>
      </w:rPr>
    </w:lvl>
    <w:lvl w:ilvl="1">
      <w:numFmt w:val="bullet"/>
      <w:suff w:val="tab"/>
      <w:lvlText w:val="o"/>
      <w:lvlJc w:val="left"/>
      <w:pPr>
        <w:ind w:left="1080" w:hanging="0"/>
      </w:pPr>
      <w:rPr>
        <w:rPr>
          <w:rFonts w:ascii="Courier New" w:hAnsi="Courier New" w:cs="Courier New"/>
        </w:rPr>
      </w:rPr>
    </w:lvl>
    <w:lvl w:ilvl="2">
      <w:numFmt w:val="bullet"/>
      <w:suff w:val="tab"/>
      <w:lvlText w:val=""/>
      <w:lvlJc w:val="left"/>
      <w:pPr>
        <w:ind w:left="1800" w:hanging="0"/>
      </w:pPr>
      <w:rPr>
        <w:rPr>
          <w:rFonts w:ascii="Wingdings" w:hAnsi="Wingdings" w:eastAsia="Wingdings" w:cs="Wingdings"/>
        </w:rPr>
      </w:rPr>
    </w:lvl>
    <w:lvl w:ilvl="3">
      <w:numFmt w:val="bullet"/>
      <w:suff w:val="tab"/>
      <w:lvlText w:val=""/>
      <w:lvlJc w:val="left"/>
      <w:pPr>
        <w:ind w:left="2520" w:hanging="0"/>
      </w:pPr>
      <w:rPr>
        <w:rPr>
          <w:rFonts w:ascii="Symbol" w:hAnsi="Symbol"/>
        </w:rPr>
      </w:rPr>
    </w:lvl>
    <w:lvl w:ilvl="4">
      <w:numFmt w:val="bullet"/>
      <w:suff w:val="tab"/>
      <w:lvlText w:val="o"/>
      <w:lvlJc w:val="left"/>
      <w:pPr>
        <w:ind w:left="3240" w:hanging="0"/>
      </w:pPr>
      <w:rPr>
        <w:rPr>
          <w:rFonts w:ascii="Courier New" w:hAnsi="Courier New" w:cs="Courier New"/>
        </w:rPr>
      </w:rPr>
    </w:lvl>
    <w:lvl w:ilvl="5">
      <w:numFmt w:val="bullet"/>
      <w:suff w:val="tab"/>
      <w:lvlText w:val=""/>
      <w:lvlJc w:val="left"/>
      <w:pPr>
        <w:ind w:left="3960" w:hanging="0"/>
      </w:pPr>
      <w:rPr>
        <w:rPr>
          <w:rFonts w:ascii="Wingdings" w:hAnsi="Wingdings" w:eastAsia="Wingdings" w:cs="Wingdings"/>
        </w:rPr>
      </w:rPr>
    </w:lvl>
    <w:lvl w:ilvl="6">
      <w:numFmt w:val="bullet"/>
      <w:suff w:val="tab"/>
      <w:lvlText w:val=""/>
      <w:lvlJc w:val="left"/>
      <w:pPr>
        <w:ind w:left="4680" w:hanging="0"/>
      </w:pPr>
      <w:rPr>
        <w:rPr>
          <w:rFonts w:ascii="Symbol" w:hAnsi="Symbol"/>
        </w:rPr>
      </w:rPr>
    </w:lvl>
    <w:lvl w:ilvl="7">
      <w:numFmt w:val="bullet"/>
      <w:suff w:val="tab"/>
      <w:lvlText w:val="o"/>
      <w:lvlJc w:val="left"/>
      <w:pPr>
        <w:ind w:left="5400" w:hanging="0"/>
      </w:pPr>
      <w:rPr>
        <w:rPr>
          <w:rFonts w:ascii="Courier New" w:hAnsi="Courier New" w:cs="Courier New"/>
        </w:rPr>
      </w:rPr>
    </w:lvl>
    <w:lvl w:ilvl="8">
      <w:numFmt w:val="bullet"/>
      <w:suff w:val="tab"/>
      <w:lvlText w:val=""/>
      <w:lvlJc w:val="left"/>
      <w:pPr>
        <w:ind w:left="6120" w:hanging="0"/>
      </w:pPr>
      <w:rPr>
        <w:rPr>
          <w:rFonts w:ascii="Wingdings" w:hAnsi="Wingdings" w:eastAsia="Wingdings" w:cs="Wingdings"/>
        </w:rPr>
      </w:rPr>
    </w:lvl>
  </w:abstractNum>
  <w:abstractNum w:abstractNumId="38">
    <w:multiLevelType w:val="hybridMultilevel"/>
    <w:name w:val="Numbered list 38"/>
    <w:lvl w:ilvl="0">
      <w:start w:val="1"/>
      <w:numFmt w:val="upperRoman"/>
      <w:suff w:val="tab"/>
      <w:lvlText w:val="Article %1."/>
      <w:lvlJc w:val="left"/>
      <w:pPr>
        <w:ind w:left="0" w:hanging="0"/>
      </w:pPr>
      <w:rPr/>
    </w:lvl>
    <w:lvl w:ilvl="1">
      <w:start w:val="1"/>
      <w:numFmt w:val="decimal"/>
      <w:suff w:val="tab"/>
      <w:lvlText w:val="Section %1.%2"/>
      <w:lvlJc w:val="left"/>
      <w:pPr>
        <w:ind w:left="0" w:hanging="0"/>
      </w:pPr>
      <w:rPr/>
    </w:lvl>
    <w:lvl w:ilvl="2">
      <w:start w:val="1"/>
      <w:numFmt w:val="lowerLetter"/>
      <w:suff w:val="tab"/>
      <w:lvlText w:val="(%3)"/>
      <w:lvlJc w:val="left"/>
      <w:pPr>
        <w:ind w:left="288" w:hanging="0"/>
      </w:pPr>
      <w:rPr/>
    </w:lvl>
    <w:lvl w:ilvl="3">
      <w:start w:val="1"/>
      <w:numFmt w:val="lowerRoman"/>
      <w:suff w:val="tab"/>
      <w:lvlText w:val="(%4)"/>
      <w:lvlJc w:val="left"/>
      <w:pPr>
        <w:ind w:left="720" w:hanging="0"/>
      </w:pPr>
      <w:rPr/>
    </w:lvl>
    <w:lvl w:ilvl="4">
      <w:start w:val="1"/>
      <w:numFmt w:val="decimal"/>
      <w:suff w:val="tab"/>
      <w:lvlText w:val="%5)"/>
      <w:lvlJc w:val="left"/>
      <w:pPr>
        <w:ind w:left="576" w:hanging="0"/>
      </w:pPr>
      <w:rPr/>
    </w:lvl>
    <w:lvl w:ilvl="5">
      <w:start w:val="1"/>
      <w:numFmt w:val="lowerLetter"/>
      <w:suff w:val="tab"/>
      <w:lvlText w:val="%6)"/>
      <w:lvlJc w:val="left"/>
      <w:pPr>
        <w:ind w:left="720" w:hanging="0"/>
      </w:pPr>
      <w:rPr/>
    </w:lvl>
    <w:lvl w:ilvl="6">
      <w:start w:val="1"/>
      <w:numFmt w:val="lowerRoman"/>
      <w:suff w:val="tab"/>
      <w:lvlText w:val="%7)"/>
      <w:lvlJc w:val="left"/>
      <w:pPr>
        <w:ind w:left="1008" w:hanging="0"/>
      </w:pPr>
      <w:rPr/>
    </w:lvl>
    <w:lvl w:ilvl="7">
      <w:start w:val="1"/>
      <w:numFmt w:val="lowerLetter"/>
      <w:suff w:val="tab"/>
      <w:lvlText w:val="%8."/>
      <w:lvlJc w:val="left"/>
      <w:pPr>
        <w:ind w:left="1008" w:hanging="0"/>
      </w:pPr>
      <w:rPr/>
    </w:lvl>
    <w:lvl w:ilvl="8">
      <w:start w:val="1"/>
      <w:numFmt w:val="lowerRoman"/>
      <w:suff w:val="tab"/>
      <w:lvlText w:val="%9."/>
      <w:lvlJc w:val="left"/>
      <w:pPr>
        <w:ind w:left="144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2049"/>
    <o:shapelayout v:ext="edit">
      <o:rules v:ext="edit"/>
    </o:shapelayout>
  </w:shapeDefaults>
  <w:tmPrefOne w:val="17"/>
  <w:tmPrefTwo w:val="1"/>
  <w:tmFmtPref w:val="55063659"/>
  <w:tmCommentsPr>
    <w:tmCommentsPlace w:val="0"/>
    <w:tmCommentsWidth w:val="3240"/>
    <w:tmCommentsColor w:val="-1"/>
  </w:tmCommentsPr>
  <w:tmReviewPr>
    <w:tmReviewEnabled w:val="0"/>
    <w:tmReviewShow w:val="1"/>
    <w:tmReviewPrint w:val="0"/>
    <w:tmRevisionNum w:val="18"/>
    <w:tmReviewMarkIns w:val="4"/>
    <w:tmReviewColorIns w:val="-1"/>
    <w:tmReviewMarkDel w:val="6"/>
    <w:tmReviewColorDel w:val="-1"/>
    <w:tmReviewMarkFmt w:val="1"/>
    <w:tmReviewColorFmt w:val="-1"/>
    <w:tmReviewMarkLn w:val="1"/>
    <w:tmReviewColorLn w:val="0"/>
    <w:tmReviewToolTip w:val="1"/>
  </w:tmReviewPr>
  <w:tmLastPos>
    <w:tmLastPosPage w:val="1"/>
    <w:tmLastPosSelect w:val="0"/>
    <w:tmLastPosFrameIdx w:val="0"/>
    <w:tmLastPosCaret>
      <w:tmLastPosPgfIdx w:val="47"/>
      <w:tmLastPosIdx w:val="498"/>
    </w:tmLastPosCaret>
    <w:tmLastPosAnchor>
      <w:tmLastPosPgfIdx w:val="0"/>
      <w:tmLastPosIdx w:val="0"/>
    </w:tmLastPosAnchor>
    <w:tmLastPosTblRect w:left="0" w:top="0" w:right="0" w:bottom="0"/>
  </w:tmLastPos>
  <w:tmAppRevision w:date="1602039856" w:val="938" w:fileVer="341"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style>
  <w:style w:type="paragraph" w:styleId="para1">
    <w:name w:val="heading 1"/>
    <w:qFormat/>
    <w:basedOn w:val="para0"/>
    <w:next w:val="para0"/>
    <w:pPr>
      <w:spacing w:before="240"/>
      <w:keepNext/>
      <w:outlineLvl w:val="0"/>
      <w:keepLines/>
    </w:pPr>
    <w:rPr>
      <w:rFonts w:ascii="Calibri Light" w:hAnsi="Calibri Light" w:eastAsia="Calibri Light"/>
      <w:color w:val="1f4e79"/>
      <w:sz w:val="32"/>
      <w:szCs w:val="32"/>
    </w:rPr>
  </w:style>
  <w:style w:type="paragraph" w:styleId="para2">
    <w:name w:val="heading 2"/>
    <w:qFormat/>
    <w:basedOn w:val="para0"/>
    <w:next w:val="para0"/>
    <w:pPr>
      <w:spacing w:before="40"/>
      <w:keepNext/>
      <w:outlineLvl w:val="1"/>
      <w:keepLines/>
    </w:pPr>
    <w:rPr>
      <w:rFonts w:ascii="Calibri Light" w:hAnsi="Calibri Light" w:eastAsia="Calibri Light"/>
      <w:color w:val="1f4e79"/>
      <w:sz w:val="26"/>
      <w:szCs w:val="26"/>
    </w:rPr>
  </w:style>
  <w:style w:type="paragraph" w:styleId="para3">
    <w:name w:val="heading 3"/>
    <w:qFormat/>
    <w:basedOn w:val="para0"/>
    <w:next w:val="para0"/>
    <w:pPr>
      <w:spacing w:before="40"/>
      <w:keepNext/>
      <w:outlineLvl w:val="2"/>
      <w:keepLines/>
    </w:pPr>
    <w:rPr>
      <w:rFonts w:ascii="Calibri Light" w:hAnsi="Calibri Light" w:eastAsia="Calibri Light"/>
      <w:color w:val="1f4d78"/>
      <w:sz w:val="24"/>
      <w:szCs w:val="24"/>
    </w:rPr>
  </w:style>
  <w:style w:type="paragraph" w:styleId="para4">
    <w:name w:val="heading 4"/>
    <w:qFormat/>
    <w:basedOn w:val="para0"/>
    <w:next w:val="para0"/>
    <w:pPr>
      <w:spacing w:before="40"/>
      <w:keepNext/>
      <w:outlineLvl w:val="3"/>
      <w:keepLines/>
    </w:pPr>
    <w:rPr>
      <w:rFonts w:ascii="Calibri Light" w:hAnsi="Calibri Light" w:eastAsia="Calibri Light"/>
      <w:i/>
      <w:iCs/>
      <w:color w:val="1f4e79"/>
    </w:rPr>
  </w:style>
  <w:style w:type="paragraph" w:styleId="para5">
    <w:name w:val="heading 5"/>
    <w:qFormat/>
    <w:basedOn w:val="para0"/>
    <w:next w:val="para0"/>
    <w:pPr>
      <w:spacing w:before="40"/>
      <w:keepNext/>
      <w:outlineLvl w:val="4"/>
      <w:keepLines/>
    </w:pPr>
    <w:rPr>
      <w:rFonts w:ascii="Calibri Light" w:hAnsi="Calibri Light" w:eastAsia="Calibri Light"/>
      <w:color w:val="1f4e79"/>
    </w:rPr>
  </w:style>
  <w:style w:type="paragraph" w:styleId="para6">
    <w:name w:val="heading 6"/>
    <w:qFormat/>
    <w:basedOn w:val="para0"/>
    <w:next w:val="para0"/>
    <w:pPr>
      <w:spacing w:before="40"/>
      <w:keepNext/>
      <w:outlineLvl w:val="5"/>
      <w:keepLines/>
    </w:pPr>
    <w:rPr>
      <w:rFonts w:ascii="Calibri Light" w:hAnsi="Calibri Light" w:eastAsia="Calibri Light"/>
      <w:color w:val="1f4d78"/>
    </w:rPr>
  </w:style>
  <w:style w:type="paragraph" w:styleId="para7">
    <w:name w:val="heading 7"/>
    <w:qFormat/>
    <w:basedOn w:val="para0"/>
    <w:next w:val="para0"/>
    <w:pPr>
      <w:spacing w:before="40"/>
      <w:keepNext/>
      <w:outlineLvl w:val="6"/>
      <w:keepLines/>
    </w:pPr>
    <w:rPr>
      <w:rFonts w:ascii="Calibri Light" w:hAnsi="Calibri Light" w:eastAsia="Calibri Light"/>
      <w:i/>
      <w:iCs/>
      <w:color w:val="1f4d78"/>
    </w:rPr>
  </w:style>
  <w:style w:type="paragraph" w:styleId="para8">
    <w:name w:val="heading 8"/>
    <w:qFormat/>
    <w:basedOn w:val="para0"/>
    <w:next w:val="para0"/>
    <w:pPr>
      <w:spacing w:before="40"/>
      <w:keepNext/>
      <w:outlineLvl w:val="7"/>
      <w:keepLines/>
    </w:pPr>
    <w:rPr>
      <w:rFonts w:ascii="Calibri Light" w:hAnsi="Calibri Light" w:eastAsia="Calibri Light"/>
      <w:color w:val="272727"/>
      <w:szCs w:val="21"/>
    </w:rPr>
  </w:style>
  <w:style w:type="paragraph" w:styleId="para9">
    <w:name w:val="heading 9"/>
    <w:qFormat/>
    <w:basedOn w:val="para0"/>
    <w:next w:val="para0"/>
    <w:pPr>
      <w:spacing w:before="40"/>
      <w:keepNext/>
      <w:outlineLvl w:val="8"/>
      <w:keepLines/>
    </w:pPr>
    <w:rPr>
      <w:rFonts w:ascii="Calibri Light" w:hAnsi="Calibri Light" w:eastAsia="Calibri Light"/>
      <w:i/>
      <w:iCs/>
      <w:color w:val="272727"/>
      <w:szCs w:val="21"/>
    </w:rPr>
  </w:style>
  <w:style w:type="paragraph" w:styleId="para10">
    <w:name w:val="Title"/>
    <w:qFormat/>
    <w:basedOn w:val="para0"/>
    <w:next w:val="para0"/>
    <w:pPr>
      <w:contextualSpacing/>
    </w:pPr>
    <w:rPr>
      <w:rFonts w:ascii="Calibri Light" w:hAnsi="Calibri Light" w:eastAsia="Calibri Light"/>
      <w:spacing w:val="-10"/>
      <w:kern w:val="1"/>
      <w:sz w:val="56"/>
      <w:szCs w:val="56"/>
    </w:rPr>
  </w:style>
  <w:style w:type="paragraph" w:styleId="para11">
    <w:name w:val="Subtitle"/>
    <w:qFormat/>
    <w:basedOn w:val="para0"/>
    <w:next w:val="para0"/>
    <w:rPr>
      <w:color w:val="5a5a5a"/>
      <w:spacing w:val="15"/>
    </w:rPr>
  </w:style>
  <w:style w:type="paragraph" w:styleId="para12">
    <w:name w:val="Quote"/>
    <w:qFormat/>
    <w:basedOn w:val="para0"/>
    <w:next w:val="para0"/>
    <w:pPr>
      <w:ind w:left="864" w:right="864"/>
      <w:spacing w:before="200"/>
      <w:jc w:val="center"/>
    </w:pPr>
    <w:rPr>
      <w:i/>
      <w:iCs/>
      <w:color w:val="404040"/>
    </w:rPr>
  </w:style>
  <w:style w:type="paragraph" w:styleId="para13">
    <w:name w:val="Intense Quote"/>
    <w:qFormat/>
    <w:basedOn w:val="para0"/>
    <w:next w:val="para0"/>
    <w:pPr>
      <w:ind w:left="864" w:right="864"/>
      <w:spacing w:before="360" w:after="360"/>
      <w:jc w:val="center"/>
      <w:pBdr>
        <w:top w:val="single" w:sz="4" w:space="10" w:color="1F4E79" tmln="10, 20, 20, 0, 200"/>
        <w:left w:val="nil" w:sz="0" w:space="3" w:color="000000" tmln="20, 20, 20, 0, 60"/>
        <w:bottom w:val="single" w:sz="4" w:space="10" w:color="1F4E79" tmln="10, 20, 20, 0, 200"/>
        <w:right w:val="nil" w:sz="0" w:space="3" w:color="000000" tmln="20, 20, 20, 0, 60"/>
        <w:between w:val="nil" w:sz="0" w:space="0" w:color="000000" tmln="20, 20, 20, 0, 0"/>
      </w:pBdr>
      <w:shd w:val="none"/>
    </w:pPr>
    <w:rPr>
      <w:i/>
      <w:iCs/>
      <w:color w:val="1f4e79"/>
    </w:rPr>
  </w:style>
  <w:style w:type="paragraph" w:styleId="para14">
    <w:name w:val="caption"/>
    <w:qFormat/>
    <w:basedOn w:val="para0"/>
    <w:next w:val="para0"/>
    <w:pPr>
      <w:spacing w:after="200"/>
    </w:pPr>
    <w:rPr>
      <w:i/>
      <w:iCs/>
      <w:color w:val="44546a"/>
      <w:szCs w:val="18"/>
    </w:rPr>
  </w:style>
  <w:style w:type="paragraph" w:styleId="para15">
    <w:name w:val="Balloon Text"/>
    <w:qFormat/>
    <w:basedOn w:val="para0"/>
    <w:rPr>
      <w:rFonts w:ascii="Segoe UI" w:hAnsi="Segoe UI" w:cs="Segoe UI"/>
      <w:szCs w:val="18"/>
    </w:rPr>
  </w:style>
  <w:style w:type="paragraph" w:styleId="para16">
    <w:name w:val="Block Text"/>
    <w:qFormat/>
    <w:basedOn w:val="para0"/>
    <w:pPr>
      <w:ind w:left="1152" w:right="1152"/>
      <w:pBdr>
        <w:top w:val="single" w:sz="2" w:space="10" w:color="5B9BD5" tmln="5, 20, 20, 0, 200"/>
        <w:left w:val="single" w:sz="2" w:space="10" w:color="5B9BD5" tmln="5, 20, 20, 0, 200"/>
        <w:bottom w:val="single" w:sz="2" w:space="10" w:color="5B9BD5" tmln="5, 20, 20, 0, 200"/>
        <w:right w:val="single" w:sz="2" w:space="10" w:color="5B9BD5" tmln="5, 20, 20, 0, 200"/>
        <w:between w:val="nil" w:sz="0" w:space="0" w:color="000000" tmln="20, 20, 20, 0, 0"/>
      </w:pBdr>
      <w:shd w:val="none"/>
    </w:pPr>
    <w:rPr>
      <w:i/>
      <w:iCs/>
      <w:color w:val="1f4e79"/>
    </w:rPr>
  </w:style>
  <w:style w:type="paragraph" w:styleId="para17">
    <w:name w:val="Body Text 3"/>
    <w:qFormat/>
    <w:basedOn w:val="para0"/>
    <w:pPr>
      <w:spacing w:after="120"/>
    </w:pPr>
    <w:rPr>
      <w:szCs w:val="16"/>
    </w:rPr>
  </w:style>
  <w:style w:type="paragraph" w:styleId="para18">
    <w:name w:val="Body Text Indent 3"/>
    <w:qFormat/>
    <w:basedOn w:val="para0"/>
    <w:pPr>
      <w:ind w:left="360"/>
      <w:spacing w:after="120"/>
    </w:pPr>
    <w:rPr>
      <w:szCs w:val="16"/>
    </w:rPr>
  </w:style>
  <w:style w:type="paragraph" w:styleId="para19" w:customStyle="1">
    <w:name w:val="annotation text"/>
    <w:qFormat/>
    <w:basedOn w:val="para0"/>
    <w:rPr>
      <w:szCs w:val="20"/>
    </w:rPr>
  </w:style>
  <w:style w:type="paragraph" w:styleId="para20" w:customStyle="1">
    <w:name w:val="annotation subject"/>
    <w:qFormat/>
    <w:basedOn w:val="para19"/>
    <w:next w:val="para19"/>
    <w:rPr>
      <w:b/>
      <w:bCs/>
    </w:rPr>
  </w:style>
  <w:style w:type="paragraph" w:styleId="para21">
    <w:name w:val="Document Map"/>
    <w:qFormat/>
    <w:basedOn w:val="para0"/>
    <w:rPr>
      <w:rFonts w:ascii="Segoe UI" w:hAnsi="Segoe UI" w:cs="Segoe UI"/>
      <w:szCs w:val="16"/>
    </w:rPr>
  </w:style>
  <w:style w:type="paragraph" w:styleId="para22">
    <w:name w:val="Endnote Text"/>
    <w:qFormat/>
    <w:basedOn w:val="para0"/>
    <w:rPr>
      <w:szCs w:val="20"/>
    </w:rPr>
  </w:style>
  <w:style w:type="paragraph" w:styleId="para23">
    <w:name w:val="Envelope Return"/>
    <w:qFormat/>
    <w:basedOn w:val="para0"/>
    <w:rPr>
      <w:rFonts w:ascii="Calibri Light" w:hAnsi="Calibri Light" w:eastAsia="Calibri Light"/>
      <w:szCs w:val="20"/>
    </w:rPr>
  </w:style>
  <w:style w:type="paragraph" w:styleId="para24">
    <w:name w:val="Footnote Text"/>
    <w:qFormat/>
    <w:basedOn w:val="para0"/>
    <w:rPr>
      <w:szCs w:val="20"/>
    </w:rPr>
  </w:style>
  <w:style w:type="paragraph" w:styleId="para25">
    <w:name w:val="HTML Preformatted"/>
    <w:qFormat/>
    <w:basedOn w:val="para0"/>
    <w:rPr>
      <w:rFonts w:ascii="Consolas" w:hAnsi="Consolas"/>
      <w:szCs w:val="20"/>
    </w:rPr>
  </w:style>
  <w:style w:type="paragraph" w:styleId="para26" w:customStyle="1">
    <w:name w:val="macro"/>
    <w:qFormat/>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szCs w:val="20"/>
    </w:rPr>
  </w:style>
  <w:style w:type="paragraph" w:styleId="para27">
    <w:name w:val="Plain Text"/>
    <w:qFormat/>
    <w:basedOn w:val="para0"/>
    <w:rPr>
      <w:rFonts w:ascii="Consolas" w:hAnsi="Consolas"/>
      <w:szCs w:val="21"/>
    </w:rPr>
  </w:style>
  <w:style w:type="paragraph" w:styleId="para28">
    <w:name w:val="Header"/>
    <w:qFormat/>
    <w:basedOn w:val="para0"/>
  </w:style>
  <w:style w:type="paragraph" w:styleId="para29">
    <w:name w:val="Footer"/>
    <w:qFormat/>
    <w:basedOn w:val="para0"/>
  </w:style>
  <w:style w:type="paragraph" w:styleId="para30">
    <w:name w:val="toc 9"/>
    <w:qFormat/>
    <w:basedOn w:val="para0"/>
    <w:next w:val="para0"/>
    <w:pPr>
      <w:ind w:left="1757"/>
      <w:spacing w:after="120"/>
    </w:pPr>
  </w:style>
  <w:style w:type="paragraph" w:styleId="para31">
    <w:name w:val="List Paragraph"/>
    <w:qFormat/>
    <w:basedOn w:val="para0"/>
    <w:pPr>
      <w:ind w:left="720"/>
      <w:contextualSpacing/>
    </w:pPr>
  </w:style>
  <w:style w:type="paragraph" w:styleId="para32">
    <w:name w:val="Normal (Web)"/>
    <w:qFormat/>
    <w:basedOn w:val="para0"/>
    <w:pPr>
      <w:spacing w:before="100" w:after="100" w:beforeAutospacing="1" w:afterAutospacing="1"/>
    </w:pPr>
    <w:rPr>
      <w:rFonts w:ascii="Times New Roman" w:hAnsi="Times New Roman" w:cs="Times New Roman"/>
      <w:sz w:val="24"/>
      <w:szCs w:val="24"/>
      <w:lang w:val="en-au" w:eastAsia="zh-cn"/>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1f4e79"/>
      <w:sz w:val="32"/>
      <w:szCs w:val="32"/>
    </w:rPr>
  </w:style>
  <w:style w:type="character" w:styleId="char2" w:customStyle="1">
    <w:name w:val="Heading 2 Char"/>
    <w:basedOn w:val="char0"/>
    <w:rPr>
      <w:rFonts w:ascii="Calibri Light" w:hAnsi="Calibri Light" w:eastAsia="Calibri Light"/>
      <w:color w:val="1f4e79"/>
      <w:sz w:val="26"/>
      <w:szCs w:val="26"/>
    </w:rPr>
  </w:style>
  <w:style w:type="character" w:styleId="char3" w:customStyle="1">
    <w:name w:val="Heading 3 Char"/>
    <w:basedOn w:val="char0"/>
    <w:rPr>
      <w:rFonts w:ascii="Calibri Light" w:hAnsi="Calibri Light" w:eastAsia="Calibri Light"/>
      <w:color w:val="1f4d78"/>
      <w:sz w:val="24"/>
      <w:szCs w:val="24"/>
    </w:rPr>
  </w:style>
  <w:style w:type="character" w:styleId="char4" w:customStyle="1">
    <w:name w:val="Heading 4 Char"/>
    <w:basedOn w:val="char0"/>
    <w:rPr>
      <w:rFonts w:ascii="Calibri Light" w:hAnsi="Calibri Light" w:eastAsia="Calibri Light"/>
      <w:i/>
      <w:iCs/>
      <w:color w:val="1f4e79"/>
    </w:rPr>
  </w:style>
  <w:style w:type="character" w:styleId="char5" w:customStyle="1">
    <w:name w:val="Heading 5 Char"/>
    <w:basedOn w:val="char0"/>
    <w:rPr>
      <w:rFonts w:ascii="Calibri Light" w:hAnsi="Calibri Light" w:eastAsia="Calibri Light"/>
      <w:color w:val="1f4e79"/>
    </w:rPr>
  </w:style>
  <w:style w:type="character" w:styleId="char6" w:customStyle="1">
    <w:name w:val="Heading 6 Char"/>
    <w:basedOn w:val="char0"/>
    <w:rPr>
      <w:rFonts w:ascii="Calibri Light" w:hAnsi="Calibri Light" w:eastAsia="Calibri Light"/>
      <w:color w:val="1f4d78"/>
    </w:rPr>
  </w:style>
  <w:style w:type="character" w:styleId="char7" w:customStyle="1">
    <w:name w:val="Heading 7 Char"/>
    <w:basedOn w:val="char0"/>
    <w:rPr>
      <w:rFonts w:ascii="Calibri Light" w:hAnsi="Calibri Light" w:eastAsia="Calibri Light"/>
      <w:i/>
      <w:iCs/>
      <w:color w:val="1f4d78"/>
    </w:rPr>
  </w:style>
  <w:style w:type="character" w:styleId="char8" w:customStyle="1">
    <w:name w:val="Heading 8 Char"/>
    <w:basedOn w:val="char0"/>
    <w:rPr>
      <w:rFonts w:ascii="Calibri Light" w:hAnsi="Calibri Light" w:eastAsia="Calibri Light"/>
      <w:color w:val="272727"/>
      <w:szCs w:val="21"/>
    </w:rPr>
  </w:style>
  <w:style w:type="character" w:styleId="char9" w:customStyle="1">
    <w:name w:val="Heading 9 Char"/>
    <w:basedOn w:val="char0"/>
    <w:rPr>
      <w:rFonts w:ascii="Calibri Light" w:hAnsi="Calibri Light" w:eastAsia="Calibri Light"/>
      <w:i/>
      <w:iCs/>
      <w:color w:val="272727"/>
      <w:szCs w:val="21"/>
    </w:rPr>
  </w:style>
  <w:style w:type="character" w:styleId="char10" w:customStyle="1">
    <w:name w:val="Title Char"/>
    <w:basedOn w:val="char0"/>
    <w:rPr>
      <w:rFonts w:ascii="Calibri Light" w:hAnsi="Calibri Light" w:eastAsia="Calibri Light"/>
      <w:spacing w:val="-3"/>
      <w:kern w:val="1"/>
      <w:sz w:val="56"/>
      <w:szCs w:val="56"/>
    </w:rPr>
  </w:style>
  <w:style w:type="character" w:styleId="char11" w:customStyle="1">
    <w:name w:val="Subtitle Char"/>
    <w:basedOn w:val="char0"/>
    <w:rPr>
      <w:rFonts w:eastAsia="Calibri"/>
      <w:color w:val="5a5a5a"/>
      <w:spacing w:val="0"/>
    </w:rPr>
  </w:style>
  <w:style w:type="character" w:styleId="char12">
    <w:name w:val="Subtle Emphasis"/>
    <w:basedOn w:val="char0"/>
    <w:rPr>
      <w:i/>
      <w:iCs/>
      <w:color w:val="404040"/>
    </w:rPr>
  </w:style>
  <w:style w:type="character" w:styleId="char13">
    <w:name w:val="Emphasis"/>
    <w:basedOn w:val="char0"/>
    <w:rPr>
      <w:i/>
      <w:iCs/>
    </w:rPr>
  </w:style>
  <w:style w:type="character" w:styleId="char14">
    <w:name w:val="Intense Emphasis"/>
    <w:basedOn w:val="char0"/>
    <w:rPr>
      <w:i/>
      <w:iCs/>
      <w:color w:val="1f4e79"/>
    </w:rPr>
  </w:style>
  <w:style w:type="character" w:styleId="char15">
    <w:name w:val="Strong"/>
    <w:basedOn w:val="char0"/>
    <w:rPr>
      <w:b/>
      <w:bCs/>
    </w:rPr>
  </w:style>
  <w:style w:type="character" w:styleId="char16" w:customStyle="1">
    <w:name w:val="Quote Char"/>
    <w:basedOn w:val="char0"/>
    <w:rPr>
      <w:i/>
      <w:iCs/>
      <w:color w:val="404040"/>
    </w:rPr>
  </w:style>
  <w:style w:type="character" w:styleId="char17" w:customStyle="1">
    <w:name w:val="Intense Quote Char"/>
    <w:basedOn w:val="char0"/>
    <w:rPr>
      <w:i/>
      <w:iCs/>
      <w:color w:val="1f4e79"/>
    </w:rPr>
  </w:style>
  <w:style w:type="character" w:styleId="char18">
    <w:name w:val="Subtle Reference"/>
    <w:basedOn w:val="char0"/>
    <w:rPr>
      <w:smallCaps/>
      <w:color w:val="5a5a5a"/>
    </w:rPr>
  </w:style>
  <w:style w:type="character" w:styleId="char19">
    <w:name w:val="Intense Reference"/>
    <w:basedOn w:val="char0"/>
    <w:rPr>
      <w:b/>
      <w:bCs/>
      <w:caps w:val="0"/>
      <w:smallCaps/>
      <w:color w:val="1f4e79"/>
      <w:spacing w:val="0"/>
    </w:rPr>
  </w:style>
  <w:style w:type="character" w:styleId="char20">
    <w:name w:val="Book Title"/>
    <w:basedOn w:val="char0"/>
    <w:rPr>
      <w:b/>
      <w:bCs/>
      <w:i/>
      <w:iCs/>
      <w:spacing w:val="0"/>
    </w:rPr>
  </w:style>
  <w:style w:type="character" w:styleId="char21">
    <w:name w:val="Hyperlink"/>
    <w:basedOn w:val="char0"/>
    <w:rPr>
      <w:color w:val="1f4e79"/>
      <w:u w:color="auto" w:val="single"/>
    </w:rPr>
  </w:style>
  <w:style w:type="character" w:styleId="char22">
    <w:name w:val="FollowedHyperlink"/>
    <w:basedOn w:val="char0"/>
    <w:rPr>
      <w:color w:val="954f72"/>
      <w:u w:color="auto" w:val="single"/>
    </w:rPr>
  </w:style>
  <w:style w:type="character" w:styleId="char23" w:customStyle="1">
    <w:name w:val="Balloon Text Char"/>
    <w:basedOn w:val="char0"/>
    <w:rPr>
      <w:rFonts w:ascii="Segoe UI" w:hAnsi="Segoe UI" w:cs="Segoe UI"/>
      <w:szCs w:val="18"/>
    </w:rPr>
  </w:style>
  <w:style w:type="character" w:styleId="char24" w:customStyle="1">
    <w:name w:val="Body Text 3 Char"/>
    <w:basedOn w:val="char0"/>
    <w:rPr>
      <w:szCs w:val="16"/>
    </w:rPr>
  </w:style>
  <w:style w:type="character" w:styleId="char25" w:customStyle="1">
    <w:name w:val="Body Text Indent 3 Char"/>
    <w:basedOn w:val="char0"/>
    <w:rPr>
      <w:szCs w:val="16"/>
    </w:rPr>
  </w:style>
  <w:style w:type="character" w:styleId="char26" w:customStyle="1">
    <w:name w:val="annotation reference"/>
    <w:basedOn w:val="char0"/>
    <w:rPr>
      <w:sz w:val="22"/>
      <w:szCs w:val="16"/>
    </w:rPr>
  </w:style>
  <w:style w:type="character" w:styleId="char27" w:customStyle="1">
    <w:name w:val="Comment Text Char"/>
    <w:basedOn w:val="char0"/>
    <w:rPr>
      <w:szCs w:val="20"/>
    </w:rPr>
  </w:style>
  <w:style w:type="character" w:styleId="char28" w:customStyle="1">
    <w:name w:val="Comment Subject Char"/>
    <w:basedOn w:val="char27"/>
    <w:rPr>
      <w:b/>
      <w:bCs/>
    </w:rPr>
  </w:style>
  <w:style w:type="character" w:styleId="char29" w:customStyle="1">
    <w:name w:val="Document Map Char"/>
    <w:basedOn w:val="char0"/>
    <w:rPr>
      <w:rFonts w:ascii="Segoe UI" w:hAnsi="Segoe UI" w:cs="Segoe UI"/>
      <w:szCs w:val="16"/>
    </w:rPr>
  </w:style>
  <w:style w:type="character" w:styleId="char30" w:customStyle="1">
    <w:name w:val="Endnote Text Char"/>
    <w:basedOn w:val="char0"/>
    <w:rPr>
      <w:szCs w:val="20"/>
    </w:rPr>
  </w:style>
  <w:style w:type="character" w:styleId="char31" w:customStyle="1">
    <w:name w:val="Footnote Text Char"/>
    <w:basedOn w:val="char0"/>
    <w:rPr>
      <w:szCs w:val="20"/>
    </w:rPr>
  </w:style>
  <w:style w:type="character" w:styleId="char32">
    <w:name w:val="HTML Code"/>
    <w:basedOn w:val="char0"/>
    <w:rPr>
      <w:rFonts w:ascii="Consolas" w:hAnsi="Consolas"/>
      <w:sz w:val="22"/>
      <w:szCs w:val="20"/>
    </w:rPr>
  </w:style>
  <w:style w:type="character" w:styleId="char33">
    <w:name w:val="HTML Keyboard"/>
    <w:basedOn w:val="char0"/>
    <w:rPr>
      <w:rFonts w:ascii="Consolas" w:hAnsi="Consolas"/>
      <w:sz w:val="22"/>
      <w:szCs w:val="20"/>
    </w:rPr>
  </w:style>
  <w:style w:type="character" w:styleId="char34" w:customStyle="1">
    <w:name w:val="HTML Preformatted Char"/>
    <w:basedOn w:val="char0"/>
    <w:rPr>
      <w:rFonts w:ascii="Consolas" w:hAnsi="Consolas"/>
      <w:szCs w:val="20"/>
    </w:rPr>
  </w:style>
  <w:style w:type="character" w:styleId="char35">
    <w:name w:val="HTML Typewriter"/>
    <w:basedOn w:val="char0"/>
    <w:rPr>
      <w:rFonts w:ascii="Consolas" w:hAnsi="Consolas"/>
      <w:sz w:val="22"/>
      <w:szCs w:val="20"/>
    </w:rPr>
  </w:style>
  <w:style w:type="character" w:styleId="char36" w:customStyle="1">
    <w:name w:val="Macro Text Char"/>
    <w:basedOn w:val="char0"/>
    <w:rPr>
      <w:rFonts w:ascii="Consolas" w:hAnsi="Consolas"/>
      <w:szCs w:val="20"/>
    </w:rPr>
  </w:style>
  <w:style w:type="character" w:styleId="char37" w:customStyle="1">
    <w:name w:val="Plain Text Char"/>
    <w:basedOn w:val="char0"/>
    <w:rPr>
      <w:rFonts w:ascii="Consolas" w:hAnsi="Consolas"/>
      <w:szCs w:val="21"/>
    </w:rPr>
  </w:style>
  <w:style w:type="character" w:styleId="char38">
    <w:name w:val="Placeholder Text"/>
    <w:basedOn w:val="char0"/>
    <w:rPr>
      <w:color w:val="3b3838"/>
    </w:rPr>
  </w:style>
  <w:style w:type="character" w:styleId="char39" w:customStyle="1">
    <w:name w:val="Header Char"/>
    <w:basedOn w:val="char0"/>
  </w:style>
  <w:style w:type="character" w:styleId="char40" w:customStyle="1">
    <w:name w:val="Footer Char"/>
    <w:basedOn w:val="char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para0" w:default="1">
    <w:name w:val="Normal"/>
    <w:qFormat/>
  </w:style>
  <w:style w:type="paragraph" w:styleId="para1">
    <w:name w:val="heading 1"/>
    <w:qFormat/>
    <w:basedOn w:val="para0"/>
    <w:next w:val="para0"/>
    <w:pPr>
      <w:spacing w:before="240"/>
      <w:keepNext/>
      <w:outlineLvl w:val="0"/>
      <w:keepLines/>
    </w:pPr>
    <w:rPr>
      <w:rFonts w:ascii="Calibri Light" w:hAnsi="Calibri Light" w:eastAsia="Calibri Light"/>
      <w:color w:val="1f4e79"/>
      <w:sz w:val="32"/>
      <w:szCs w:val="32"/>
    </w:rPr>
  </w:style>
  <w:style w:type="paragraph" w:styleId="para2">
    <w:name w:val="heading 2"/>
    <w:qFormat/>
    <w:basedOn w:val="para0"/>
    <w:next w:val="para0"/>
    <w:pPr>
      <w:spacing w:before="40"/>
      <w:keepNext/>
      <w:outlineLvl w:val="1"/>
      <w:keepLines/>
    </w:pPr>
    <w:rPr>
      <w:rFonts w:ascii="Calibri Light" w:hAnsi="Calibri Light" w:eastAsia="Calibri Light"/>
      <w:color w:val="1f4e79"/>
      <w:sz w:val="26"/>
      <w:szCs w:val="26"/>
    </w:rPr>
  </w:style>
  <w:style w:type="paragraph" w:styleId="para3">
    <w:name w:val="heading 3"/>
    <w:qFormat/>
    <w:basedOn w:val="para0"/>
    <w:next w:val="para0"/>
    <w:pPr>
      <w:spacing w:before="40"/>
      <w:keepNext/>
      <w:outlineLvl w:val="2"/>
      <w:keepLines/>
    </w:pPr>
    <w:rPr>
      <w:rFonts w:ascii="Calibri Light" w:hAnsi="Calibri Light" w:eastAsia="Calibri Light"/>
      <w:color w:val="1f4d78"/>
      <w:sz w:val="24"/>
      <w:szCs w:val="24"/>
    </w:rPr>
  </w:style>
  <w:style w:type="paragraph" w:styleId="para4">
    <w:name w:val="heading 4"/>
    <w:qFormat/>
    <w:basedOn w:val="para0"/>
    <w:next w:val="para0"/>
    <w:pPr>
      <w:spacing w:before="40"/>
      <w:keepNext/>
      <w:outlineLvl w:val="3"/>
      <w:keepLines/>
    </w:pPr>
    <w:rPr>
      <w:rFonts w:ascii="Calibri Light" w:hAnsi="Calibri Light" w:eastAsia="Calibri Light"/>
      <w:i/>
      <w:iCs/>
      <w:color w:val="1f4e79"/>
    </w:rPr>
  </w:style>
  <w:style w:type="paragraph" w:styleId="para5">
    <w:name w:val="heading 5"/>
    <w:qFormat/>
    <w:basedOn w:val="para0"/>
    <w:next w:val="para0"/>
    <w:pPr>
      <w:spacing w:before="40"/>
      <w:keepNext/>
      <w:outlineLvl w:val="4"/>
      <w:keepLines/>
    </w:pPr>
    <w:rPr>
      <w:rFonts w:ascii="Calibri Light" w:hAnsi="Calibri Light" w:eastAsia="Calibri Light"/>
      <w:color w:val="1f4e79"/>
    </w:rPr>
  </w:style>
  <w:style w:type="paragraph" w:styleId="para6">
    <w:name w:val="heading 6"/>
    <w:qFormat/>
    <w:basedOn w:val="para0"/>
    <w:next w:val="para0"/>
    <w:pPr>
      <w:spacing w:before="40"/>
      <w:keepNext/>
      <w:outlineLvl w:val="5"/>
      <w:keepLines/>
    </w:pPr>
    <w:rPr>
      <w:rFonts w:ascii="Calibri Light" w:hAnsi="Calibri Light" w:eastAsia="Calibri Light"/>
      <w:color w:val="1f4d78"/>
    </w:rPr>
  </w:style>
  <w:style w:type="paragraph" w:styleId="para7">
    <w:name w:val="heading 7"/>
    <w:qFormat/>
    <w:basedOn w:val="para0"/>
    <w:next w:val="para0"/>
    <w:pPr>
      <w:spacing w:before="40"/>
      <w:keepNext/>
      <w:outlineLvl w:val="6"/>
      <w:keepLines/>
    </w:pPr>
    <w:rPr>
      <w:rFonts w:ascii="Calibri Light" w:hAnsi="Calibri Light" w:eastAsia="Calibri Light"/>
      <w:i/>
      <w:iCs/>
      <w:color w:val="1f4d78"/>
    </w:rPr>
  </w:style>
  <w:style w:type="paragraph" w:styleId="para8">
    <w:name w:val="heading 8"/>
    <w:qFormat/>
    <w:basedOn w:val="para0"/>
    <w:next w:val="para0"/>
    <w:pPr>
      <w:spacing w:before="40"/>
      <w:keepNext/>
      <w:outlineLvl w:val="7"/>
      <w:keepLines/>
    </w:pPr>
    <w:rPr>
      <w:rFonts w:ascii="Calibri Light" w:hAnsi="Calibri Light" w:eastAsia="Calibri Light"/>
      <w:color w:val="272727"/>
      <w:szCs w:val="21"/>
    </w:rPr>
  </w:style>
  <w:style w:type="paragraph" w:styleId="para9">
    <w:name w:val="heading 9"/>
    <w:qFormat/>
    <w:basedOn w:val="para0"/>
    <w:next w:val="para0"/>
    <w:pPr>
      <w:spacing w:before="40"/>
      <w:keepNext/>
      <w:outlineLvl w:val="8"/>
      <w:keepLines/>
    </w:pPr>
    <w:rPr>
      <w:rFonts w:ascii="Calibri Light" w:hAnsi="Calibri Light" w:eastAsia="Calibri Light"/>
      <w:i/>
      <w:iCs/>
      <w:color w:val="272727"/>
      <w:szCs w:val="21"/>
    </w:rPr>
  </w:style>
  <w:style w:type="paragraph" w:styleId="para10">
    <w:name w:val="Title"/>
    <w:qFormat/>
    <w:basedOn w:val="para0"/>
    <w:next w:val="para0"/>
    <w:pPr>
      <w:contextualSpacing/>
    </w:pPr>
    <w:rPr>
      <w:rFonts w:ascii="Calibri Light" w:hAnsi="Calibri Light" w:eastAsia="Calibri Light"/>
      <w:spacing w:val="-10"/>
      <w:kern w:val="1"/>
      <w:sz w:val="56"/>
      <w:szCs w:val="56"/>
    </w:rPr>
  </w:style>
  <w:style w:type="paragraph" w:styleId="para11">
    <w:name w:val="Subtitle"/>
    <w:qFormat/>
    <w:basedOn w:val="para0"/>
    <w:next w:val="para0"/>
    <w:rPr>
      <w:color w:val="5a5a5a"/>
      <w:spacing w:val="15"/>
    </w:rPr>
  </w:style>
  <w:style w:type="paragraph" w:styleId="para12">
    <w:name w:val="Quote"/>
    <w:qFormat/>
    <w:basedOn w:val="para0"/>
    <w:next w:val="para0"/>
    <w:pPr>
      <w:ind w:left="864" w:right="864"/>
      <w:spacing w:before="200"/>
      <w:jc w:val="center"/>
    </w:pPr>
    <w:rPr>
      <w:i/>
      <w:iCs/>
      <w:color w:val="404040"/>
    </w:rPr>
  </w:style>
  <w:style w:type="paragraph" w:styleId="para13">
    <w:name w:val="Intense Quote"/>
    <w:qFormat/>
    <w:basedOn w:val="para0"/>
    <w:next w:val="para0"/>
    <w:pPr>
      <w:ind w:left="864" w:right="864"/>
      <w:spacing w:before="360" w:after="360"/>
      <w:jc w:val="center"/>
      <w:pBdr>
        <w:top w:val="single" w:sz="4" w:space="10" w:color="1F4E79" tmln="10, 20, 20, 0, 200"/>
        <w:left w:val="nil" w:sz="0" w:space="3" w:color="000000" tmln="20, 20, 20, 0, 60"/>
        <w:bottom w:val="single" w:sz="4" w:space="10" w:color="1F4E79" tmln="10, 20, 20, 0, 200"/>
        <w:right w:val="nil" w:sz="0" w:space="3" w:color="000000" tmln="20, 20, 20, 0, 60"/>
        <w:between w:val="nil" w:sz="0" w:space="0" w:color="000000" tmln="20, 20, 20, 0, 0"/>
      </w:pBdr>
      <w:shd w:val="none"/>
    </w:pPr>
    <w:rPr>
      <w:i/>
      <w:iCs/>
      <w:color w:val="1f4e79"/>
    </w:rPr>
  </w:style>
  <w:style w:type="paragraph" w:styleId="para14">
    <w:name w:val="caption"/>
    <w:qFormat/>
    <w:basedOn w:val="para0"/>
    <w:next w:val="para0"/>
    <w:pPr>
      <w:spacing w:after="200"/>
    </w:pPr>
    <w:rPr>
      <w:i/>
      <w:iCs/>
      <w:color w:val="44546a"/>
      <w:szCs w:val="18"/>
    </w:rPr>
  </w:style>
  <w:style w:type="paragraph" w:styleId="para15">
    <w:name w:val="Balloon Text"/>
    <w:qFormat/>
    <w:basedOn w:val="para0"/>
    <w:rPr>
      <w:rFonts w:ascii="Segoe UI" w:hAnsi="Segoe UI" w:cs="Segoe UI"/>
      <w:szCs w:val="18"/>
    </w:rPr>
  </w:style>
  <w:style w:type="paragraph" w:styleId="para16">
    <w:name w:val="Block Text"/>
    <w:qFormat/>
    <w:basedOn w:val="para0"/>
    <w:pPr>
      <w:ind w:left="1152" w:right="1152"/>
      <w:pBdr>
        <w:top w:val="single" w:sz="2" w:space="10" w:color="5B9BD5" tmln="5, 20, 20, 0, 200"/>
        <w:left w:val="single" w:sz="2" w:space="10" w:color="5B9BD5" tmln="5, 20, 20, 0, 200"/>
        <w:bottom w:val="single" w:sz="2" w:space="10" w:color="5B9BD5" tmln="5, 20, 20, 0, 200"/>
        <w:right w:val="single" w:sz="2" w:space="10" w:color="5B9BD5" tmln="5, 20, 20, 0, 200"/>
        <w:between w:val="nil" w:sz="0" w:space="0" w:color="000000" tmln="20, 20, 20, 0, 0"/>
      </w:pBdr>
      <w:shd w:val="none"/>
    </w:pPr>
    <w:rPr>
      <w:i/>
      <w:iCs/>
      <w:color w:val="1f4e79"/>
    </w:rPr>
  </w:style>
  <w:style w:type="paragraph" w:styleId="para17">
    <w:name w:val="Body Text 3"/>
    <w:qFormat/>
    <w:basedOn w:val="para0"/>
    <w:pPr>
      <w:spacing w:after="120"/>
    </w:pPr>
    <w:rPr>
      <w:szCs w:val="16"/>
    </w:rPr>
  </w:style>
  <w:style w:type="paragraph" w:styleId="para18">
    <w:name w:val="Body Text Indent 3"/>
    <w:qFormat/>
    <w:basedOn w:val="para0"/>
    <w:pPr>
      <w:ind w:left="360"/>
      <w:spacing w:after="120"/>
    </w:pPr>
    <w:rPr>
      <w:szCs w:val="16"/>
    </w:rPr>
  </w:style>
  <w:style w:type="paragraph" w:styleId="para19" w:customStyle="1">
    <w:name w:val="annotation text"/>
    <w:qFormat/>
    <w:basedOn w:val="para0"/>
    <w:rPr>
      <w:szCs w:val="20"/>
    </w:rPr>
  </w:style>
  <w:style w:type="paragraph" w:styleId="para20" w:customStyle="1">
    <w:name w:val="annotation subject"/>
    <w:qFormat/>
    <w:basedOn w:val="para19"/>
    <w:next w:val="para19"/>
    <w:rPr>
      <w:b/>
      <w:bCs/>
    </w:rPr>
  </w:style>
  <w:style w:type="paragraph" w:styleId="para21">
    <w:name w:val="Document Map"/>
    <w:qFormat/>
    <w:basedOn w:val="para0"/>
    <w:rPr>
      <w:rFonts w:ascii="Segoe UI" w:hAnsi="Segoe UI" w:cs="Segoe UI"/>
      <w:szCs w:val="16"/>
    </w:rPr>
  </w:style>
  <w:style w:type="paragraph" w:styleId="para22">
    <w:name w:val="Endnote Text"/>
    <w:qFormat/>
    <w:basedOn w:val="para0"/>
    <w:rPr>
      <w:szCs w:val="20"/>
    </w:rPr>
  </w:style>
  <w:style w:type="paragraph" w:styleId="para23">
    <w:name w:val="Envelope Return"/>
    <w:qFormat/>
    <w:basedOn w:val="para0"/>
    <w:rPr>
      <w:rFonts w:ascii="Calibri Light" w:hAnsi="Calibri Light" w:eastAsia="Calibri Light"/>
      <w:szCs w:val="20"/>
    </w:rPr>
  </w:style>
  <w:style w:type="paragraph" w:styleId="para24">
    <w:name w:val="Footnote Text"/>
    <w:qFormat/>
    <w:basedOn w:val="para0"/>
    <w:rPr>
      <w:szCs w:val="20"/>
    </w:rPr>
  </w:style>
  <w:style w:type="paragraph" w:styleId="para25">
    <w:name w:val="HTML Preformatted"/>
    <w:qFormat/>
    <w:basedOn w:val="para0"/>
    <w:rPr>
      <w:rFonts w:ascii="Consolas" w:hAnsi="Consolas"/>
      <w:szCs w:val="20"/>
    </w:rPr>
  </w:style>
  <w:style w:type="paragraph" w:styleId="para26" w:customStyle="1">
    <w:name w:val="macro"/>
    <w:qFormat/>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nsolas" w:hAnsi="Consolas"/>
      <w:szCs w:val="20"/>
    </w:rPr>
  </w:style>
  <w:style w:type="paragraph" w:styleId="para27">
    <w:name w:val="Plain Text"/>
    <w:qFormat/>
    <w:basedOn w:val="para0"/>
    <w:rPr>
      <w:rFonts w:ascii="Consolas" w:hAnsi="Consolas"/>
      <w:szCs w:val="21"/>
    </w:rPr>
  </w:style>
  <w:style w:type="paragraph" w:styleId="para28">
    <w:name w:val="Header"/>
    <w:qFormat/>
    <w:basedOn w:val="para0"/>
  </w:style>
  <w:style w:type="paragraph" w:styleId="para29">
    <w:name w:val="Footer"/>
    <w:qFormat/>
    <w:basedOn w:val="para0"/>
  </w:style>
  <w:style w:type="paragraph" w:styleId="para30">
    <w:name w:val="toc 9"/>
    <w:qFormat/>
    <w:basedOn w:val="para0"/>
    <w:next w:val="para0"/>
    <w:pPr>
      <w:ind w:left="1757"/>
      <w:spacing w:after="120"/>
    </w:pPr>
  </w:style>
  <w:style w:type="paragraph" w:styleId="para31">
    <w:name w:val="List Paragraph"/>
    <w:qFormat/>
    <w:basedOn w:val="para0"/>
    <w:pPr>
      <w:ind w:left="720"/>
      <w:contextualSpacing/>
    </w:pPr>
  </w:style>
  <w:style w:type="paragraph" w:styleId="para32">
    <w:name w:val="Normal (Web)"/>
    <w:qFormat/>
    <w:basedOn w:val="para0"/>
    <w:pPr>
      <w:spacing w:before="100" w:after="100" w:beforeAutospacing="1" w:afterAutospacing="1"/>
    </w:pPr>
    <w:rPr>
      <w:rFonts w:ascii="Times New Roman" w:hAnsi="Times New Roman" w:cs="Times New Roman"/>
      <w:sz w:val="24"/>
      <w:szCs w:val="24"/>
      <w:lang w:val="en-au" w:eastAsia="zh-cn"/>
    </w:rPr>
  </w:style>
  <w:style w:type="character" w:styleId="char0" w:default="1">
    <w:name w:val="Default Paragraph Font"/>
  </w:style>
  <w:style w:type="character" w:styleId="char1" w:customStyle="1">
    <w:name w:val="Heading 1 Char"/>
    <w:basedOn w:val="char0"/>
    <w:rPr>
      <w:rFonts w:ascii="Calibri Light" w:hAnsi="Calibri Light" w:eastAsia="Calibri Light"/>
      <w:color w:val="1f4e79"/>
      <w:sz w:val="32"/>
      <w:szCs w:val="32"/>
    </w:rPr>
  </w:style>
  <w:style w:type="character" w:styleId="char2" w:customStyle="1">
    <w:name w:val="Heading 2 Char"/>
    <w:basedOn w:val="char0"/>
    <w:rPr>
      <w:rFonts w:ascii="Calibri Light" w:hAnsi="Calibri Light" w:eastAsia="Calibri Light"/>
      <w:color w:val="1f4e79"/>
      <w:sz w:val="26"/>
      <w:szCs w:val="26"/>
    </w:rPr>
  </w:style>
  <w:style w:type="character" w:styleId="char3" w:customStyle="1">
    <w:name w:val="Heading 3 Char"/>
    <w:basedOn w:val="char0"/>
    <w:rPr>
      <w:rFonts w:ascii="Calibri Light" w:hAnsi="Calibri Light" w:eastAsia="Calibri Light"/>
      <w:color w:val="1f4d78"/>
      <w:sz w:val="24"/>
      <w:szCs w:val="24"/>
    </w:rPr>
  </w:style>
  <w:style w:type="character" w:styleId="char4" w:customStyle="1">
    <w:name w:val="Heading 4 Char"/>
    <w:basedOn w:val="char0"/>
    <w:rPr>
      <w:rFonts w:ascii="Calibri Light" w:hAnsi="Calibri Light" w:eastAsia="Calibri Light"/>
      <w:i/>
      <w:iCs/>
      <w:color w:val="1f4e79"/>
    </w:rPr>
  </w:style>
  <w:style w:type="character" w:styleId="char5" w:customStyle="1">
    <w:name w:val="Heading 5 Char"/>
    <w:basedOn w:val="char0"/>
    <w:rPr>
      <w:rFonts w:ascii="Calibri Light" w:hAnsi="Calibri Light" w:eastAsia="Calibri Light"/>
      <w:color w:val="1f4e79"/>
    </w:rPr>
  </w:style>
  <w:style w:type="character" w:styleId="char6" w:customStyle="1">
    <w:name w:val="Heading 6 Char"/>
    <w:basedOn w:val="char0"/>
    <w:rPr>
      <w:rFonts w:ascii="Calibri Light" w:hAnsi="Calibri Light" w:eastAsia="Calibri Light"/>
      <w:color w:val="1f4d78"/>
    </w:rPr>
  </w:style>
  <w:style w:type="character" w:styleId="char7" w:customStyle="1">
    <w:name w:val="Heading 7 Char"/>
    <w:basedOn w:val="char0"/>
    <w:rPr>
      <w:rFonts w:ascii="Calibri Light" w:hAnsi="Calibri Light" w:eastAsia="Calibri Light"/>
      <w:i/>
      <w:iCs/>
      <w:color w:val="1f4d78"/>
    </w:rPr>
  </w:style>
  <w:style w:type="character" w:styleId="char8" w:customStyle="1">
    <w:name w:val="Heading 8 Char"/>
    <w:basedOn w:val="char0"/>
    <w:rPr>
      <w:rFonts w:ascii="Calibri Light" w:hAnsi="Calibri Light" w:eastAsia="Calibri Light"/>
      <w:color w:val="272727"/>
      <w:szCs w:val="21"/>
    </w:rPr>
  </w:style>
  <w:style w:type="character" w:styleId="char9" w:customStyle="1">
    <w:name w:val="Heading 9 Char"/>
    <w:basedOn w:val="char0"/>
    <w:rPr>
      <w:rFonts w:ascii="Calibri Light" w:hAnsi="Calibri Light" w:eastAsia="Calibri Light"/>
      <w:i/>
      <w:iCs/>
      <w:color w:val="272727"/>
      <w:szCs w:val="21"/>
    </w:rPr>
  </w:style>
  <w:style w:type="character" w:styleId="char10" w:customStyle="1">
    <w:name w:val="Title Char"/>
    <w:basedOn w:val="char0"/>
    <w:rPr>
      <w:rFonts w:ascii="Calibri Light" w:hAnsi="Calibri Light" w:eastAsia="Calibri Light"/>
      <w:spacing w:val="-3"/>
      <w:kern w:val="1"/>
      <w:sz w:val="56"/>
      <w:szCs w:val="56"/>
    </w:rPr>
  </w:style>
  <w:style w:type="character" w:styleId="char11" w:customStyle="1">
    <w:name w:val="Subtitle Char"/>
    <w:basedOn w:val="char0"/>
    <w:rPr>
      <w:rFonts w:eastAsia="Calibri"/>
      <w:color w:val="5a5a5a"/>
      <w:spacing w:val="0"/>
    </w:rPr>
  </w:style>
  <w:style w:type="character" w:styleId="char12">
    <w:name w:val="Subtle Emphasis"/>
    <w:basedOn w:val="char0"/>
    <w:rPr>
      <w:i/>
      <w:iCs/>
      <w:color w:val="404040"/>
    </w:rPr>
  </w:style>
  <w:style w:type="character" w:styleId="char13">
    <w:name w:val="Emphasis"/>
    <w:basedOn w:val="char0"/>
    <w:rPr>
      <w:i/>
      <w:iCs/>
    </w:rPr>
  </w:style>
  <w:style w:type="character" w:styleId="char14">
    <w:name w:val="Intense Emphasis"/>
    <w:basedOn w:val="char0"/>
    <w:rPr>
      <w:i/>
      <w:iCs/>
      <w:color w:val="1f4e79"/>
    </w:rPr>
  </w:style>
  <w:style w:type="character" w:styleId="char15">
    <w:name w:val="Strong"/>
    <w:basedOn w:val="char0"/>
    <w:rPr>
      <w:b/>
      <w:bCs/>
    </w:rPr>
  </w:style>
  <w:style w:type="character" w:styleId="char16" w:customStyle="1">
    <w:name w:val="Quote Char"/>
    <w:basedOn w:val="char0"/>
    <w:rPr>
      <w:i/>
      <w:iCs/>
      <w:color w:val="404040"/>
    </w:rPr>
  </w:style>
  <w:style w:type="character" w:styleId="char17" w:customStyle="1">
    <w:name w:val="Intense Quote Char"/>
    <w:basedOn w:val="char0"/>
    <w:rPr>
      <w:i/>
      <w:iCs/>
      <w:color w:val="1f4e79"/>
    </w:rPr>
  </w:style>
  <w:style w:type="character" w:styleId="char18">
    <w:name w:val="Subtle Reference"/>
    <w:basedOn w:val="char0"/>
    <w:rPr>
      <w:smallCaps/>
      <w:color w:val="5a5a5a"/>
    </w:rPr>
  </w:style>
  <w:style w:type="character" w:styleId="char19">
    <w:name w:val="Intense Reference"/>
    <w:basedOn w:val="char0"/>
    <w:rPr>
      <w:b/>
      <w:bCs/>
      <w:caps w:val="0"/>
      <w:smallCaps/>
      <w:color w:val="1f4e79"/>
      <w:spacing w:val="0"/>
    </w:rPr>
  </w:style>
  <w:style w:type="character" w:styleId="char20">
    <w:name w:val="Book Title"/>
    <w:basedOn w:val="char0"/>
    <w:rPr>
      <w:b/>
      <w:bCs/>
      <w:i/>
      <w:iCs/>
      <w:spacing w:val="0"/>
    </w:rPr>
  </w:style>
  <w:style w:type="character" w:styleId="char21">
    <w:name w:val="Hyperlink"/>
    <w:basedOn w:val="char0"/>
    <w:rPr>
      <w:color w:val="1f4e79"/>
      <w:u w:color="auto" w:val="single"/>
    </w:rPr>
  </w:style>
  <w:style w:type="character" w:styleId="char22">
    <w:name w:val="FollowedHyperlink"/>
    <w:basedOn w:val="char0"/>
    <w:rPr>
      <w:color w:val="954f72"/>
      <w:u w:color="auto" w:val="single"/>
    </w:rPr>
  </w:style>
  <w:style w:type="character" w:styleId="char23" w:customStyle="1">
    <w:name w:val="Balloon Text Char"/>
    <w:basedOn w:val="char0"/>
    <w:rPr>
      <w:rFonts w:ascii="Segoe UI" w:hAnsi="Segoe UI" w:cs="Segoe UI"/>
      <w:szCs w:val="18"/>
    </w:rPr>
  </w:style>
  <w:style w:type="character" w:styleId="char24" w:customStyle="1">
    <w:name w:val="Body Text 3 Char"/>
    <w:basedOn w:val="char0"/>
    <w:rPr>
      <w:szCs w:val="16"/>
    </w:rPr>
  </w:style>
  <w:style w:type="character" w:styleId="char25" w:customStyle="1">
    <w:name w:val="Body Text Indent 3 Char"/>
    <w:basedOn w:val="char0"/>
    <w:rPr>
      <w:szCs w:val="16"/>
    </w:rPr>
  </w:style>
  <w:style w:type="character" w:styleId="char26" w:customStyle="1">
    <w:name w:val="annotation reference"/>
    <w:basedOn w:val="char0"/>
    <w:rPr>
      <w:sz w:val="22"/>
      <w:szCs w:val="16"/>
    </w:rPr>
  </w:style>
  <w:style w:type="character" w:styleId="char27" w:customStyle="1">
    <w:name w:val="Comment Text Char"/>
    <w:basedOn w:val="char0"/>
    <w:rPr>
      <w:szCs w:val="20"/>
    </w:rPr>
  </w:style>
  <w:style w:type="character" w:styleId="char28" w:customStyle="1">
    <w:name w:val="Comment Subject Char"/>
    <w:basedOn w:val="char27"/>
    <w:rPr>
      <w:b/>
      <w:bCs/>
    </w:rPr>
  </w:style>
  <w:style w:type="character" w:styleId="char29" w:customStyle="1">
    <w:name w:val="Document Map Char"/>
    <w:basedOn w:val="char0"/>
    <w:rPr>
      <w:rFonts w:ascii="Segoe UI" w:hAnsi="Segoe UI" w:cs="Segoe UI"/>
      <w:szCs w:val="16"/>
    </w:rPr>
  </w:style>
  <w:style w:type="character" w:styleId="char30" w:customStyle="1">
    <w:name w:val="Endnote Text Char"/>
    <w:basedOn w:val="char0"/>
    <w:rPr>
      <w:szCs w:val="20"/>
    </w:rPr>
  </w:style>
  <w:style w:type="character" w:styleId="char31" w:customStyle="1">
    <w:name w:val="Footnote Text Char"/>
    <w:basedOn w:val="char0"/>
    <w:rPr>
      <w:szCs w:val="20"/>
    </w:rPr>
  </w:style>
  <w:style w:type="character" w:styleId="char32">
    <w:name w:val="HTML Code"/>
    <w:basedOn w:val="char0"/>
    <w:rPr>
      <w:rFonts w:ascii="Consolas" w:hAnsi="Consolas"/>
      <w:sz w:val="22"/>
      <w:szCs w:val="20"/>
    </w:rPr>
  </w:style>
  <w:style w:type="character" w:styleId="char33">
    <w:name w:val="HTML Keyboard"/>
    <w:basedOn w:val="char0"/>
    <w:rPr>
      <w:rFonts w:ascii="Consolas" w:hAnsi="Consolas"/>
      <w:sz w:val="22"/>
      <w:szCs w:val="20"/>
    </w:rPr>
  </w:style>
  <w:style w:type="character" w:styleId="char34" w:customStyle="1">
    <w:name w:val="HTML Preformatted Char"/>
    <w:basedOn w:val="char0"/>
    <w:rPr>
      <w:rFonts w:ascii="Consolas" w:hAnsi="Consolas"/>
      <w:szCs w:val="20"/>
    </w:rPr>
  </w:style>
  <w:style w:type="character" w:styleId="char35">
    <w:name w:val="HTML Typewriter"/>
    <w:basedOn w:val="char0"/>
    <w:rPr>
      <w:rFonts w:ascii="Consolas" w:hAnsi="Consolas"/>
      <w:sz w:val="22"/>
      <w:szCs w:val="20"/>
    </w:rPr>
  </w:style>
  <w:style w:type="character" w:styleId="char36" w:customStyle="1">
    <w:name w:val="Macro Text Char"/>
    <w:basedOn w:val="char0"/>
    <w:rPr>
      <w:rFonts w:ascii="Consolas" w:hAnsi="Consolas"/>
      <w:szCs w:val="20"/>
    </w:rPr>
  </w:style>
  <w:style w:type="character" w:styleId="char37" w:customStyle="1">
    <w:name w:val="Plain Text Char"/>
    <w:basedOn w:val="char0"/>
    <w:rPr>
      <w:rFonts w:ascii="Consolas" w:hAnsi="Consolas"/>
      <w:szCs w:val="21"/>
    </w:rPr>
  </w:style>
  <w:style w:type="character" w:styleId="char38">
    <w:name w:val="Placeholder Text"/>
    <w:basedOn w:val="char0"/>
    <w:rPr>
      <w:color w:val="3b3838"/>
    </w:rPr>
  </w:style>
  <w:style w:type="character" w:styleId="char39" w:customStyle="1">
    <w:name w:val="Header Char"/>
    <w:basedOn w:val="char0"/>
  </w:style>
  <w:style w:type="character" w:styleId="char40" w:customStyle="1">
    <w:name w:val="Footer Char"/>
    <w:basedOn w:val="char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free rev.938</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Bishop</dc:creator>
  <cp:keywords/>
  <dc:description/>
  <cp:lastModifiedBy>Ana Fabela</cp:lastModifiedBy>
  <cp:revision>18</cp:revision>
  <cp:lastPrinted>2019-05-09T23:51:00Z</cp:lastPrinted>
  <dcterms:created xsi:type="dcterms:W3CDTF">2019-09-17T03:26:00Z</dcterms:created>
  <dcterms:modified xsi:type="dcterms:W3CDTF">2020-10-07T03:04:16Z</dcterms:modified>
</cp:coreProperties>
</file>