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B1C" w:rsidRPr="001C09F4" w:rsidRDefault="007D2B1C" w:rsidP="007D2B1C">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w:t>
      </w:r>
      <w:r w:rsidR="00C16936">
        <w:rPr>
          <w:rFonts w:ascii="Times New Roman" w:hAnsi="Times New Roman" w:cs="Times New Roman"/>
          <w:b/>
          <w:sz w:val="24"/>
          <w:szCs w:val="24"/>
          <w:u w:val="single"/>
        </w:rPr>
        <w:t>9</w:t>
      </w:r>
      <w:r w:rsidRPr="001C09F4">
        <w:rPr>
          <w:rFonts w:ascii="Times New Roman" w:hAnsi="Times New Roman" w:cs="Times New Roman"/>
          <w:b/>
          <w:sz w:val="24"/>
          <w:szCs w:val="24"/>
          <w:u w:val="single"/>
        </w:rPr>
        <w:t xml:space="preserve">. Selection </w:t>
      </w:r>
      <w:r>
        <w:rPr>
          <w:rFonts w:ascii="Times New Roman" w:hAnsi="Times New Roman" w:cs="Times New Roman"/>
          <w:b/>
          <w:sz w:val="24"/>
          <w:szCs w:val="24"/>
          <w:u w:val="single"/>
        </w:rPr>
        <w:t>of a Sample Design</w:t>
      </w:r>
    </w:p>
    <w:p w:rsidR="007D2B1C" w:rsidRPr="001C09F4" w:rsidRDefault="007D2B1C" w:rsidP="007D2B1C">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7D2B1C" w:rsidRDefault="007D2B1C" w:rsidP="007D2B1C">
      <w:pPr>
        <w:jc w:val="center"/>
        <w:rPr>
          <w:rFonts w:ascii="Times New Roman" w:hAnsi="Times New Roman" w:cs="Times New Roman"/>
          <w:b/>
          <w:sz w:val="24"/>
          <w:szCs w:val="24"/>
        </w:rPr>
      </w:pPr>
    </w:p>
    <w:p w:rsidR="007D2B1C" w:rsidRPr="001C09F4" w:rsidRDefault="007D2B1C" w:rsidP="007D2B1C">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7D2B1C" w:rsidRPr="00303AF9" w:rsidRDefault="007D2B1C" w:rsidP="007D2B1C">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w:t>
      </w:r>
      <w:r w:rsidR="00567270">
        <w:rPr>
          <w:rFonts w:ascii="Times New Roman" w:hAnsi="Times New Roman" w:cs="Times New Roman"/>
          <w:sz w:val="24"/>
          <w:szCs w:val="24"/>
        </w:rPr>
        <w:t>how to select</w:t>
      </w:r>
      <w:r>
        <w:rPr>
          <w:rFonts w:ascii="Times New Roman" w:hAnsi="Times New Roman" w:cs="Times New Roman"/>
          <w:sz w:val="24"/>
          <w:szCs w:val="24"/>
        </w:rPr>
        <w:t xml:space="preserve"> a sample design </w:t>
      </w:r>
      <w:r w:rsidR="00C93558">
        <w:rPr>
          <w:rFonts w:ascii="Times New Roman" w:hAnsi="Times New Roman" w:cs="Times New Roman"/>
          <w:sz w:val="24"/>
          <w:szCs w:val="24"/>
        </w:rPr>
        <w:t>to</w:t>
      </w:r>
      <w:r>
        <w:rPr>
          <w:rFonts w:ascii="Times New Roman" w:hAnsi="Times New Roman" w:cs="Times New Roman"/>
          <w:sz w:val="24"/>
          <w:szCs w:val="24"/>
        </w:rPr>
        <w:t xml:space="preserve"> provide a solution </w:t>
      </w:r>
      <w:r w:rsidR="00567270">
        <w:rPr>
          <w:rFonts w:ascii="Times New Roman" w:hAnsi="Times New Roman" w:cs="Times New Roman"/>
          <w:sz w:val="24"/>
          <w:szCs w:val="24"/>
        </w:rPr>
        <w:t xml:space="preserve">to the </w:t>
      </w:r>
      <w:r>
        <w:rPr>
          <w:rFonts w:ascii="Times New Roman" w:hAnsi="Times New Roman" w:cs="Times New Roman"/>
          <w:sz w:val="24"/>
          <w:szCs w:val="24"/>
        </w:rPr>
        <w:t>question</w:t>
      </w:r>
      <w:r w:rsidR="00567270">
        <w:rPr>
          <w:rFonts w:ascii="Times New Roman" w:hAnsi="Times New Roman" w:cs="Times New Roman"/>
          <w:sz w:val="24"/>
          <w:szCs w:val="24"/>
        </w:rPr>
        <w:t xml:space="preserve"> being asked</w:t>
      </w:r>
      <w:r w:rsidRPr="00303AF9">
        <w:rPr>
          <w:rFonts w:ascii="Times New Roman" w:hAnsi="Times New Roman" w:cs="Times New Roman"/>
          <w:sz w:val="24"/>
          <w:szCs w:val="24"/>
        </w:rPr>
        <w:t>.</w:t>
      </w:r>
    </w:p>
    <w:p w:rsidR="007D2B1C" w:rsidRDefault="007D2B1C" w:rsidP="007D2B1C">
      <w:pPr>
        <w:pStyle w:val="ListParagraph"/>
        <w:numPr>
          <w:ilvl w:val="0"/>
          <w:numId w:val="1"/>
        </w:numPr>
        <w:spacing w:after="0"/>
        <w:rPr>
          <w:rFonts w:ascii="Times New Roman" w:hAnsi="Times New Roman" w:cs="Times New Roman"/>
          <w:sz w:val="24"/>
          <w:szCs w:val="24"/>
        </w:rPr>
      </w:pPr>
      <w:r w:rsidRPr="00567270">
        <w:rPr>
          <w:rFonts w:ascii="Times New Roman" w:hAnsi="Times New Roman" w:cs="Times New Roman"/>
          <w:sz w:val="24"/>
          <w:szCs w:val="24"/>
        </w:rPr>
        <w:t xml:space="preserve">For the student to </w:t>
      </w:r>
      <w:r w:rsidR="00567270" w:rsidRPr="00567270">
        <w:rPr>
          <w:rFonts w:ascii="Times New Roman" w:hAnsi="Times New Roman" w:cs="Times New Roman"/>
          <w:sz w:val="24"/>
          <w:szCs w:val="24"/>
        </w:rPr>
        <w:t xml:space="preserve">learn more about calculating </w:t>
      </w:r>
      <w:r w:rsidR="007B4D38">
        <w:rPr>
          <w:rFonts w:ascii="Times New Roman" w:hAnsi="Times New Roman" w:cs="Times New Roman"/>
          <w:sz w:val="24"/>
          <w:szCs w:val="24"/>
        </w:rPr>
        <w:t xml:space="preserve">the probabilities of selection for sample units and their </w:t>
      </w:r>
      <w:r w:rsidR="00567270" w:rsidRPr="00567270">
        <w:rPr>
          <w:rFonts w:ascii="Times New Roman" w:hAnsi="Times New Roman" w:cs="Times New Roman"/>
          <w:sz w:val="24"/>
          <w:szCs w:val="24"/>
        </w:rPr>
        <w:t>design weights</w:t>
      </w:r>
      <w:r w:rsidR="00567270">
        <w:rPr>
          <w:rFonts w:ascii="Times New Roman" w:hAnsi="Times New Roman" w:cs="Times New Roman"/>
          <w:sz w:val="24"/>
          <w:szCs w:val="24"/>
        </w:rPr>
        <w:t>.</w:t>
      </w:r>
    </w:p>
    <w:p w:rsidR="00567270" w:rsidRPr="00567270" w:rsidRDefault="00567270" w:rsidP="00567270">
      <w:pPr>
        <w:pStyle w:val="ListParagraph"/>
        <w:spacing w:after="0"/>
        <w:ind w:left="783"/>
        <w:rPr>
          <w:rFonts w:ascii="Times New Roman" w:hAnsi="Times New Roman" w:cs="Times New Roman"/>
          <w:sz w:val="24"/>
          <w:szCs w:val="24"/>
        </w:rPr>
      </w:pPr>
    </w:p>
    <w:p w:rsidR="007D2B1C" w:rsidRPr="001C09F4" w:rsidRDefault="007D2B1C" w:rsidP="007D2B1C">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7D2B1C" w:rsidRDefault="007D2B1C" w:rsidP="007D2B1C">
      <w:pPr>
        <w:spacing w:after="0"/>
        <w:rPr>
          <w:rFonts w:ascii="Times New Roman" w:hAnsi="Times New Roman" w:cs="Times New Roman"/>
          <w:sz w:val="24"/>
          <w:szCs w:val="24"/>
        </w:rPr>
      </w:pPr>
      <w:r>
        <w:rPr>
          <w:rFonts w:ascii="Times New Roman" w:hAnsi="Times New Roman" w:cs="Times New Roman"/>
          <w:sz w:val="24"/>
          <w:szCs w:val="24"/>
        </w:rPr>
        <w:t>A</w:t>
      </w:r>
      <w:r w:rsidR="0040373F">
        <w:rPr>
          <w:rFonts w:ascii="Times New Roman" w:hAnsi="Times New Roman" w:cs="Times New Roman"/>
          <w:sz w:val="24"/>
          <w:szCs w:val="24"/>
        </w:rPr>
        <w:t>synchronous Lecture 8</w:t>
      </w:r>
      <w:r>
        <w:rPr>
          <w:rFonts w:ascii="Times New Roman" w:hAnsi="Times New Roman" w:cs="Times New Roman"/>
          <w:sz w:val="24"/>
          <w:szCs w:val="24"/>
        </w:rPr>
        <w:t xml:space="preserve"> included a discussion </w:t>
      </w:r>
      <w:r w:rsidR="00F45DC6">
        <w:rPr>
          <w:rFonts w:ascii="Times New Roman" w:hAnsi="Times New Roman" w:cs="Times New Roman"/>
          <w:sz w:val="24"/>
          <w:szCs w:val="24"/>
        </w:rPr>
        <w:t xml:space="preserve">of calculating probabilities of selection </w:t>
      </w:r>
      <w:r>
        <w:rPr>
          <w:rFonts w:ascii="Times New Roman" w:hAnsi="Times New Roman" w:cs="Times New Roman"/>
          <w:sz w:val="24"/>
          <w:szCs w:val="24"/>
        </w:rPr>
        <w:t xml:space="preserve">and </w:t>
      </w:r>
      <w:r w:rsidR="00F45DC6">
        <w:rPr>
          <w:rFonts w:ascii="Times New Roman" w:hAnsi="Times New Roman" w:cs="Times New Roman"/>
          <w:sz w:val="24"/>
          <w:szCs w:val="24"/>
        </w:rPr>
        <w:t xml:space="preserve">design weights for sample units for use in </w:t>
      </w:r>
      <w:r>
        <w:rPr>
          <w:rFonts w:ascii="Times New Roman" w:hAnsi="Times New Roman" w:cs="Times New Roman"/>
          <w:sz w:val="24"/>
          <w:szCs w:val="24"/>
        </w:rPr>
        <w:t>form</w:t>
      </w:r>
      <w:r w:rsidR="00F45DC6">
        <w:rPr>
          <w:rFonts w:ascii="Times New Roman" w:hAnsi="Times New Roman" w:cs="Times New Roman"/>
          <w:sz w:val="24"/>
          <w:szCs w:val="24"/>
        </w:rPr>
        <w:t>ing</w:t>
      </w:r>
      <w:r>
        <w:rPr>
          <w:rFonts w:ascii="Times New Roman" w:hAnsi="Times New Roman" w:cs="Times New Roman"/>
          <w:sz w:val="24"/>
          <w:szCs w:val="24"/>
        </w:rPr>
        <w:t xml:space="preserve"> estimates </w:t>
      </w:r>
      <w:r w:rsidR="00F45DC6">
        <w:rPr>
          <w:rFonts w:ascii="Times New Roman" w:hAnsi="Times New Roman" w:cs="Times New Roman"/>
          <w:sz w:val="24"/>
          <w:szCs w:val="24"/>
        </w:rPr>
        <w:t>using the sample data</w:t>
      </w:r>
      <w:r>
        <w:rPr>
          <w:rFonts w:ascii="Times New Roman" w:hAnsi="Times New Roman" w:cs="Times New Roman"/>
          <w:sz w:val="24"/>
          <w:szCs w:val="24"/>
        </w:rPr>
        <w:t xml:space="preserve">.  This assignment builds on that discussion and extends it </w:t>
      </w:r>
      <w:r w:rsidR="00F45DC6">
        <w:rPr>
          <w:rFonts w:ascii="Times New Roman" w:hAnsi="Times New Roman" w:cs="Times New Roman"/>
          <w:sz w:val="24"/>
          <w:szCs w:val="24"/>
        </w:rPr>
        <w:t>by considering the sample designs a company might use to decide if its employees are complying with its policy for using email.</w:t>
      </w:r>
      <w:r>
        <w:rPr>
          <w:rFonts w:ascii="Times New Roman" w:hAnsi="Times New Roman" w:cs="Times New Roman"/>
          <w:sz w:val="24"/>
          <w:szCs w:val="24"/>
        </w:rPr>
        <w:t xml:space="preserve">  </w:t>
      </w:r>
    </w:p>
    <w:p w:rsidR="007D2B1C" w:rsidRDefault="007D2B1C"/>
    <w:p w:rsidR="00F86BB8" w:rsidRPr="00AB1E37" w:rsidRDefault="00AB1E37">
      <w:pPr>
        <w:rPr>
          <w:rFonts w:ascii="Times New Roman" w:hAnsi="Times New Roman" w:cs="Times New Roman"/>
          <w:b/>
          <w:sz w:val="24"/>
          <w:szCs w:val="24"/>
        </w:rPr>
      </w:pPr>
      <w:r w:rsidRPr="00AB1E37">
        <w:rPr>
          <w:rFonts w:ascii="Times New Roman" w:hAnsi="Times New Roman" w:cs="Times New Roman"/>
          <w:b/>
          <w:sz w:val="24"/>
          <w:szCs w:val="24"/>
        </w:rPr>
        <w:t>Exercise 1</w:t>
      </w:r>
    </w:p>
    <w:p w:rsidR="00F86BB8"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 xml:space="preserve">1. </w:t>
      </w:r>
      <w:r w:rsidR="00F86BB8" w:rsidRPr="007D2B1C">
        <w:rPr>
          <w:rFonts w:ascii="Times New Roman" w:hAnsi="Times New Roman" w:cs="Times New Roman"/>
          <w:sz w:val="24"/>
          <w:szCs w:val="24"/>
        </w:rPr>
        <w:t xml:space="preserve">A large manufacturing company has policies against employees using </w:t>
      </w:r>
      <w:r w:rsidR="00F45DC6">
        <w:rPr>
          <w:rFonts w:ascii="Times New Roman" w:hAnsi="Times New Roman" w:cs="Times New Roman"/>
          <w:sz w:val="24"/>
          <w:szCs w:val="24"/>
        </w:rPr>
        <w:t xml:space="preserve">its </w:t>
      </w:r>
      <w:r w:rsidR="00F86BB8" w:rsidRPr="007D2B1C">
        <w:rPr>
          <w:rFonts w:ascii="Times New Roman" w:hAnsi="Times New Roman" w:cs="Times New Roman"/>
          <w:sz w:val="24"/>
          <w:szCs w:val="24"/>
        </w:rPr>
        <w:t>email system for certain purposes (e.g., non-work communication, ones discussing certain types of proprietary information, etc.). Each email can be classified into one of 4 categories: a non-violation, or one of 3 categories of violation. Though the company has automated monitoring in place, they would like to supplement this for accuracy by sampling the emails and having a human inspector. Going forward, they will produce estimates of the proportion of emails in each category each month based on the sample results. This will allow them to both monitor the policy violation rate over time, and to compare results with their automated monitoring system.</w:t>
      </w:r>
    </w:p>
    <w:p w:rsidR="00F86BB8" w:rsidRPr="007D2B1C" w:rsidRDefault="00F86BB8">
      <w:pPr>
        <w:rPr>
          <w:rFonts w:ascii="Times New Roman" w:hAnsi="Times New Roman" w:cs="Times New Roman"/>
          <w:sz w:val="24"/>
          <w:szCs w:val="24"/>
        </w:rPr>
      </w:pPr>
      <w:r w:rsidRPr="007D2B1C">
        <w:rPr>
          <w:rFonts w:ascii="Times New Roman" w:hAnsi="Times New Roman" w:cs="Times New Roman"/>
          <w:sz w:val="24"/>
          <w:szCs w:val="24"/>
        </w:rPr>
        <w:t xml:space="preserve">Their sampling plan is the following: They will select 2 working days per month </w:t>
      </w:r>
      <w:r w:rsidR="006253E0" w:rsidRPr="007D2B1C">
        <w:rPr>
          <w:rFonts w:ascii="Times New Roman" w:hAnsi="Times New Roman" w:cs="Times New Roman"/>
          <w:sz w:val="24"/>
          <w:szCs w:val="24"/>
        </w:rPr>
        <w:t xml:space="preserve">at random </w:t>
      </w:r>
      <w:r w:rsidRPr="007D2B1C">
        <w:rPr>
          <w:rFonts w:ascii="Times New Roman" w:hAnsi="Times New Roman" w:cs="Times New Roman"/>
          <w:sz w:val="24"/>
          <w:szCs w:val="24"/>
        </w:rPr>
        <w:t>and evaluate all emails for those days.</w:t>
      </w:r>
    </w:p>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Match each of the following sampling concepts with its realization/type in this application.</w:t>
      </w:r>
      <w:r w:rsidR="00206FF6" w:rsidRPr="007D2B1C">
        <w:rPr>
          <w:rFonts w:ascii="Times New Roman" w:hAnsi="Times New Roman" w:cs="Times New Roman"/>
          <w:sz w:val="24"/>
          <w:szCs w:val="24"/>
        </w:rPr>
        <w:t xml:space="preserve"> (Not all of the items in the Realization column will be used.)</w:t>
      </w:r>
      <w:r w:rsidR="00AB1E37">
        <w:rPr>
          <w:rFonts w:ascii="Times New Roman" w:hAnsi="Times New Roman" w:cs="Times New Roman"/>
          <w:sz w:val="24"/>
          <w:szCs w:val="24"/>
        </w:rPr>
        <w:t xml:space="preserve">  Enter your answers on the Results page.</w:t>
      </w:r>
    </w:p>
    <w:tbl>
      <w:tblPr>
        <w:tblStyle w:val="TableGrid"/>
        <w:tblW w:w="0" w:type="auto"/>
        <w:tblLook w:val="04A0" w:firstRow="1" w:lastRow="0" w:firstColumn="1" w:lastColumn="0" w:noHBand="0" w:noVBand="1"/>
      </w:tblPr>
      <w:tblGrid>
        <w:gridCol w:w="2605"/>
        <w:gridCol w:w="1080"/>
        <w:gridCol w:w="3780"/>
        <w:gridCol w:w="1885"/>
      </w:tblGrid>
      <w:tr w:rsidR="006253E0" w:rsidRPr="007D2B1C" w:rsidTr="00206FF6">
        <w:tc>
          <w:tcPr>
            <w:tcW w:w="2605"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sampling concept</w:t>
            </w:r>
          </w:p>
        </w:tc>
        <w:tc>
          <w:tcPr>
            <w:tcW w:w="1080" w:type="dxa"/>
          </w:tcPr>
          <w:p w:rsidR="006253E0" w:rsidRPr="007D2B1C" w:rsidRDefault="006253E0">
            <w:pPr>
              <w:rPr>
                <w:rFonts w:ascii="Times New Roman" w:hAnsi="Times New Roman" w:cs="Times New Roman"/>
                <w:sz w:val="24"/>
                <w:szCs w:val="24"/>
              </w:rPr>
            </w:pPr>
          </w:p>
        </w:tc>
        <w:tc>
          <w:tcPr>
            <w:tcW w:w="3780"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Realization</w:t>
            </w:r>
          </w:p>
        </w:tc>
        <w:tc>
          <w:tcPr>
            <w:tcW w:w="1885" w:type="dxa"/>
          </w:tcPr>
          <w:p w:rsidR="006253E0" w:rsidRPr="007D2B1C" w:rsidRDefault="006253E0">
            <w:pPr>
              <w:rPr>
                <w:rFonts w:ascii="Times New Roman" w:hAnsi="Times New Roman" w:cs="Times New Roman"/>
                <w:sz w:val="24"/>
                <w:szCs w:val="24"/>
              </w:rPr>
            </w:pPr>
          </w:p>
        </w:tc>
      </w:tr>
      <w:tr w:rsidR="006253E0" w:rsidRPr="007D2B1C" w:rsidTr="00206FF6">
        <w:tc>
          <w:tcPr>
            <w:tcW w:w="2605"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1. population</w:t>
            </w:r>
          </w:p>
        </w:tc>
        <w:tc>
          <w:tcPr>
            <w:tcW w:w="1080" w:type="dxa"/>
          </w:tcPr>
          <w:p w:rsidR="006253E0" w:rsidRPr="007D2B1C" w:rsidRDefault="00327A5C">
            <w:pPr>
              <w:rPr>
                <w:rFonts w:ascii="Times New Roman" w:hAnsi="Times New Roman" w:cs="Times New Roman"/>
                <w:sz w:val="24"/>
                <w:szCs w:val="24"/>
              </w:rPr>
            </w:pPr>
            <w:r>
              <w:rPr>
                <w:rFonts w:ascii="Times New Roman" w:hAnsi="Times New Roman" w:cs="Times New Roman"/>
                <w:sz w:val="24"/>
                <w:szCs w:val="24"/>
              </w:rPr>
              <w:t>b.</w:t>
            </w:r>
          </w:p>
        </w:tc>
        <w:tc>
          <w:tcPr>
            <w:tcW w:w="3780"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a. All working days in month</w:t>
            </w:r>
          </w:p>
        </w:tc>
        <w:tc>
          <w:tcPr>
            <w:tcW w:w="1885" w:type="dxa"/>
          </w:tcPr>
          <w:p w:rsidR="006253E0" w:rsidRPr="007D2B1C" w:rsidRDefault="006253E0">
            <w:pPr>
              <w:rPr>
                <w:rFonts w:ascii="Times New Roman" w:hAnsi="Times New Roman" w:cs="Times New Roman"/>
                <w:sz w:val="24"/>
                <w:szCs w:val="24"/>
              </w:rPr>
            </w:pPr>
          </w:p>
        </w:tc>
      </w:tr>
      <w:tr w:rsidR="006253E0" w:rsidRPr="007D2B1C" w:rsidTr="00206FF6">
        <w:tc>
          <w:tcPr>
            <w:tcW w:w="2605" w:type="dxa"/>
          </w:tcPr>
          <w:p w:rsidR="006253E0" w:rsidRPr="007D2B1C" w:rsidRDefault="006253E0" w:rsidP="006253E0">
            <w:pPr>
              <w:rPr>
                <w:rFonts w:ascii="Times New Roman" w:hAnsi="Times New Roman" w:cs="Times New Roman"/>
                <w:sz w:val="24"/>
                <w:szCs w:val="24"/>
              </w:rPr>
            </w:pPr>
            <w:r w:rsidRPr="007D2B1C">
              <w:rPr>
                <w:rFonts w:ascii="Times New Roman" w:hAnsi="Times New Roman" w:cs="Times New Roman"/>
                <w:sz w:val="24"/>
                <w:szCs w:val="24"/>
              </w:rPr>
              <w:t>2. cluster</w:t>
            </w:r>
          </w:p>
        </w:tc>
        <w:tc>
          <w:tcPr>
            <w:tcW w:w="1080" w:type="dxa"/>
          </w:tcPr>
          <w:p w:rsidR="006253E0" w:rsidRPr="007D2B1C" w:rsidRDefault="003E664F">
            <w:pPr>
              <w:rPr>
                <w:rFonts w:ascii="Times New Roman" w:hAnsi="Times New Roman" w:cs="Times New Roman"/>
                <w:sz w:val="24"/>
                <w:szCs w:val="24"/>
              </w:rPr>
            </w:pPr>
            <w:r>
              <w:rPr>
                <w:rFonts w:ascii="Times New Roman" w:hAnsi="Times New Roman" w:cs="Times New Roman"/>
                <w:sz w:val="24"/>
                <w:szCs w:val="24"/>
              </w:rPr>
              <w:t>a.</w:t>
            </w:r>
          </w:p>
        </w:tc>
        <w:tc>
          <w:tcPr>
            <w:tcW w:w="3780"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b. All emails in month</w:t>
            </w:r>
          </w:p>
        </w:tc>
        <w:tc>
          <w:tcPr>
            <w:tcW w:w="1885" w:type="dxa"/>
          </w:tcPr>
          <w:p w:rsidR="006253E0" w:rsidRPr="007D2B1C" w:rsidRDefault="006253E0">
            <w:pPr>
              <w:rPr>
                <w:rFonts w:ascii="Times New Roman" w:hAnsi="Times New Roman" w:cs="Times New Roman"/>
                <w:sz w:val="24"/>
                <w:szCs w:val="24"/>
              </w:rPr>
            </w:pPr>
          </w:p>
        </w:tc>
      </w:tr>
      <w:tr w:rsidR="006253E0" w:rsidRPr="007D2B1C" w:rsidTr="00206FF6">
        <w:tc>
          <w:tcPr>
            <w:tcW w:w="2605"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3. sampling frame</w:t>
            </w:r>
          </w:p>
        </w:tc>
        <w:tc>
          <w:tcPr>
            <w:tcW w:w="1080" w:type="dxa"/>
          </w:tcPr>
          <w:p w:rsidR="006253E0" w:rsidRPr="007D2B1C" w:rsidRDefault="003E664F">
            <w:pPr>
              <w:rPr>
                <w:rFonts w:ascii="Times New Roman" w:hAnsi="Times New Roman" w:cs="Times New Roman"/>
                <w:sz w:val="24"/>
                <w:szCs w:val="24"/>
              </w:rPr>
            </w:pPr>
            <w:r>
              <w:rPr>
                <w:rFonts w:ascii="Times New Roman" w:hAnsi="Times New Roman" w:cs="Times New Roman"/>
                <w:sz w:val="24"/>
                <w:szCs w:val="24"/>
              </w:rPr>
              <w:t>c.</w:t>
            </w:r>
          </w:p>
        </w:tc>
        <w:tc>
          <w:tcPr>
            <w:tcW w:w="3780" w:type="dxa"/>
          </w:tcPr>
          <w:p w:rsidR="006253E0" w:rsidRPr="007D2B1C" w:rsidRDefault="00206FF6" w:rsidP="00206FF6">
            <w:pPr>
              <w:rPr>
                <w:rFonts w:ascii="Times New Roman" w:hAnsi="Times New Roman" w:cs="Times New Roman"/>
                <w:sz w:val="24"/>
                <w:szCs w:val="24"/>
              </w:rPr>
            </w:pPr>
            <w:r w:rsidRPr="007D2B1C">
              <w:rPr>
                <w:rFonts w:ascii="Times New Roman" w:hAnsi="Times New Roman" w:cs="Times New Roman"/>
                <w:sz w:val="24"/>
                <w:szCs w:val="24"/>
              </w:rPr>
              <w:t>c. All emails in a day</w:t>
            </w:r>
          </w:p>
        </w:tc>
        <w:tc>
          <w:tcPr>
            <w:tcW w:w="1885" w:type="dxa"/>
          </w:tcPr>
          <w:p w:rsidR="006253E0" w:rsidRPr="007D2B1C" w:rsidRDefault="006253E0">
            <w:pPr>
              <w:rPr>
                <w:rFonts w:ascii="Times New Roman" w:hAnsi="Times New Roman" w:cs="Times New Roman"/>
                <w:sz w:val="24"/>
                <w:szCs w:val="24"/>
              </w:rPr>
            </w:pPr>
          </w:p>
        </w:tc>
      </w:tr>
      <w:tr w:rsidR="006253E0" w:rsidRPr="007D2B1C" w:rsidTr="00206FF6">
        <w:tc>
          <w:tcPr>
            <w:tcW w:w="2605"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4. parameter of interest</w:t>
            </w:r>
          </w:p>
        </w:tc>
        <w:tc>
          <w:tcPr>
            <w:tcW w:w="1080" w:type="dxa"/>
          </w:tcPr>
          <w:p w:rsidR="006253E0" w:rsidRPr="007D2B1C" w:rsidRDefault="003E664F">
            <w:pPr>
              <w:rPr>
                <w:rFonts w:ascii="Times New Roman" w:hAnsi="Times New Roman" w:cs="Times New Roman"/>
                <w:sz w:val="24"/>
                <w:szCs w:val="24"/>
              </w:rPr>
            </w:pPr>
            <w:r>
              <w:rPr>
                <w:rFonts w:ascii="Times New Roman" w:hAnsi="Times New Roman" w:cs="Times New Roman"/>
                <w:sz w:val="24"/>
                <w:szCs w:val="24"/>
              </w:rPr>
              <w:t>f.</w:t>
            </w:r>
          </w:p>
        </w:tc>
        <w:tc>
          <w:tcPr>
            <w:tcW w:w="3780" w:type="dxa"/>
          </w:tcPr>
          <w:p w:rsidR="006253E0"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d. S</w:t>
            </w:r>
            <w:r w:rsidR="006253E0" w:rsidRPr="007D2B1C">
              <w:rPr>
                <w:rFonts w:ascii="Times New Roman" w:hAnsi="Times New Roman" w:cs="Times New Roman"/>
                <w:sz w:val="24"/>
                <w:szCs w:val="24"/>
              </w:rPr>
              <w:t>tratified sample</w:t>
            </w:r>
          </w:p>
        </w:tc>
        <w:tc>
          <w:tcPr>
            <w:tcW w:w="1885" w:type="dxa"/>
          </w:tcPr>
          <w:p w:rsidR="006253E0" w:rsidRPr="007D2B1C" w:rsidRDefault="006253E0">
            <w:pPr>
              <w:rPr>
                <w:rFonts w:ascii="Times New Roman" w:hAnsi="Times New Roman" w:cs="Times New Roman"/>
                <w:sz w:val="24"/>
                <w:szCs w:val="24"/>
              </w:rPr>
            </w:pPr>
          </w:p>
        </w:tc>
      </w:tr>
      <w:tr w:rsidR="006253E0" w:rsidRPr="007D2B1C" w:rsidTr="00206FF6">
        <w:tc>
          <w:tcPr>
            <w:tcW w:w="2605" w:type="dxa"/>
          </w:tcPr>
          <w:p w:rsidR="006253E0" w:rsidRPr="007D2B1C" w:rsidRDefault="006253E0">
            <w:pPr>
              <w:rPr>
                <w:rFonts w:ascii="Times New Roman" w:hAnsi="Times New Roman" w:cs="Times New Roman"/>
                <w:sz w:val="24"/>
                <w:szCs w:val="24"/>
              </w:rPr>
            </w:pPr>
            <w:r w:rsidRPr="007D2B1C">
              <w:rPr>
                <w:rFonts w:ascii="Times New Roman" w:hAnsi="Times New Roman" w:cs="Times New Roman"/>
                <w:sz w:val="24"/>
                <w:szCs w:val="24"/>
              </w:rPr>
              <w:t>5. sample design</w:t>
            </w:r>
          </w:p>
        </w:tc>
        <w:tc>
          <w:tcPr>
            <w:tcW w:w="1080" w:type="dxa"/>
          </w:tcPr>
          <w:p w:rsidR="006253E0" w:rsidRPr="007D2B1C" w:rsidRDefault="003E664F">
            <w:pPr>
              <w:rPr>
                <w:rFonts w:ascii="Times New Roman" w:hAnsi="Times New Roman" w:cs="Times New Roman"/>
                <w:sz w:val="24"/>
                <w:szCs w:val="24"/>
              </w:rPr>
            </w:pPr>
            <w:r>
              <w:rPr>
                <w:rFonts w:ascii="Times New Roman" w:hAnsi="Times New Roman" w:cs="Times New Roman"/>
                <w:sz w:val="24"/>
                <w:szCs w:val="24"/>
              </w:rPr>
              <w:t>e.</w:t>
            </w:r>
          </w:p>
        </w:tc>
        <w:tc>
          <w:tcPr>
            <w:tcW w:w="3780" w:type="dxa"/>
          </w:tcPr>
          <w:p w:rsidR="006253E0" w:rsidRPr="007D2B1C" w:rsidRDefault="006253E0" w:rsidP="006253E0">
            <w:pPr>
              <w:rPr>
                <w:rFonts w:ascii="Times New Roman" w:hAnsi="Times New Roman" w:cs="Times New Roman"/>
                <w:sz w:val="24"/>
                <w:szCs w:val="24"/>
              </w:rPr>
            </w:pPr>
            <w:r w:rsidRPr="007D2B1C">
              <w:rPr>
                <w:rFonts w:ascii="Times New Roman" w:hAnsi="Times New Roman" w:cs="Times New Roman"/>
                <w:sz w:val="24"/>
                <w:szCs w:val="24"/>
              </w:rPr>
              <w:t xml:space="preserve">e. </w:t>
            </w:r>
            <w:r w:rsidR="00206FF6" w:rsidRPr="007D2B1C">
              <w:rPr>
                <w:rFonts w:ascii="Times New Roman" w:hAnsi="Times New Roman" w:cs="Times New Roman"/>
                <w:sz w:val="24"/>
                <w:szCs w:val="24"/>
              </w:rPr>
              <w:t>C</w:t>
            </w:r>
            <w:r w:rsidRPr="007D2B1C">
              <w:rPr>
                <w:rFonts w:ascii="Times New Roman" w:hAnsi="Times New Roman" w:cs="Times New Roman"/>
                <w:sz w:val="24"/>
                <w:szCs w:val="24"/>
              </w:rPr>
              <w:t>luster sample</w:t>
            </w:r>
          </w:p>
        </w:tc>
        <w:tc>
          <w:tcPr>
            <w:tcW w:w="1885" w:type="dxa"/>
          </w:tcPr>
          <w:p w:rsidR="006253E0" w:rsidRPr="007D2B1C" w:rsidRDefault="006253E0">
            <w:pPr>
              <w:rPr>
                <w:rFonts w:ascii="Times New Roman" w:hAnsi="Times New Roman" w:cs="Times New Roman"/>
                <w:sz w:val="24"/>
                <w:szCs w:val="24"/>
              </w:rPr>
            </w:pPr>
          </w:p>
        </w:tc>
      </w:tr>
      <w:tr w:rsidR="006253E0" w:rsidRPr="007D2B1C" w:rsidTr="00206FF6">
        <w:tc>
          <w:tcPr>
            <w:tcW w:w="2605" w:type="dxa"/>
          </w:tcPr>
          <w:p w:rsidR="006253E0" w:rsidRPr="007D2B1C" w:rsidRDefault="006253E0">
            <w:pPr>
              <w:rPr>
                <w:rFonts w:ascii="Times New Roman" w:hAnsi="Times New Roman" w:cs="Times New Roman"/>
                <w:sz w:val="24"/>
                <w:szCs w:val="24"/>
              </w:rPr>
            </w:pPr>
          </w:p>
        </w:tc>
        <w:tc>
          <w:tcPr>
            <w:tcW w:w="1080" w:type="dxa"/>
          </w:tcPr>
          <w:p w:rsidR="006253E0" w:rsidRPr="007D2B1C" w:rsidRDefault="006253E0">
            <w:pPr>
              <w:rPr>
                <w:rFonts w:ascii="Times New Roman" w:hAnsi="Times New Roman" w:cs="Times New Roman"/>
                <w:sz w:val="24"/>
                <w:szCs w:val="24"/>
              </w:rPr>
            </w:pPr>
          </w:p>
        </w:tc>
        <w:tc>
          <w:tcPr>
            <w:tcW w:w="3780" w:type="dxa"/>
          </w:tcPr>
          <w:p w:rsidR="006253E0" w:rsidRPr="007D2B1C" w:rsidRDefault="006253E0" w:rsidP="00206FF6">
            <w:pPr>
              <w:rPr>
                <w:rFonts w:ascii="Times New Roman" w:hAnsi="Times New Roman" w:cs="Times New Roman"/>
                <w:sz w:val="24"/>
                <w:szCs w:val="24"/>
              </w:rPr>
            </w:pPr>
            <w:r w:rsidRPr="007D2B1C">
              <w:rPr>
                <w:rFonts w:ascii="Times New Roman" w:hAnsi="Times New Roman" w:cs="Times New Roman"/>
                <w:sz w:val="24"/>
                <w:szCs w:val="24"/>
              </w:rPr>
              <w:t xml:space="preserve">f. </w:t>
            </w:r>
            <w:r w:rsidR="00206FF6" w:rsidRPr="007D2B1C">
              <w:rPr>
                <w:rFonts w:ascii="Times New Roman" w:hAnsi="Times New Roman" w:cs="Times New Roman"/>
                <w:sz w:val="24"/>
                <w:szCs w:val="24"/>
              </w:rPr>
              <w:t>Proportion</w:t>
            </w:r>
          </w:p>
        </w:tc>
        <w:tc>
          <w:tcPr>
            <w:tcW w:w="1885" w:type="dxa"/>
          </w:tcPr>
          <w:p w:rsidR="006253E0" w:rsidRPr="007D2B1C" w:rsidRDefault="006253E0">
            <w:pPr>
              <w:rPr>
                <w:rFonts w:ascii="Times New Roman" w:hAnsi="Times New Roman" w:cs="Times New Roman"/>
                <w:sz w:val="24"/>
                <w:szCs w:val="24"/>
              </w:rPr>
            </w:pPr>
          </w:p>
        </w:tc>
      </w:tr>
      <w:tr w:rsidR="00206FF6" w:rsidRPr="007D2B1C" w:rsidTr="00206FF6">
        <w:tc>
          <w:tcPr>
            <w:tcW w:w="2605" w:type="dxa"/>
          </w:tcPr>
          <w:p w:rsidR="00206FF6" w:rsidRPr="007D2B1C" w:rsidRDefault="00206FF6">
            <w:pPr>
              <w:rPr>
                <w:rFonts w:ascii="Times New Roman" w:hAnsi="Times New Roman" w:cs="Times New Roman"/>
                <w:sz w:val="24"/>
                <w:szCs w:val="24"/>
              </w:rPr>
            </w:pPr>
          </w:p>
        </w:tc>
        <w:tc>
          <w:tcPr>
            <w:tcW w:w="1080" w:type="dxa"/>
          </w:tcPr>
          <w:p w:rsidR="00206FF6" w:rsidRPr="007D2B1C" w:rsidRDefault="00206FF6">
            <w:pPr>
              <w:rPr>
                <w:rFonts w:ascii="Times New Roman" w:hAnsi="Times New Roman" w:cs="Times New Roman"/>
                <w:sz w:val="24"/>
                <w:szCs w:val="24"/>
              </w:rPr>
            </w:pPr>
          </w:p>
        </w:tc>
        <w:tc>
          <w:tcPr>
            <w:tcW w:w="3780" w:type="dxa"/>
          </w:tcPr>
          <w:p w:rsidR="00206FF6"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g. Standard deviation</w:t>
            </w:r>
          </w:p>
        </w:tc>
        <w:tc>
          <w:tcPr>
            <w:tcW w:w="1885" w:type="dxa"/>
          </w:tcPr>
          <w:p w:rsidR="00206FF6" w:rsidRPr="007D2B1C" w:rsidRDefault="00206FF6">
            <w:pPr>
              <w:rPr>
                <w:rFonts w:ascii="Times New Roman" w:hAnsi="Times New Roman" w:cs="Times New Roman"/>
                <w:sz w:val="24"/>
                <w:szCs w:val="24"/>
              </w:rPr>
            </w:pPr>
          </w:p>
        </w:tc>
      </w:tr>
      <w:tr w:rsidR="00206FF6" w:rsidRPr="007D2B1C" w:rsidTr="00206FF6">
        <w:tc>
          <w:tcPr>
            <w:tcW w:w="2605" w:type="dxa"/>
          </w:tcPr>
          <w:p w:rsidR="00206FF6" w:rsidRPr="007D2B1C" w:rsidRDefault="00206FF6">
            <w:pPr>
              <w:rPr>
                <w:rFonts w:ascii="Times New Roman" w:hAnsi="Times New Roman" w:cs="Times New Roman"/>
                <w:sz w:val="24"/>
                <w:szCs w:val="24"/>
              </w:rPr>
            </w:pPr>
          </w:p>
        </w:tc>
        <w:tc>
          <w:tcPr>
            <w:tcW w:w="1080" w:type="dxa"/>
          </w:tcPr>
          <w:p w:rsidR="00206FF6" w:rsidRPr="007D2B1C" w:rsidRDefault="00206FF6">
            <w:pPr>
              <w:rPr>
                <w:rFonts w:ascii="Times New Roman" w:hAnsi="Times New Roman" w:cs="Times New Roman"/>
                <w:sz w:val="24"/>
                <w:szCs w:val="24"/>
              </w:rPr>
            </w:pPr>
          </w:p>
        </w:tc>
        <w:tc>
          <w:tcPr>
            <w:tcW w:w="3780" w:type="dxa"/>
          </w:tcPr>
          <w:p w:rsidR="00206FF6"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h. Mean</w:t>
            </w:r>
          </w:p>
        </w:tc>
        <w:tc>
          <w:tcPr>
            <w:tcW w:w="1885" w:type="dxa"/>
          </w:tcPr>
          <w:p w:rsidR="00206FF6" w:rsidRPr="007D2B1C" w:rsidRDefault="00206FF6">
            <w:pPr>
              <w:rPr>
                <w:rFonts w:ascii="Times New Roman" w:hAnsi="Times New Roman" w:cs="Times New Roman"/>
                <w:sz w:val="24"/>
                <w:szCs w:val="24"/>
              </w:rPr>
            </w:pPr>
          </w:p>
        </w:tc>
      </w:tr>
    </w:tbl>
    <w:p w:rsidR="006253E0" w:rsidRPr="007D2B1C" w:rsidRDefault="006253E0">
      <w:pPr>
        <w:rPr>
          <w:rFonts w:ascii="Times New Roman" w:hAnsi="Times New Roman" w:cs="Times New Roman"/>
          <w:sz w:val="24"/>
          <w:szCs w:val="24"/>
        </w:rPr>
      </w:pPr>
    </w:p>
    <w:p w:rsidR="00F45DC6" w:rsidRDefault="00F45DC6">
      <w:pPr>
        <w:rPr>
          <w:rFonts w:ascii="Times New Roman" w:hAnsi="Times New Roman" w:cs="Times New Roman"/>
          <w:b/>
          <w:sz w:val="24"/>
          <w:szCs w:val="24"/>
        </w:rPr>
      </w:pPr>
    </w:p>
    <w:p w:rsidR="00AB1E37" w:rsidRPr="00AB1E37" w:rsidRDefault="00AB1E37">
      <w:pPr>
        <w:rPr>
          <w:rFonts w:ascii="Times New Roman" w:hAnsi="Times New Roman" w:cs="Times New Roman"/>
          <w:b/>
          <w:sz w:val="24"/>
          <w:szCs w:val="24"/>
        </w:rPr>
      </w:pPr>
      <w:r w:rsidRPr="00AB1E37">
        <w:rPr>
          <w:rFonts w:ascii="Times New Roman" w:hAnsi="Times New Roman" w:cs="Times New Roman"/>
          <w:b/>
          <w:sz w:val="24"/>
          <w:szCs w:val="24"/>
        </w:rPr>
        <w:lastRenderedPageBreak/>
        <w:t xml:space="preserve">Exercise </w:t>
      </w:r>
      <w:r w:rsidR="00206FF6" w:rsidRPr="00AB1E37">
        <w:rPr>
          <w:rFonts w:ascii="Times New Roman" w:hAnsi="Times New Roman" w:cs="Times New Roman"/>
          <w:b/>
          <w:sz w:val="24"/>
          <w:szCs w:val="24"/>
        </w:rPr>
        <w:t xml:space="preserve">2. </w:t>
      </w:r>
    </w:p>
    <w:p w:rsidR="00206FF6"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 xml:space="preserve">Refer to </w:t>
      </w:r>
      <w:r w:rsidR="007A3377">
        <w:rPr>
          <w:rFonts w:ascii="Times New Roman" w:hAnsi="Times New Roman" w:cs="Times New Roman"/>
          <w:sz w:val="24"/>
          <w:szCs w:val="24"/>
        </w:rPr>
        <w:t>Exercise 1</w:t>
      </w:r>
      <w:r w:rsidRPr="007D2B1C">
        <w:rPr>
          <w:rFonts w:ascii="Times New Roman" w:hAnsi="Times New Roman" w:cs="Times New Roman"/>
          <w:sz w:val="24"/>
          <w:szCs w:val="24"/>
        </w:rPr>
        <w:t xml:space="preserve"> above. The company found that it was too costly to examine all emails in the selected days. Therefore, they decided to sample them. They considered two possible designs.</w:t>
      </w:r>
    </w:p>
    <w:p w:rsidR="00206FF6"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Design A. Randomly sample 2 working days per month. Select every 10</w:t>
      </w:r>
      <w:r w:rsidRPr="007D2B1C">
        <w:rPr>
          <w:rFonts w:ascii="Times New Roman" w:hAnsi="Times New Roman" w:cs="Times New Roman"/>
          <w:sz w:val="24"/>
          <w:szCs w:val="24"/>
          <w:vertAlign w:val="superscript"/>
        </w:rPr>
        <w:t>th</w:t>
      </w:r>
      <w:r w:rsidRPr="007D2B1C">
        <w:rPr>
          <w:rFonts w:ascii="Times New Roman" w:hAnsi="Times New Roman" w:cs="Times New Roman"/>
          <w:sz w:val="24"/>
          <w:szCs w:val="24"/>
        </w:rPr>
        <w:t xml:space="preserve"> email (by time) on that day, after selecting one of the first 10 randomly.</w:t>
      </w:r>
    </w:p>
    <w:p w:rsidR="00206FF6"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Design B. Randomly sample 2 working days per month. Randomly select 100 emails sent on that day.</w:t>
      </w:r>
    </w:p>
    <w:p w:rsidR="00206FF6" w:rsidRPr="007D2B1C" w:rsidRDefault="00206FF6">
      <w:pPr>
        <w:rPr>
          <w:rFonts w:ascii="Times New Roman" w:hAnsi="Times New Roman" w:cs="Times New Roman"/>
          <w:sz w:val="24"/>
          <w:szCs w:val="24"/>
        </w:rPr>
      </w:pPr>
      <w:r w:rsidRPr="007D2B1C">
        <w:rPr>
          <w:rFonts w:ascii="Times New Roman" w:hAnsi="Times New Roman" w:cs="Times New Roman"/>
          <w:sz w:val="24"/>
          <w:szCs w:val="24"/>
        </w:rPr>
        <w:t>For each design, answer the following questions.</w:t>
      </w:r>
    </w:p>
    <w:p w:rsidR="00F574F5" w:rsidRDefault="00F574F5" w:rsidP="00F574F5">
      <w:pPr>
        <w:rPr>
          <w:rFonts w:ascii="Times New Roman" w:hAnsi="Times New Roman" w:cs="Times New Roman"/>
          <w:sz w:val="24"/>
          <w:szCs w:val="24"/>
        </w:rPr>
      </w:pPr>
      <w:proofErr w:type="spellStart"/>
      <w:r w:rsidRPr="007D2B1C">
        <w:rPr>
          <w:rFonts w:ascii="Times New Roman" w:hAnsi="Times New Roman" w:cs="Times New Roman"/>
          <w:sz w:val="24"/>
          <w:szCs w:val="24"/>
        </w:rPr>
        <w:t>i</w:t>
      </w:r>
      <w:proofErr w:type="spellEnd"/>
      <w:r w:rsidRPr="007D2B1C">
        <w:rPr>
          <w:rFonts w:ascii="Times New Roman" w:hAnsi="Times New Roman" w:cs="Times New Roman"/>
          <w:sz w:val="24"/>
          <w:szCs w:val="24"/>
        </w:rPr>
        <w:t>. What is the probability of selection for an email in a month with 20 working days on a day with 500 emails sent?</w:t>
      </w:r>
    </w:p>
    <w:p w:rsidR="00B61745" w:rsidRDefault="000442A0" w:rsidP="00F574F5">
      <w:pPr>
        <w:rPr>
          <w:rFonts w:ascii="Times New Roman" w:hAnsi="Times New Roman" w:cs="Times New Roman"/>
          <w:sz w:val="24"/>
          <w:szCs w:val="24"/>
        </w:rPr>
      </w:pPr>
      <w:r>
        <w:rPr>
          <w:rFonts w:ascii="Times New Roman" w:hAnsi="Times New Roman" w:cs="Times New Roman"/>
          <w:sz w:val="24"/>
          <w:szCs w:val="24"/>
        </w:rPr>
        <w:t xml:space="preserve">A: </w:t>
      </w:r>
      <w:r w:rsidR="004D6EBB">
        <w:rPr>
          <w:rFonts w:ascii="Times New Roman" w:hAnsi="Times New Roman" w:cs="Times New Roman"/>
          <w:sz w:val="24"/>
          <w:szCs w:val="24"/>
        </w:rPr>
        <w:t>1/10</w:t>
      </w:r>
      <w:r w:rsidR="004D6EBB">
        <w:rPr>
          <w:rFonts w:ascii="Times New Roman" w:hAnsi="Times New Roman" w:cs="Times New Roman"/>
          <w:sz w:val="24"/>
          <w:szCs w:val="24"/>
        </w:rPr>
        <w:tab/>
        <w:t>B: 1/5</w:t>
      </w:r>
    </w:p>
    <w:p w:rsidR="00B61745" w:rsidRDefault="00B61745" w:rsidP="00F574F5">
      <w:pPr>
        <w:rPr>
          <w:rFonts w:ascii="Times New Roman" w:hAnsi="Times New Roman" w:cs="Times New Roman"/>
          <w:sz w:val="24"/>
          <w:szCs w:val="24"/>
        </w:rPr>
      </w:pPr>
    </w:p>
    <w:p w:rsidR="00F574F5" w:rsidRPr="007D2B1C" w:rsidRDefault="00F574F5" w:rsidP="00F574F5">
      <w:pPr>
        <w:rPr>
          <w:rFonts w:ascii="Times New Roman" w:hAnsi="Times New Roman" w:cs="Times New Roman"/>
          <w:sz w:val="24"/>
          <w:szCs w:val="24"/>
        </w:rPr>
      </w:pPr>
      <w:r w:rsidRPr="007D2B1C">
        <w:rPr>
          <w:rFonts w:ascii="Times New Roman" w:hAnsi="Times New Roman" w:cs="Times New Roman"/>
          <w:sz w:val="24"/>
          <w:szCs w:val="24"/>
        </w:rPr>
        <w:t xml:space="preserve">ii. What is the weight for an email in a month with 20 working days on a day with 500 emails sent? </w:t>
      </w:r>
    </w:p>
    <w:p w:rsidR="00B61745" w:rsidRDefault="004D6EBB" w:rsidP="00F574F5">
      <w:pPr>
        <w:rPr>
          <w:rFonts w:ascii="Times New Roman" w:hAnsi="Times New Roman" w:cs="Times New Roman"/>
          <w:sz w:val="24"/>
          <w:szCs w:val="24"/>
        </w:rPr>
      </w:pPr>
      <w:r>
        <w:rPr>
          <w:rFonts w:ascii="Times New Roman" w:hAnsi="Times New Roman" w:cs="Times New Roman"/>
          <w:sz w:val="24"/>
          <w:szCs w:val="24"/>
        </w:rPr>
        <w:t>A: 10</w:t>
      </w:r>
      <w:r>
        <w:rPr>
          <w:rFonts w:ascii="Times New Roman" w:hAnsi="Times New Roman" w:cs="Times New Roman"/>
          <w:sz w:val="24"/>
          <w:szCs w:val="24"/>
        </w:rPr>
        <w:tab/>
      </w:r>
      <w:r>
        <w:rPr>
          <w:rFonts w:ascii="Times New Roman" w:hAnsi="Times New Roman" w:cs="Times New Roman"/>
          <w:sz w:val="24"/>
          <w:szCs w:val="24"/>
        </w:rPr>
        <w:tab/>
        <w:t>B: 5</w:t>
      </w:r>
    </w:p>
    <w:p w:rsidR="00B61745" w:rsidRDefault="00B61745" w:rsidP="00F574F5">
      <w:pPr>
        <w:rPr>
          <w:rFonts w:ascii="Times New Roman" w:hAnsi="Times New Roman" w:cs="Times New Roman"/>
          <w:sz w:val="24"/>
          <w:szCs w:val="24"/>
        </w:rPr>
      </w:pPr>
    </w:p>
    <w:p w:rsidR="00F574F5" w:rsidRPr="007D2B1C" w:rsidRDefault="00F574F5" w:rsidP="00F574F5">
      <w:pPr>
        <w:rPr>
          <w:rFonts w:ascii="Times New Roman" w:hAnsi="Times New Roman" w:cs="Times New Roman"/>
          <w:sz w:val="24"/>
          <w:szCs w:val="24"/>
        </w:rPr>
      </w:pPr>
      <w:r w:rsidRPr="007D2B1C">
        <w:rPr>
          <w:rFonts w:ascii="Times New Roman" w:hAnsi="Times New Roman" w:cs="Times New Roman"/>
          <w:sz w:val="24"/>
          <w:szCs w:val="24"/>
        </w:rPr>
        <w:t>iii. Is the design always an EPSEM (equal probability of selection) design? Why or why not?</w:t>
      </w:r>
    </w:p>
    <w:p w:rsidR="00F574F5" w:rsidRDefault="004D6EBB" w:rsidP="00F574F5">
      <w:pPr>
        <w:rPr>
          <w:rFonts w:ascii="Times New Roman" w:hAnsi="Times New Roman" w:cs="Times New Roman"/>
          <w:sz w:val="24"/>
          <w:szCs w:val="24"/>
        </w:rPr>
      </w:pPr>
      <w:r>
        <w:rPr>
          <w:rFonts w:ascii="Times New Roman" w:hAnsi="Times New Roman" w:cs="Times New Roman"/>
          <w:sz w:val="24"/>
          <w:szCs w:val="24"/>
        </w:rPr>
        <w:t>A: Yes, the number of days per month will not change for any email in the month and selecting every tenth email doesn’t depend on the number of emails in each day. (unless there were less than 10 emails in a day)</w:t>
      </w:r>
    </w:p>
    <w:p w:rsidR="004D6EBB" w:rsidRPr="007D2B1C" w:rsidRDefault="004D6EBB" w:rsidP="00F574F5">
      <w:pPr>
        <w:rPr>
          <w:rFonts w:ascii="Times New Roman" w:hAnsi="Times New Roman" w:cs="Times New Roman"/>
          <w:sz w:val="24"/>
          <w:szCs w:val="24"/>
        </w:rPr>
      </w:pPr>
      <w:r>
        <w:rPr>
          <w:rFonts w:ascii="Times New Roman" w:hAnsi="Times New Roman" w:cs="Times New Roman"/>
          <w:sz w:val="24"/>
          <w:szCs w:val="24"/>
        </w:rPr>
        <w:t>B: No, the probability of selection depends on the number of emails in the day.</w:t>
      </w:r>
      <w:bookmarkStart w:id="0" w:name="_GoBack"/>
      <w:bookmarkEnd w:id="0"/>
    </w:p>
    <w:p w:rsidR="00070AF2" w:rsidRDefault="00070AF2">
      <w:pPr>
        <w:rPr>
          <w:rFonts w:ascii="Times New Roman" w:hAnsi="Times New Roman" w:cs="Times New Roman"/>
          <w:sz w:val="24"/>
          <w:szCs w:val="24"/>
        </w:rPr>
      </w:pPr>
    </w:p>
    <w:p w:rsidR="00070AF2" w:rsidRDefault="00070AF2">
      <w:pPr>
        <w:rPr>
          <w:rFonts w:ascii="Times New Roman" w:hAnsi="Times New Roman" w:cs="Times New Roman"/>
          <w:sz w:val="24"/>
          <w:szCs w:val="24"/>
        </w:rPr>
      </w:pPr>
    </w:p>
    <w:p w:rsidR="00070AF2" w:rsidRPr="00070AF2" w:rsidRDefault="00070AF2">
      <w:pPr>
        <w:rPr>
          <w:rFonts w:ascii="Times New Roman" w:hAnsi="Times New Roman" w:cs="Times New Roman"/>
          <w:b/>
          <w:sz w:val="24"/>
          <w:szCs w:val="24"/>
          <w:u w:val="single"/>
        </w:rPr>
      </w:pPr>
      <w:r w:rsidRPr="00070AF2">
        <w:rPr>
          <w:rFonts w:ascii="Times New Roman" w:hAnsi="Times New Roman" w:cs="Times New Roman"/>
          <w:b/>
          <w:sz w:val="24"/>
          <w:szCs w:val="24"/>
          <w:u w:val="single"/>
        </w:rPr>
        <w:t>Exercise 3</w:t>
      </w:r>
    </w:p>
    <w:p w:rsidR="00C16936" w:rsidRPr="00BC7E63" w:rsidRDefault="00C16936" w:rsidP="00C16936">
      <w:pPr>
        <w:spacing w:after="0"/>
        <w:rPr>
          <w:rFonts w:ascii="Times New Roman" w:hAnsi="Times New Roman" w:cs="Times New Roman"/>
          <w:b/>
          <w:sz w:val="24"/>
          <w:szCs w:val="24"/>
        </w:rPr>
      </w:pPr>
      <w:r w:rsidRPr="00BC7E63">
        <w:rPr>
          <w:rFonts w:ascii="Times New Roman" w:hAnsi="Times New Roman" w:cs="Times New Roman"/>
          <w:b/>
          <w:sz w:val="24"/>
          <w:szCs w:val="24"/>
        </w:rPr>
        <w:t>Introduction</w:t>
      </w:r>
    </w:p>
    <w:p w:rsidR="00C16936" w:rsidRPr="00BC7E63" w:rsidRDefault="00C16936" w:rsidP="00C16936">
      <w:pPr>
        <w:spacing w:after="0"/>
        <w:rPr>
          <w:rFonts w:ascii="Times New Roman" w:hAnsi="Times New Roman" w:cs="Times New Roman"/>
          <w:sz w:val="24"/>
          <w:szCs w:val="24"/>
        </w:rPr>
      </w:pPr>
      <w:r w:rsidRPr="00BC7E63">
        <w:rPr>
          <w:rFonts w:ascii="Times New Roman" w:hAnsi="Times New Roman" w:cs="Times New Roman"/>
          <w:sz w:val="24"/>
          <w:szCs w:val="24"/>
        </w:rPr>
        <w:t xml:space="preserve">Asynchronous Lecture 9 </w:t>
      </w:r>
      <w:r>
        <w:rPr>
          <w:rFonts w:ascii="Times New Roman" w:hAnsi="Times New Roman" w:cs="Times New Roman"/>
          <w:sz w:val="24"/>
          <w:szCs w:val="24"/>
        </w:rPr>
        <w:t>focused on</w:t>
      </w:r>
      <w:r w:rsidRPr="00BC7E63">
        <w:rPr>
          <w:rFonts w:ascii="Times New Roman" w:hAnsi="Times New Roman" w:cs="Times New Roman"/>
          <w:sz w:val="24"/>
          <w:szCs w:val="24"/>
        </w:rPr>
        <w:t xml:space="preserve"> replication methods of variance estimation </w:t>
      </w:r>
      <w:r>
        <w:rPr>
          <w:rFonts w:ascii="Times New Roman" w:hAnsi="Times New Roman" w:cs="Times New Roman"/>
          <w:sz w:val="24"/>
          <w:szCs w:val="24"/>
        </w:rPr>
        <w:t xml:space="preserve">for complex survey designs.  </w:t>
      </w:r>
      <w:proofErr w:type="gramStart"/>
      <w:r>
        <w:rPr>
          <w:rFonts w:ascii="Times New Roman" w:hAnsi="Times New Roman" w:cs="Times New Roman"/>
          <w:sz w:val="24"/>
          <w:szCs w:val="24"/>
        </w:rPr>
        <w:t>In particular, the</w:t>
      </w:r>
      <w:proofErr w:type="gramEnd"/>
      <w:r>
        <w:rPr>
          <w:rFonts w:ascii="Times New Roman" w:hAnsi="Times New Roman" w:cs="Times New Roman"/>
          <w:sz w:val="24"/>
          <w:szCs w:val="24"/>
        </w:rPr>
        <w:t xml:space="preserve"> discussion focused on the jackknife and BRR methods of variance estimation</w:t>
      </w:r>
      <w:r w:rsidRPr="00BC7E63">
        <w:rPr>
          <w:rFonts w:ascii="Times New Roman" w:hAnsi="Times New Roman" w:cs="Times New Roman"/>
          <w:sz w:val="24"/>
          <w:szCs w:val="24"/>
        </w:rPr>
        <w:t xml:space="preserve">.  This assignment builds on that discussion and extends it by </w:t>
      </w:r>
      <w:r>
        <w:rPr>
          <w:rFonts w:ascii="Times New Roman" w:hAnsi="Times New Roman" w:cs="Times New Roman"/>
          <w:sz w:val="24"/>
          <w:szCs w:val="24"/>
        </w:rPr>
        <w:t>exploring more options in SAS PROC SURVEYMEANS for implementing variance estimation.</w:t>
      </w:r>
      <w:r w:rsidRPr="00BC7E63">
        <w:rPr>
          <w:rFonts w:ascii="Times New Roman" w:hAnsi="Times New Roman" w:cs="Times New Roman"/>
          <w:sz w:val="24"/>
          <w:szCs w:val="24"/>
        </w:rPr>
        <w:t xml:space="preserve">  </w:t>
      </w:r>
    </w:p>
    <w:p w:rsidR="00C16936" w:rsidRDefault="00C16936" w:rsidP="00C16936">
      <w:pPr>
        <w:rPr>
          <w:rFonts w:ascii="Times New Roman" w:hAnsi="Times New Roman" w:cs="Times New Roman"/>
          <w:b/>
        </w:rPr>
      </w:pPr>
    </w:p>
    <w:p w:rsidR="00C16936" w:rsidRDefault="00C16936" w:rsidP="00C16936">
      <w:pPr>
        <w:rPr>
          <w:rFonts w:ascii="Times New Roman" w:hAnsi="Times New Roman" w:cs="Times New Roman"/>
        </w:rPr>
      </w:pPr>
      <w:r w:rsidRPr="00BC7E63">
        <w:rPr>
          <w:rFonts w:ascii="Times New Roman" w:hAnsi="Times New Roman" w:cs="Times New Roman"/>
        </w:rPr>
        <w:t xml:space="preserve">1. </w:t>
      </w:r>
      <w:r>
        <w:rPr>
          <w:rFonts w:ascii="Times New Roman" w:hAnsi="Times New Roman" w:cs="Times New Roman"/>
        </w:rPr>
        <w:t xml:space="preserve">In the video this week, </w:t>
      </w:r>
      <w:r w:rsidRPr="00BC7E63">
        <w:rPr>
          <w:rFonts w:ascii="Times New Roman" w:hAnsi="Times New Roman" w:cs="Times New Roman"/>
        </w:rPr>
        <w:t>you are asked to compute the jackknife and BRR estimates of variance for the toy data we examined.</w:t>
      </w:r>
    </w:p>
    <w:p w:rsidR="00C16936" w:rsidRPr="00BC7E63" w:rsidRDefault="00C16936" w:rsidP="00C16936">
      <w:pPr>
        <w:rPr>
          <w:rFonts w:ascii="Times New Roman" w:hAnsi="Times New Roman" w:cs="Times New Roman"/>
        </w:rPr>
      </w:pPr>
    </w:p>
    <w:p w:rsidR="00C16936" w:rsidRPr="00C16936" w:rsidRDefault="00C16936" w:rsidP="00C16936">
      <w:pPr>
        <w:rPr>
          <w:rFonts w:ascii="Times New Roman" w:hAnsi="Times New Roman" w:cs="Times New Roman"/>
          <w:b/>
        </w:rPr>
      </w:pPr>
      <w:r w:rsidRPr="00C16936">
        <w:rPr>
          <w:rFonts w:ascii="Times New Roman" w:hAnsi="Times New Roman" w:cs="Times New Roman"/>
          <w:b/>
        </w:rPr>
        <w:lastRenderedPageBreak/>
        <w:t>Submit the spreadsheet with the completed calculations for homework this week.</w:t>
      </w:r>
    </w:p>
    <w:p w:rsidR="00C16936" w:rsidRPr="00BC7E63" w:rsidRDefault="00C16936" w:rsidP="00C16936">
      <w:pPr>
        <w:rPr>
          <w:rFonts w:ascii="Times New Roman" w:hAnsi="Times New Roman" w:cs="Times New Roman"/>
        </w:rPr>
      </w:pPr>
      <w:r w:rsidRPr="00BC7E63">
        <w:rPr>
          <w:rFonts w:ascii="Times New Roman" w:hAnsi="Times New Roman" w:cs="Times New Roman"/>
        </w:rPr>
        <w:t>Fill in the last two rows of the table below:</w:t>
      </w:r>
    </w:p>
    <w:tbl>
      <w:tblPr>
        <w:tblStyle w:val="TableGrid"/>
        <w:tblW w:w="0" w:type="auto"/>
        <w:tblLook w:val="04A0" w:firstRow="1" w:lastRow="0" w:firstColumn="1" w:lastColumn="0" w:noHBand="0" w:noVBand="1"/>
      </w:tblPr>
      <w:tblGrid>
        <w:gridCol w:w="4945"/>
        <w:gridCol w:w="2790"/>
      </w:tblGrid>
      <w:tr w:rsidR="00C16936" w:rsidRPr="00BC7E63" w:rsidTr="003A1340">
        <w:trPr>
          <w:trHeight w:val="422"/>
        </w:trPr>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method of estimation for standard error</w:t>
            </w:r>
          </w:p>
        </w:tc>
        <w:tc>
          <w:tcPr>
            <w:tcW w:w="2790"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 xml:space="preserve">Standard error estimate </w:t>
            </w:r>
          </w:p>
        </w:tc>
      </w:tr>
      <w:tr w:rsidR="00C16936" w:rsidRPr="00BC7E63" w:rsidTr="003A1340">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 xml:space="preserve">Taylor linearization without </w:t>
            </w:r>
            <w:proofErr w:type="spellStart"/>
            <w:r w:rsidRPr="00BC7E63">
              <w:rPr>
                <w:rFonts w:ascii="Times New Roman" w:hAnsi="Times New Roman" w:cs="Times New Roman"/>
              </w:rPr>
              <w:t>fpc</w:t>
            </w:r>
            <w:proofErr w:type="spellEnd"/>
          </w:p>
        </w:tc>
        <w:tc>
          <w:tcPr>
            <w:tcW w:w="2790"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0.009348</w:t>
            </w:r>
          </w:p>
        </w:tc>
      </w:tr>
      <w:tr w:rsidR="00C16936" w:rsidRPr="00BC7E63" w:rsidTr="003A1340">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 xml:space="preserve">Taylor linearization with </w:t>
            </w:r>
            <w:proofErr w:type="spellStart"/>
            <w:r w:rsidRPr="00BC7E63">
              <w:rPr>
                <w:rFonts w:ascii="Times New Roman" w:hAnsi="Times New Roman" w:cs="Times New Roman"/>
              </w:rPr>
              <w:t>fpc</w:t>
            </w:r>
            <w:proofErr w:type="spellEnd"/>
            <w:r w:rsidRPr="00BC7E63">
              <w:rPr>
                <w:rFonts w:ascii="Times New Roman" w:hAnsi="Times New Roman" w:cs="Times New Roman"/>
              </w:rPr>
              <w:t xml:space="preserve"> (as given in video)</w:t>
            </w:r>
          </w:p>
        </w:tc>
        <w:tc>
          <w:tcPr>
            <w:tcW w:w="2790"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0.007637</w:t>
            </w:r>
          </w:p>
        </w:tc>
      </w:tr>
      <w:tr w:rsidR="00C16936" w:rsidRPr="00BC7E63" w:rsidTr="003A1340">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SAS computed jackknife estimate</w:t>
            </w:r>
          </w:p>
        </w:tc>
        <w:tc>
          <w:tcPr>
            <w:tcW w:w="2790"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0.009425</w:t>
            </w:r>
          </w:p>
        </w:tc>
      </w:tr>
      <w:tr w:rsidR="00C16936" w:rsidRPr="00BC7E63" w:rsidTr="003A1340">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SAS computed BRR estimate</w:t>
            </w:r>
          </w:p>
        </w:tc>
        <w:tc>
          <w:tcPr>
            <w:tcW w:w="2790"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0.009447</w:t>
            </w:r>
          </w:p>
        </w:tc>
      </w:tr>
      <w:tr w:rsidR="00C16936" w:rsidRPr="00BC7E63" w:rsidTr="003A1340">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jackknife estimate from spreadsheet calculation</w:t>
            </w:r>
          </w:p>
        </w:tc>
        <w:tc>
          <w:tcPr>
            <w:tcW w:w="2790" w:type="dxa"/>
          </w:tcPr>
          <w:p w:rsidR="00C16936" w:rsidRPr="00BC7E63" w:rsidRDefault="00327A5C" w:rsidP="003A1340">
            <w:pPr>
              <w:rPr>
                <w:rFonts w:ascii="Times New Roman" w:hAnsi="Times New Roman" w:cs="Times New Roman"/>
              </w:rPr>
            </w:pPr>
            <w:r w:rsidRPr="00327A5C">
              <w:rPr>
                <w:rFonts w:ascii="Times New Roman" w:hAnsi="Times New Roman" w:cs="Times New Roman"/>
              </w:rPr>
              <w:t>0.009424724</w:t>
            </w:r>
          </w:p>
        </w:tc>
      </w:tr>
      <w:tr w:rsidR="00C16936" w:rsidRPr="00BC7E63" w:rsidTr="003A1340">
        <w:tc>
          <w:tcPr>
            <w:tcW w:w="4945" w:type="dxa"/>
          </w:tcPr>
          <w:p w:rsidR="00C16936" w:rsidRPr="00BC7E63" w:rsidRDefault="00C16936" w:rsidP="003A1340">
            <w:pPr>
              <w:rPr>
                <w:rFonts w:ascii="Times New Roman" w:hAnsi="Times New Roman" w:cs="Times New Roman"/>
              </w:rPr>
            </w:pPr>
            <w:r w:rsidRPr="00BC7E63">
              <w:rPr>
                <w:rFonts w:ascii="Times New Roman" w:hAnsi="Times New Roman" w:cs="Times New Roman"/>
              </w:rPr>
              <w:t>BRR estimate from spreadsheet calculation</w:t>
            </w:r>
          </w:p>
        </w:tc>
        <w:tc>
          <w:tcPr>
            <w:tcW w:w="2790" w:type="dxa"/>
          </w:tcPr>
          <w:p w:rsidR="00C16936" w:rsidRPr="00327A5C" w:rsidRDefault="00327A5C" w:rsidP="003A1340">
            <w:pPr>
              <w:rPr>
                <w:rFonts w:ascii="Calibri" w:hAnsi="Calibri" w:cs="Calibri"/>
                <w:color w:val="000000"/>
              </w:rPr>
            </w:pPr>
            <w:r>
              <w:rPr>
                <w:rFonts w:ascii="Calibri" w:hAnsi="Calibri" w:cs="Calibri"/>
                <w:color w:val="000000"/>
              </w:rPr>
              <w:t>0.009446672</w:t>
            </w:r>
          </w:p>
        </w:tc>
      </w:tr>
    </w:tbl>
    <w:p w:rsidR="00C16936" w:rsidRPr="00BC7E63" w:rsidRDefault="00C16936" w:rsidP="00C16936">
      <w:pPr>
        <w:rPr>
          <w:rFonts w:ascii="Times New Roman" w:hAnsi="Times New Roman" w:cs="Times New Roman"/>
        </w:rPr>
      </w:pPr>
    </w:p>
    <w:p w:rsidR="00AB1E37" w:rsidRPr="00C40956" w:rsidRDefault="00AB1E37" w:rsidP="00C16936">
      <w:pPr>
        <w:rPr>
          <w:rFonts w:ascii="Times New Roman" w:hAnsi="Times New Roman" w:cs="Times New Roman"/>
          <w:sz w:val="24"/>
          <w:szCs w:val="24"/>
        </w:rPr>
      </w:pPr>
    </w:p>
    <w:sectPr w:rsidR="00AB1E37" w:rsidRPr="00C4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B8"/>
    <w:rsid w:val="000442A0"/>
    <w:rsid w:val="00070AF2"/>
    <w:rsid w:val="00206FF6"/>
    <w:rsid w:val="002C02C0"/>
    <w:rsid w:val="00327A5C"/>
    <w:rsid w:val="003361A2"/>
    <w:rsid w:val="003E664F"/>
    <w:rsid w:val="0040373F"/>
    <w:rsid w:val="004D6EBB"/>
    <w:rsid w:val="005008DF"/>
    <w:rsid w:val="00567270"/>
    <w:rsid w:val="006253E0"/>
    <w:rsid w:val="007A3377"/>
    <w:rsid w:val="007B4D38"/>
    <w:rsid w:val="007D2B1C"/>
    <w:rsid w:val="00AB1E37"/>
    <w:rsid w:val="00AD7058"/>
    <w:rsid w:val="00B61745"/>
    <w:rsid w:val="00B7564D"/>
    <w:rsid w:val="00C16936"/>
    <w:rsid w:val="00C40956"/>
    <w:rsid w:val="00C93558"/>
    <w:rsid w:val="00F45DC6"/>
    <w:rsid w:val="00F574F5"/>
    <w:rsid w:val="00F86BB8"/>
    <w:rsid w:val="00FF3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C294"/>
  <w15:docId w15:val="{B80DA03B-D725-43B5-813E-DD644595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B1C"/>
    <w:pPr>
      <w:spacing w:after="200" w:line="276" w:lineRule="auto"/>
      <w:ind w:left="720"/>
      <w:contextualSpacing/>
    </w:pPr>
  </w:style>
  <w:style w:type="character" w:customStyle="1" w:styleId="apple-converted-space">
    <w:name w:val="apple-converted-space"/>
    <w:basedOn w:val="DefaultParagraphFont"/>
    <w:rsid w:val="0007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0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Andrew Abbott</cp:lastModifiedBy>
  <cp:revision>20</cp:revision>
  <dcterms:created xsi:type="dcterms:W3CDTF">2016-02-28T19:07:00Z</dcterms:created>
  <dcterms:modified xsi:type="dcterms:W3CDTF">2017-07-01T18:23:00Z</dcterms:modified>
</cp:coreProperties>
</file>