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8AF" w:rsidRDefault="00D94335">
      <w:r>
        <w:t>Andrew Abbott</w:t>
      </w:r>
    </w:p>
    <w:p w:rsidR="00D94335" w:rsidRDefault="00D94335">
      <w:r>
        <w:t>Unit 8 Live Session HW</w:t>
      </w:r>
    </w:p>
    <w:p w:rsidR="00D94335" w:rsidRDefault="00D94335">
      <w:r>
        <w:t>June 27, 2016</w:t>
      </w:r>
    </w:p>
    <w:p w:rsidR="00D94335" w:rsidRDefault="00D94335">
      <w:r>
        <w:t>1.</w:t>
      </w:r>
    </w:p>
    <w:p w:rsidR="00D94335" w:rsidRDefault="00D94335">
      <w:bookmarkStart w:id="0" w:name="IDX"/>
      <w:bookmarkEnd w:id="0"/>
      <w:r>
        <w:rPr>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94335" w:rsidRDefault="00D94335">
      <w:r>
        <w:t>Looking at the scatter plot I expect to see a positive correlation close to zero. The relationship does not appear to be strong and its linearity is unclear. My guess is 0.25</w:t>
      </w:r>
    </w:p>
    <w:p w:rsidR="00D94335" w:rsidRDefault="00D94335">
      <w:r>
        <w:t xml:space="preserve">2. </w:t>
      </w:r>
    </w:p>
    <w:tbl>
      <w:tblPr>
        <w:tblW w:w="5760" w:type="dxa"/>
        <w:tblLook w:val="04A0" w:firstRow="1" w:lastRow="0" w:firstColumn="1" w:lastColumn="0" w:noHBand="0" w:noVBand="1"/>
      </w:tblPr>
      <w:tblGrid>
        <w:gridCol w:w="960"/>
        <w:gridCol w:w="960"/>
        <w:gridCol w:w="960"/>
        <w:gridCol w:w="960"/>
        <w:gridCol w:w="960"/>
        <w:gridCol w:w="960"/>
      </w:tblGrid>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Team</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Payroll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Wins</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proofErr w:type="spellStart"/>
            <w:r w:rsidRPr="00D94335">
              <w:rPr>
                <w:rFonts w:ascii="Calibri" w:eastAsia="Times New Roman" w:hAnsi="Calibri" w:cs="Times New Roman"/>
                <w:color w:val="000000"/>
              </w:rPr>
              <w:t>Zx</w:t>
            </w:r>
            <w:proofErr w:type="spellEnd"/>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proofErr w:type="spellStart"/>
            <w:r w:rsidRPr="00D94335">
              <w:rPr>
                <w:rFonts w:ascii="Calibri" w:eastAsia="Times New Roman" w:hAnsi="Calibri" w:cs="Times New Roman"/>
                <w:color w:val="000000"/>
              </w:rPr>
              <w:t>Zy</w:t>
            </w:r>
            <w:proofErr w:type="spellEnd"/>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proofErr w:type="spellStart"/>
            <w:r w:rsidRPr="00D94335">
              <w:rPr>
                <w:rFonts w:ascii="Calibri" w:eastAsia="Times New Roman" w:hAnsi="Calibri" w:cs="Times New Roman"/>
                <w:color w:val="000000"/>
              </w:rPr>
              <w:t>ZxZy</w:t>
            </w:r>
            <w:proofErr w:type="spellEnd"/>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NYY</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206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3.03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1.27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3.86</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BOS</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162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1.88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1.37</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CHC</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-0.55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-0.80</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PHI</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1.97</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NYM</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-0.21</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DET</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123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0.00</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CHW</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0.64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0.26</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LAA</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0.39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-0.04</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lastRenderedPageBreak/>
              <w:t>SF</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0.23</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MIN</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1.18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0.24</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LAD</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-0.01</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HOU</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-0.45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-0.02</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SEA</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-1.82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0.20</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STL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0.45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-0.05</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ATL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-0.15</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COL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-0.03</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BAL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0.29</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MIL</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-0.36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0.09</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TB</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-0.65</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CIN</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-0.50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-0.46</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KC</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71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-0.50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-1.27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0.64</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TOR</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-0.74</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0.36</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-0.27</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ARZ</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1.11</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CLE</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0.84</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WAS</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69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0.84</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FA</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-0.09</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0.08</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TEX</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55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-0.92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-0.75</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OAK</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52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0.00</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SD</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-1.37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-1.12</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PIT</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-1.45</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-2.18</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3.16</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mean</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90.23</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81</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 xml:space="preserve">r = </w:t>
            </w:r>
          </w:p>
        </w:tc>
        <w:tc>
          <w:tcPr>
            <w:tcW w:w="960" w:type="dxa"/>
            <w:tcBorders>
              <w:top w:val="nil"/>
              <w:left w:val="nil"/>
              <w:bottom w:val="nil"/>
              <w:right w:val="nil"/>
            </w:tcBorders>
            <w:shd w:val="clear" w:color="000000" w:fill="FFFF00"/>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0.3</w:t>
            </w:r>
            <w:r>
              <w:rPr>
                <w:rFonts w:ascii="Calibri" w:eastAsia="Times New Roman" w:hAnsi="Calibri" w:cs="Times New Roman"/>
                <w:color w:val="000000"/>
              </w:rPr>
              <w:t>6623</w:t>
            </w:r>
          </w:p>
        </w:tc>
      </w:tr>
      <w:tr w:rsidR="00D94335" w:rsidRPr="00D94335" w:rsidTr="00D94335">
        <w:trPr>
          <w:trHeight w:val="300"/>
        </w:trPr>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Calibri" w:eastAsia="Times New Roman" w:hAnsi="Calibri" w:cs="Times New Roman"/>
                <w:color w:val="000000"/>
              </w:rPr>
            </w:pPr>
            <w:r w:rsidRPr="00D94335">
              <w:rPr>
                <w:rFonts w:ascii="Calibri" w:eastAsia="Times New Roman" w:hAnsi="Calibri" w:cs="Times New Roman"/>
                <w:color w:val="000000"/>
              </w:rPr>
              <w:t>S.D.</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38.17</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r w:rsidRPr="00D94335">
              <w:rPr>
                <w:rFonts w:ascii="Calibri" w:eastAsia="Times New Roman" w:hAnsi="Calibri" w:cs="Times New Roman"/>
                <w:color w:val="000000"/>
              </w:rPr>
              <w:t>11.00</w:t>
            </w: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94335" w:rsidRPr="00D94335" w:rsidRDefault="00D94335" w:rsidP="00D94335">
            <w:pPr>
              <w:spacing w:after="0" w:line="240" w:lineRule="auto"/>
              <w:rPr>
                <w:rFonts w:ascii="Times New Roman" w:eastAsia="Times New Roman" w:hAnsi="Times New Roman" w:cs="Times New Roman"/>
                <w:sz w:val="20"/>
                <w:szCs w:val="20"/>
              </w:rPr>
            </w:pPr>
          </w:p>
        </w:tc>
      </w:tr>
    </w:tbl>
    <w:p w:rsidR="00D94335" w:rsidRDefault="00D94335"/>
    <w:p w:rsidR="00D94335" w:rsidRDefault="00D94335">
      <w:r>
        <w:t>Doing the calculation for Pearson’s r in excel using formulas I found a correlation of 0.3</w:t>
      </w:r>
      <w:r w:rsidR="00B86059">
        <w:t>6623</w:t>
      </w:r>
      <w:r>
        <w:t>.</w:t>
      </w:r>
    </w:p>
    <w:p w:rsidR="00D94335" w:rsidRDefault="00D94335">
      <w:r>
        <w:t xml:space="preserve">Using </w:t>
      </w:r>
      <w:proofErr w:type="gramStart"/>
      <w:r>
        <w:t>SAS</w:t>
      </w:r>
      <w:proofErr w:type="gramEnd"/>
      <w:r>
        <w:t xml:space="preserve"> I </w:t>
      </w:r>
      <w:r w:rsidR="00B86059">
        <w:t xml:space="preserve">also </w:t>
      </w:r>
      <w:r>
        <w:t>found 0.366</w:t>
      </w:r>
      <w:r w:rsidR="00B86059">
        <w:t>23</w:t>
      </w:r>
    </w:p>
    <w:tbl>
      <w:tblPr>
        <w:tblW w:w="0" w:type="auto"/>
        <w:jc w:val="center"/>
        <w:tblLayout w:type="fixed"/>
        <w:tblCellMar>
          <w:left w:w="0" w:type="dxa"/>
          <w:right w:w="0" w:type="dxa"/>
        </w:tblCellMar>
        <w:tblLook w:val="0000" w:firstRow="0" w:lastRow="0" w:firstColumn="0" w:lastColumn="0" w:noHBand="0" w:noVBand="0"/>
      </w:tblPr>
      <w:tblGrid>
        <w:gridCol w:w="1425"/>
        <w:gridCol w:w="1415"/>
        <w:gridCol w:w="1415"/>
      </w:tblGrid>
      <w:tr w:rsidR="00D94335" w:rsidTr="0093512D">
        <w:tblPrEx>
          <w:tblCellMar>
            <w:top w:w="0" w:type="dxa"/>
            <w:left w:w="0" w:type="dxa"/>
            <w:bottom w:w="0" w:type="dxa"/>
            <w:right w:w="0" w:type="dxa"/>
          </w:tblCellMar>
        </w:tblPrEx>
        <w:trPr>
          <w:cantSplit/>
          <w:tblHeader/>
          <w:jc w:val="center"/>
        </w:trPr>
        <w:tc>
          <w:tcPr>
            <w:tcW w:w="425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94335" w:rsidRDefault="00D94335" w:rsidP="0093512D">
            <w:pPr>
              <w:keepNext/>
              <w:adjustRightInd w:val="0"/>
              <w:spacing w:before="60" w:after="60"/>
              <w:jc w:val="center"/>
              <w:rPr>
                <w:rFonts w:ascii="Times" w:hAnsi="Times" w:cs="Times"/>
                <w:b/>
                <w:bCs/>
                <w:color w:val="000000"/>
              </w:rPr>
            </w:pPr>
            <w:r>
              <w:rPr>
                <w:rFonts w:ascii="Times" w:hAnsi="Times" w:cs="Times"/>
                <w:b/>
                <w:bCs/>
                <w:color w:val="000000"/>
              </w:rPr>
              <w:t>Pearson Correlation Coefficients, N = 30</w:t>
            </w:r>
            <w:r>
              <w:rPr>
                <w:rFonts w:ascii="Times" w:hAnsi="Times" w:cs="Times"/>
                <w:b/>
                <w:bCs/>
                <w:color w:val="000000"/>
              </w:rPr>
              <w:br/>
            </w:r>
            <w:proofErr w:type="spellStart"/>
            <w:r>
              <w:rPr>
                <w:rFonts w:ascii="Times" w:hAnsi="Times" w:cs="Times"/>
                <w:b/>
                <w:bCs/>
                <w:color w:val="000000"/>
              </w:rPr>
              <w:t>Prob</w:t>
            </w:r>
            <w:proofErr w:type="spellEnd"/>
            <w:r>
              <w:rPr>
                <w:rFonts w:ascii="Times" w:hAnsi="Times" w:cs="Times"/>
                <w:b/>
                <w:bCs/>
                <w:color w:val="000000"/>
              </w:rPr>
              <w:t> &gt; |r| under H0: Rho=0</w:t>
            </w:r>
          </w:p>
        </w:tc>
      </w:tr>
      <w:tr w:rsidR="00D94335" w:rsidTr="0093512D">
        <w:tblPrEx>
          <w:tblCellMar>
            <w:top w:w="0" w:type="dxa"/>
            <w:left w:w="0" w:type="dxa"/>
            <w:bottom w:w="0" w:type="dxa"/>
            <w:right w:w="0" w:type="dxa"/>
          </w:tblCellMar>
        </w:tblPrEx>
        <w:trPr>
          <w:cantSplit/>
          <w:tblHeader/>
          <w:jc w:val="center"/>
        </w:trPr>
        <w:tc>
          <w:tcPr>
            <w:tcW w:w="1425" w:type="dxa"/>
            <w:tcBorders>
              <w:top w:val="nil"/>
              <w:left w:val="single" w:sz="6" w:space="0" w:color="000000"/>
              <w:bottom w:val="single" w:sz="2" w:space="0" w:color="000000"/>
              <w:right w:val="nil"/>
            </w:tcBorders>
            <w:shd w:val="clear" w:color="auto" w:fill="BBBBBB"/>
            <w:tcMar>
              <w:left w:w="60" w:type="dxa"/>
              <w:right w:w="60" w:type="dxa"/>
            </w:tcMar>
            <w:vAlign w:val="bottom"/>
          </w:tcPr>
          <w:p w:rsidR="00D94335" w:rsidRDefault="00D94335" w:rsidP="0093512D">
            <w:pPr>
              <w:keepNext/>
              <w:adjustRightInd w:val="0"/>
              <w:spacing w:before="60" w:after="60"/>
              <w:jc w:val="center"/>
              <w:rPr>
                <w:rFonts w:ascii="Times" w:hAnsi="Times" w:cs="Times"/>
                <w:b/>
                <w:bCs/>
                <w:color w:val="000000"/>
              </w:rPr>
            </w:pPr>
          </w:p>
        </w:tc>
        <w:tc>
          <w:tcPr>
            <w:tcW w:w="1415" w:type="dxa"/>
            <w:tcBorders>
              <w:top w:val="nil"/>
              <w:left w:val="single" w:sz="2" w:space="0" w:color="000000"/>
              <w:bottom w:val="single" w:sz="2" w:space="0" w:color="000000"/>
              <w:right w:val="nil"/>
            </w:tcBorders>
            <w:shd w:val="clear" w:color="auto" w:fill="BBBBBB"/>
            <w:tcMar>
              <w:left w:w="60" w:type="dxa"/>
              <w:right w:w="60" w:type="dxa"/>
            </w:tcMar>
            <w:vAlign w:val="bottom"/>
          </w:tcPr>
          <w:p w:rsidR="00D94335" w:rsidRDefault="00D94335" w:rsidP="0093512D">
            <w:pPr>
              <w:keepNext/>
              <w:adjustRightInd w:val="0"/>
              <w:spacing w:before="60" w:after="60"/>
              <w:jc w:val="right"/>
              <w:rPr>
                <w:rFonts w:ascii="Times" w:hAnsi="Times" w:cs="Times"/>
                <w:b/>
                <w:bCs/>
                <w:color w:val="000000"/>
              </w:rPr>
            </w:pPr>
            <w:r>
              <w:rPr>
                <w:rFonts w:ascii="Times" w:hAnsi="Times" w:cs="Times"/>
                <w:b/>
                <w:bCs/>
                <w:color w:val="000000"/>
              </w:rPr>
              <w:t>PAYROLL</w:t>
            </w:r>
          </w:p>
        </w:tc>
        <w:tc>
          <w:tcPr>
            <w:tcW w:w="141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94335" w:rsidRDefault="00D94335" w:rsidP="0093512D">
            <w:pPr>
              <w:keepNext/>
              <w:adjustRightInd w:val="0"/>
              <w:spacing w:before="60" w:after="60"/>
              <w:jc w:val="right"/>
              <w:rPr>
                <w:rFonts w:ascii="Times" w:hAnsi="Times" w:cs="Times"/>
                <w:b/>
                <w:bCs/>
                <w:color w:val="000000"/>
              </w:rPr>
            </w:pPr>
            <w:r>
              <w:rPr>
                <w:rFonts w:ascii="Times" w:hAnsi="Times" w:cs="Times"/>
                <w:b/>
                <w:bCs/>
                <w:color w:val="000000"/>
              </w:rPr>
              <w:t>WINS</w:t>
            </w:r>
          </w:p>
        </w:tc>
      </w:tr>
      <w:tr w:rsidR="00D94335" w:rsidTr="0093512D">
        <w:tblPrEx>
          <w:tblCellMar>
            <w:top w:w="0" w:type="dxa"/>
            <w:left w:w="0" w:type="dxa"/>
            <w:bottom w:w="0" w:type="dxa"/>
            <w:right w:w="0" w:type="dxa"/>
          </w:tblCellMar>
        </w:tblPrEx>
        <w:trPr>
          <w:cantSplit/>
          <w:jc w:val="center"/>
        </w:trPr>
        <w:tc>
          <w:tcPr>
            <w:tcW w:w="1425" w:type="dxa"/>
            <w:tcBorders>
              <w:top w:val="nil"/>
              <w:left w:val="single" w:sz="6" w:space="0" w:color="000000"/>
              <w:bottom w:val="single" w:sz="2" w:space="0" w:color="000000"/>
              <w:right w:val="nil"/>
            </w:tcBorders>
            <w:shd w:val="clear" w:color="auto" w:fill="BBBBBB"/>
            <w:tcMar>
              <w:left w:w="60" w:type="dxa"/>
              <w:right w:w="60" w:type="dxa"/>
            </w:tcMar>
          </w:tcPr>
          <w:p w:rsidR="00D94335" w:rsidRDefault="00D94335" w:rsidP="0093512D">
            <w:pPr>
              <w:keepNext/>
              <w:adjustRightInd w:val="0"/>
              <w:spacing w:before="60" w:after="60"/>
              <w:rPr>
                <w:rFonts w:ascii="Times" w:hAnsi="Times" w:cs="Times"/>
                <w:b/>
                <w:bCs/>
                <w:color w:val="000000"/>
              </w:rPr>
            </w:pPr>
            <w:r>
              <w:rPr>
                <w:rFonts w:ascii="Times" w:hAnsi="Times" w:cs="Times"/>
                <w:b/>
                <w:bCs/>
                <w:color w:val="000000"/>
              </w:rPr>
              <w:t>PAYROLL</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D94335" w:rsidRDefault="00D94335" w:rsidP="0093512D">
            <w:pPr>
              <w:keepNext/>
              <w:adjustRightInd w:val="0"/>
              <w:spacing w:before="60" w:after="60"/>
              <w:jc w:val="right"/>
              <w:rPr>
                <w:rFonts w:ascii="Times" w:hAnsi="Times" w:cs="Times"/>
                <w:color w:val="000000"/>
              </w:rPr>
            </w:pPr>
            <w:r>
              <w:rPr>
                <w:rFonts w:ascii="Times" w:hAnsi="Times" w:cs="Times"/>
                <w:color w:val="000000"/>
              </w:rPr>
              <w:t>1.00000</w:t>
            </w:r>
            <w:r>
              <w:rPr>
                <w:rFonts w:ascii="Times" w:hAnsi="Times" w:cs="Times"/>
                <w:color w:val="000000"/>
              </w:rPr>
              <w:br/>
            </w:r>
          </w:p>
        </w:tc>
        <w:tc>
          <w:tcPr>
            <w:tcW w:w="141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94335" w:rsidRDefault="00D94335" w:rsidP="0093512D">
            <w:pPr>
              <w:keepNext/>
              <w:adjustRightInd w:val="0"/>
              <w:spacing w:before="60" w:after="60"/>
              <w:jc w:val="right"/>
              <w:rPr>
                <w:rFonts w:ascii="Times" w:hAnsi="Times" w:cs="Times"/>
                <w:color w:val="000000"/>
              </w:rPr>
            </w:pPr>
            <w:r w:rsidRPr="00D94335">
              <w:rPr>
                <w:rFonts w:ascii="Times" w:hAnsi="Times" w:cs="Times"/>
                <w:color w:val="000000"/>
                <w:highlight w:val="yellow"/>
              </w:rPr>
              <w:t>0.36623</w:t>
            </w:r>
            <w:r>
              <w:rPr>
                <w:rFonts w:ascii="Times" w:hAnsi="Times" w:cs="Times"/>
                <w:color w:val="000000"/>
              </w:rPr>
              <w:br/>
              <w:t>0.0465</w:t>
            </w:r>
          </w:p>
        </w:tc>
      </w:tr>
      <w:tr w:rsidR="00D94335" w:rsidTr="0093512D">
        <w:tblPrEx>
          <w:tblCellMar>
            <w:top w:w="0" w:type="dxa"/>
            <w:left w:w="0" w:type="dxa"/>
            <w:bottom w:w="0" w:type="dxa"/>
            <w:right w:w="0" w:type="dxa"/>
          </w:tblCellMar>
        </w:tblPrEx>
        <w:trPr>
          <w:cantSplit/>
          <w:jc w:val="center"/>
        </w:trPr>
        <w:tc>
          <w:tcPr>
            <w:tcW w:w="1425" w:type="dxa"/>
            <w:tcBorders>
              <w:top w:val="nil"/>
              <w:left w:val="single" w:sz="6" w:space="0" w:color="000000"/>
              <w:bottom w:val="single" w:sz="6" w:space="0" w:color="000000"/>
              <w:right w:val="nil"/>
            </w:tcBorders>
            <w:shd w:val="clear" w:color="auto" w:fill="BBBBBB"/>
            <w:tcMar>
              <w:left w:w="60" w:type="dxa"/>
              <w:right w:w="60" w:type="dxa"/>
            </w:tcMar>
          </w:tcPr>
          <w:p w:rsidR="00D94335" w:rsidRDefault="00D94335" w:rsidP="0093512D">
            <w:pPr>
              <w:keepNext/>
              <w:adjustRightInd w:val="0"/>
              <w:spacing w:before="60" w:after="60"/>
              <w:rPr>
                <w:rFonts w:ascii="Times" w:hAnsi="Times" w:cs="Times"/>
                <w:b/>
                <w:bCs/>
                <w:color w:val="000000"/>
              </w:rPr>
            </w:pPr>
            <w:r>
              <w:rPr>
                <w:rFonts w:ascii="Times" w:hAnsi="Times" w:cs="Times"/>
                <w:b/>
                <w:bCs/>
                <w:color w:val="000000"/>
              </w:rPr>
              <w:t>WINS</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D94335" w:rsidRDefault="00D94335" w:rsidP="0093512D">
            <w:pPr>
              <w:keepNext/>
              <w:adjustRightInd w:val="0"/>
              <w:spacing w:before="60" w:after="60"/>
              <w:jc w:val="right"/>
              <w:rPr>
                <w:rFonts w:ascii="Times" w:hAnsi="Times" w:cs="Times"/>
                <w:color w:val="000000"/>
              </w:rPr>
            </w:pPr>
            <w:r>
              <w:rPr>
                <w:rFonts w:ascii="Times" w:hAnsi="Times" w:cs="Times"/>
                <w:color w:val="000000"/>
              </w:rPr>
              <w:t>0.36623</w:t>
            </w:r>
            <w:r>
              <w:rPr>
                <w:rFonts w:ascii="Times" w:hAnsi="Times" w:cs="Times"/>
                <w:color w:val="000000"/>
              </w:rPr>
              <w:br/>
              <w:t>0.0465</w:t>
            </w:r>
          </w:p>
        </w:tc>
        <w:tc>
          <w:tcPr>
            <w:tcW w:w="141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94335" w:rsidRDefault="00D94335" w:rsidP="0093512D">
            <w:pPr>
              <w:keepNext/>
              <w:adjustRightInd w:val="0"/>
              <w:spacing w:before="60" w:after="60"/>
              <w:jc w:val="right"/>
              <w:rPr>
                <w:rFonts w:ascii="Times" w:hAnsi="Times" w:cs="Times"/>
                <w:color w:val="000000"/>
              </w:rPr>
            </w:pPr>
            <w:r>
              <w:rPr>
                <w:rFonts w:ascii="Times" w:hAnsi="Times" w:cs="Times"/>
                <w:color w:val="000000"/>
              </w:rPr>
              <w:t>1.00000</w:t>
            </w:r>
            <w:r>
              <w:rPr>
                <w:rFonts w:ascii="Times" w:hAnsi="Times" w:cs="Times"/>
                <w:color w:val="000000"/>
              </w:rPr>
              <w:br/>
            </w:r>
          </w:p>
        </w:tc>
      </w:tr>
    </w:tbl>
    <w:p w:rsidR="00D94335" w:rsidRDefault="00D94335"/>
    <w:p w:rsidR="00B86059" w:rsidRDefault="00B86059">
      <w:r>
        <w:t>3. Removing the Padres increases the correlation quite a bit to 0.42555.</w:t>
      </w:r>
    </w:p>
    <w:p w:rsidR="00B86059" w:rsidRDefault="00B86059">
      <w:r>
        <w:t xml:space="preserve">4. There is a positive correlation albeit weak. Even removing those 2 outliers as well as S.D. because who likes the padres, the correlation is still only 0.519. many of the highest payroll teams do perform the </w:t>
      </w:r>
      <w:r>
        <w:lastRenderedPageBreak/>
        <w:t>best and the lowest payroll teams are among the worst though. His examples themselves do not prove his point.</w:t>
      </w:r>
    </w:p>
    <w:p w:rsidR="00B86059" w:rsidRDefault="00B86059">
      <w:r>
        <w:t>5. The population for this data is all Major league baseball teams for all years. This data is taken from only 2010 payrolls and we do not know why that year was chosen. This is not a random sample.</w:t>
      </w:r>
      <w:bookmarkStart w:id="1" w:name="_GoBack"/>
      <w:bookmarkEnd w:id="1"/>
    </w:p>
    <w:p w:rsidR="00B86059" w:rsidRDefault="00B86059"/>
    <w:sectPr w:rsidR="00B8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35"/>
    <w:rsid w:val="000538AF"/>
    <w:rsid w:val="00B86059"/>
    <w:rsid w:val="00D9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C787"/>
  <w15:chartTrackingRefBased/>
  <w15:docId w15:val="{A40BE4E0-91A6-48C7-83BA-F4263BAC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94335"/>
  </w:style>
  <w:style w:type="character" w:customStyle="1" w:styleId="DateChar">
    <w:name w:val="Date Char"/>
    <w:basedOn w:val="DefaultParagraphFont"/>
    <w:link w:val="Date"/>
    <w:uiPriority w:val="99"/>
    <w:semiHidden/>
    <w:rsid w:val="00D94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Abbott</dc:creator>
  <cp:keywords/>
  <dc:description/>
  <cp:lastModifiedBy>Andrew Abbott</cp:lastModifiedBy>
  <cp:revision>1</cp:revision>
  <dcterms:created xsi:type="dcterms:W3CDTF">2016-06-28T03:19:00Z</dcterms:created>
  <dcterms:modified xsi:type="dcterms:W3CDTF">2016-06-28T03:41:00Z</dcterms:modified>
</cp:coreProperties>
</file>