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EA" w:rsidRDefault="006058EA" w:rsidP="006058EA">
      <w:r>
        <w:t>Andrew Abbott</w:t>
      </w:r>
    </w:p>
    <w:p w:rsidR="006058EA" w:rsidRDefault="006058EA" w:rsidP="006058EA">
      <w:r>
        <w:t xml:space="preserve">Unit </w:t>
      </w:r>
      <w:r>
        <w:t>9</w:t>
      </w:r>
      <w:r>
        <w:t xml:space="preserve"> Live Session HW</w:t>
      </w:r>
    </w:p>
    <w:p w:rsidR="006058EA" w:rsidRDefault="006058EA" w:rsidP="006058EA">
      <w:r>
        <w:t>July</w:t>
      </w:r>
      <w:r>
        <w:t xml:space="preserve"> </w:t>
      </w:r>
      <w:r>
        <w:t>11</w:t>
      </w:r>
      <w:r>
        <w:t>, 2016</w:t>
      </w:r>
    </w:p>
    <w:p w:rsidR="006058EA" w:rsidRDefault="006058EA" w:rsidP="006058EA">
      <w:pPr>
        <w:pStyle w:val="ListParagraph"/>
        <w:numPr>
          <w:ilvl w:val="0"/>
          <w:numId w:val="1"/>
        </w:numPr>
      </w:pPr>
      <w:r>
        <w:t>According to the SAS output the least squares regression line for using payroll to predict number of wins is:</w:t>
      </w:r>
    </w:p>
    <w:p w:rsidR="006058EA" w:rsidRPr="006058EA" w:rsidRDefault="006058EA" w:rsidP="006058EA">
      <w:pPr>
        <w:ind w:left="360"/>
      </w:pPr>
      <m:oMathPara>
        <m:oMath>
          <m:r>
            <w:rPr>
              <w:rFonts w:ascii="Cambria Math" w:hAnsi="Cambria Math"/>
            </w:rPr>
            <m:t>Wins=0.1056*Payroll+71.472</m:t>
          </m:r>
        </m:oMath>
      </m:oMathPara>
    </w:p>
    <w:p w:rsidR="006058EA" w:rsidRDefault="006058EA" w:rsidP="006058EA">
      <w:pPr>
        <w:ind w:left="360"/>
      </w:pPr>
      <w:r>
        <w:t>For each million dollars of payroll a team spends its number of wins should increase by 0.1056 while a team with no payroll would likely win 71.472 games. I think the Astros tried that a few years ago.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2"/>
        <w:gridCol w:w="1350"/>
        <w:gridCol w:w="1530"/>
        <w:gridCol w:w="900"/>
        <w:gridCol w:w="990"/>
        <w:gridCol w:w="1328"/>
        <w:gridCol w:w="1395"/>
      </w:tblGrid>
      <w:tr w:rsidR="006058EA" w:rsidTr="006058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14"/>
          <w:tblHeader/>
          <w:jc w:val="center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|t|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95% Confidence Limits</w:t>
            </w:r>
          </w:p>
        </w:tc>
      </w:tr>
      <w:tr w:rsidR="006058EA" w:rsidTr="006058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8"/>
          <w:jc w:val="center"/>
        </w:trPr>
        <w:tc>
          <w:tcPr>
            <w:tcW w:w="12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71.47204757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4.95489528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61.32240470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81.62169044</w:t>
            </w:r>
          </w:p>
        </w:tc>
      </w:tr>
      <w:tr w:rsidR="006058EA" w:rsidTr="006058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2"/>
          <w:jc w:val="center"/>
        </w:trPr>
        <w:tc>
          <w:tcPr>
            <w:tcW w:w="12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PAYROLL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0.10559238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0.05070210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0.0465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0.00173383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0.20945093</w:t>
            </w:r>
          </w:p>
        </w:tc>
      </w:tr>
    </w:tbl>
    <w:p w:rsidR="006058EA" w:rsidRDefault="006058EA" w:rsidP="006058EA">
      <w:pPr>
        <w:ind w:left="1080"/>
      </w:pPr>
    </w:p>
    <w:p w:rsidR="005C6A83" w:rsidRDefault="006058EA" w:rsidP="006058EA">
      <w:pPr>
        <w:pStyle w:val="ListParagraph"/>
        <w:numPr>
          <w:ilvl w:val="0"/>
          <w:numId w:val="1"/>
        </w:numPr>
      </w:pPr>
      <w:r>
        <w:t>The slope of the regression line is significantly different from zero (p-value = 0.0465).</w:t>
      </w:r>
    </w:p>
    <w:p w:rsidR="006058EA" w:rsidRDefault="006058EA" w:rsidP="006058EA">
      <w:pPr>
        <w:pStyle w:val="ListParagraph"/>
        <w:numPr>
          <w:ilvl w:val="0"/>
          <w:numId w:val="1"/>
        </w:numPr>
      </w:pPr>
      <w:r>
        <w:t>The C.I. for the slope is (0.00173, 0.20945) and for the intercept (61.3224, 81.6217)</w:t>
      </w:r>
    </w:p>
    <w:p w:rsidR="006058EA" w:rsidRDefault="006058EA" w:rsidP="006058EA">
      <w:pPr>
        <w:pStyle w:val="ListParagraph"/>
        <w:numPr>
          <w:ilvl w:val="0"/>
          <w:numId w:val="1"/>
        </w:numPr>
      </w:pPr>
      <w:r>
        <w:t>A 95% CI for the expected number of wins for a team with $100 million payroll is (78.00, 86.06).</w:t>
      </w:r>
    </w:p>
    <w:p w:rsidR="006058EA" w:rsidRDefault="006058EA" w:rsidP="006058EA">
      <w:pPr>
        <w:ind w:left="720"/>
      </w:pPr>
      <w:r>
        <w:t>A 95% PI for</w:t>
      </w:r>
      <w:r>
        <w:t xml:space="preserve"> the number of wins for a team with $100 million payroll is</w:t>
      </w:r>
      <w:r>
        <w:t xml:space="preserve"> (60.31, 103.76).</w:t>
      </w:r>
    </w:p>
    <w:p w:rsidR="006058EA" w:rsidRDefault="006058EA" w:rsidP="006058EA">
      <w:pPr>
        <w:ind w:left="720"/>
      </w:pPr>
      <w:r>
        <w:t>A confidence interval is where the mean of all $100 million payroll teams would be expected. A prediction interval if for one individual team of $100 million payroll.</w:t>
      </w:r>
    </w:p>
    <w:p w:rsidR="006058EA" w:rsidRDefault="006058EA" w:rsidP="006058EA"/>
    <w:tbl>
      <w:tblPr>
        <w:tblW w:w="1100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97"/>
        <w:gridCol w:w="1222"/>
        <w:gridCol w:w="723"/>
        <w:gridCol w:w="1384"/>
        <w:gridCol w:w="1047"/>
        <w:gridCol w:w="1222"/>
        <w:gridCol w:w="1209"/>
        <w:gridCol w:w="1446"/>
        <w:gridCol w:w="1434"/>
      </w:tblGrid>
      <w:tr w:rsidR="006058EA" w:rsidTr="006058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TEAM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PAYROLL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WINS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PredictedVal</w:t>
            </w:r>
            <w:proofErr w:type="spellEnd"/>
          </w:p>
        </w:tc>
        <w:tc>
          <w:tcPr>
            <w:tcW w:w="10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Residuals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ConfLower</w:t>
            </w:r>
            <w:proofErr w:type="spellEnd"/>
          </w:p>
        </w:tc>
        <w:tc>
          <w:tcPr>
            <w:tcW w:w="12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ConfUpper</w:t>
            </w:r>
            <w:proofErr w:type="spellEnd"/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PredictLower</w:t>
            </w:r>
            <w:proofErr w:type="spellEnd"/>
          </w:p>
        </w:tc>
        <w:tc>
          <w:tcPr>
            <w:tcW w:w="14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058EA" w:rsidRDefault="006058EA" w:rsidP="00417C7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PredictUpper</w:t>
            </w:r>
            <w:proofErr w:type="spellEnd"/>
          </w:p>
        </w:tc>
      </w:tr>
      <w:tr w:rsidR="006058EA" w:rsidTr="006058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NEW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3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82.0313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78.0040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86.0586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60.3075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058EA" w:rsidRDefault="006058EA" w:rsidP="00417C7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103.755</w:t>
            </w:r>
          </w:p>
        </w:tc>
      </w:tr>
    </w:tbl>
    <w:p w:rsidR="006058EA" w:rsidRDefault="006058EA" w:rsidP="006058EA"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13"/>
    <w:multiLevelType w:val="hybridMultilevel"/>
    <w:tmpl w:val="FABC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EA"/>
    <w:rsid w:val="005C6A83"/>
    <w:rsid w:val="0060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91C3"/>
  <w15:chartTrackingRefBased/>
  <w15:docId w15:val="{CBE14F18-EDD7-4A2B-8D36-164E812D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1</cp:revision>
  <dcterms:created xsi:type="dcterms:W3CDTF">2016-07-12T01:10:00Z</dcterms:created>
  <dcterms:modified xsi:type="dcterms:W3CDTF">2016-07-12T01:28:00Z</dcterms:modified>
</cp:coreProperties>
</file>