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E5D3" w14:textId="77777777" w:rsidR="00011A2E" w:rsidRDefault="00011A2E" w:rsidP="00011A2E"/>
    <w:p w14:paraId="35E17B90" w14:textId="49D3D1D0" w:rsidR="00011A2E" w:rsidRPr="00420DB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 w:rsidRPr="00625803">
        <w:rPr>
          <w:rFonts w:eastAsia="Times New Roman" w:cs="Times New Roman"/>
          <w:b/>
          <w:color w:val="000000" w:themeColor="text1"/>
        </w:rPr>
        <w:t>Summary</w:t>
      </w:r>
      <w:r w:rsidRPr="00625803">
        <w:rPr>
          <w:rFonts w:eastAsia="Times New Roman" w:cs="Times New Roman"/>
          <w:color w:val="000000" w:themeColor="text1"/>
        </w:rPr>
        <w:t xml:space="preserve">: </w:t>
      </w:r>
      <w:r w:rsidR="00C02603">
        <w:rPr>
          <w:rFonts w:eastAsia="Times New Roman" w:cs="Times New Roman"/>
          <w:color w:val="000000" w:themeColor="text1"/>
        </w:rPr>
        <w:t xml:space="preserve">This paper sought to demonstrate the existence of price discrimination by retailers using date from loyalty card transactions. </w:t>
      </w:r>
    </w:p>
    <w:p w14:paraId="264E07B9" w14:textId="65508202" w:rsidR="00011A2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 w:rsidRPr="00625803">
        <w:rPr>
          <w:rFonts w:eastAsia="Times New Roman" w:cs="Times New Roman"/>
          <w:b/>
          <w:color w:val="000000" w:themeColor="text1"/>
        </w:rPr>
        <w:t>Main Impression</w:t>
      </w:r>
      <w:r w:rsidRPr="00625803">
        <w:rPr>
          <w:rFonts w:eastAsia="Times New Roman" w:cs="Times New Roman"/>
          <w:color w:val="000000" w:themeColor="text1"/>
        </w:rPr>
        <w:t xml:space="preserve">: </w:t>
      </w:r>
      <w:r w:rsidR="00C02603">
        <w:rPr>
          <w:rFonts w:eastAsia="Times New Roman" w:cs="Times New Roman"/>
          <w:color w:val="000000" w:themeColor="text1"/>
        </w:rPr>
        <w:t>The study was interesting but the paper showed no understanding of what price discrimination actually means, especially related to consumer welfare.</w:t>
      </w:r>
    </w:p>
    <w:p w14:paraId="1A8B17D4" w14:textId="40B0E821" w:rsidR="00011A2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color w:val="000000" w:themeColor="text1"/>
        </w:rPr>
        <w:t>To Be Commended</w:t>
      </w:r>
      <w:r w:rsidRPr="0007435E">
        <w:rPr>
          <w:rFonts w:eastAsia="Times New Roman" w:cs="Times New Roman"/>
          <w:color w:val="000000" w:themeColor="text1"/>
        </w:rPr>
        <w:t>:</w:t>
      </w:r>
      <w:r>
        <w:rPr>
          <w:rFonts w:eastAsia="Times New Roman" w:cs="Times New Roman"/>
          <w:color w:val="000000" w:themeColor="text1"/>
        </w:rPr>
        <w:t xml:space="preserve"> </w:t>
      </w:r>
      <w:r w:rsidR="00C02603">
        <w:rPr>
          <w:rFonts w:eastAsia="Times New Roman" w:cs="Times New Roman"/>
          <w:color w:val="000000" w:themeColor="text1"/>
        </w:rPr>
        <w:t>The use of the data source and design of the problem were interesting. The graphics were informative.</w:t>
      </w:r>
    </w:p>
    <w:p w14:paraId="651DEEC3" w14:textId="0F0FF155" w:rsidR="00011A2E" w:rsidRPr="00420DB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color w:val="000000" w:themeColor="text1"/>
        </w:rPr>
        <w:t>To Be Improved</w:t>
      </w:r>
      <w:r w:rsidRPr="0007435E">
        <w:rPr>
          <w:rFonts w:eastAsia="Times New Roman" w:cs="Times New Roman"/>
          <w:color w:val="000000" w:themeColor="text1"/>
        </w:rPr>
        <w:t>:</w:t>
      </w:r>
      <w:r>
        <w:rPr>
          <w:rFonts w:eastAsia="Times New Roman" w:cs="Times New Roman"/>
          <w:color w:val="000000" w:themeColor="text1"/>
        </w:rPr>
        <w:t xml:space="preserve"> </w:t>
      </w:r>
      <w:r w:rsidR="00C02603">
        <w:rPr>
          <w:rFonts w:eastAsia="Times New Roman" w:cs="Times New Roman"/>
          <w:color w:val="000000" w:themeColor="text1"/>
        </w:rPr>
        <w:t>Please study price discrimination. It is very common and provides much</w:t>
      </w:r>
      <w:r w:rsidR="00DD24DB">
        <w:rPr>
          <w:rFonts w:eastAsia="Times New Roman" w:cs="Times New Roman"/>
          <w:color w:val="000000" w:themeColor="text1"/>
        </w:rPr>
        <w:t xml:space="preserve"> consumer welfare. SMU uses PD</w:t>
      </w:r>
      <w:r w:rsidR="00C02603">
        <w:rPr>
          <w:rFonts w:eastAsia="Times New Roman" w:cs="Times New Roman"/>
          <w:color w:val="000000" w:themeColor="text1"/>
        </w:rPr>
        <w:t xml:space="preserve"> through FAFSA. Health providers use it to provide healthcare to underprivileged, etc. The evidence that higher income</w:t>
      </w:r>
      <w:r w:rsidR="001E2FAA">
        <w:rPr>
          <w:rFonts w:eastAsia="Times New Roman" w:cs="Times New Roman"/>
          <w:color w:val="000000" w:themeColor="text1"/>
        </w:rPr>
        <w:t xml:space="preserve"> households receive less discount shows that lower income receive more discount. They might not otherwise make those purchases and </w:t>
      </w:r>
      <w:r w:rsidR="00DD24DB">
        <w:rPr>
          <w:rFonts w:eastAsia="Times New Roman" w:cs="Times New Roman"/>
          <w:color w:val="000000" w:themeColor="text1"/>
        </w:rPr>
        <w:t xml:space="preserve">overall </w:t>
      </w:r>
      <w:r w:rsidR="001E2FAA">
        <w:rPr>
          <w:rFonts w:eastAsia="Times New Roman" w:cs="Times New Roman"/>
          <w:color w:val="000000" w:themeColor="text1"/>
        </w:rPr>
        <w:t>consumer welfare is increased by reducing wealthier consumers’ surplus.</w:t>
      </w:r>
    </w:p>
    <w:p w14:paraId="485DAB5F" w14:textId="3CFA676A" w:rsidR="00011A2E" w:rsidRPr="00420DB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 w:rsidRPr="00625803">
        <w:rPr>
          <w:rFonts w:eastAsia="Times New Roman" w:cs="Times New Roman"/>
          <w:b/>
          <w:color w:val="000000" w:themeColor="text1"/>
        </w:rPr>
        <w:t>Journal Related</w:t>
      </w:r>
      <w:r>
        <w:rPr>
          <w:rFonts w:eastAsia="Times New Roman" w:cs="Times New Roman"/>
          <w:color w:val="000000" w:themeColor="text1"/>
        </w:rPr>
        <w:t xml:space="preserve">: </w:t>
      </w:r>
      <w:r w:rsidR="001E2FAA">
        <w:rPr>
          <w:rFonts w:eastAsia="Times New Roman" w:cs="Times New Roman"/>
          <w:color w:val="000000" w:themeColor="text1"/>
        </w:rPr>
        <w:t>Quite a bit of loaded wording and conjecture.</w:t>
      </w:r>
      <w:r>
        <w:rPr>
          <w:rFonts w:eastAsia="Times New Roman" w:cs="Times New Roman"/>
          <w:color w:val="000000" w:themeColor="text1"/>
        </w:rPr>
        <w:t xml:space="preserve"> </w:t>
      </w:r>
    </w:p>
    <w:p w14:paraId="4C843101" w14:textId="6D5E18F5" w:rsidR="00011A2E" w:rsidRPr="00420DBE" w:rsidRDefault="00011A2E" w:rsidP="00011A2E">
      <w:pPr>
        <w:numPr>
          <w:ilvl w:val="0"/>
          <w:numId w:val="1"/>
        </w:numPr>
        <w:spacing w:beforeAutospacing="1" w:afterAutospacing="1"/>
        <w:textAlignment w:val="baseline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color w:val="000000" w:themeColor="text1"/>
        </w:rPr>
        <w:t xml:space="preserve">Comments to the </w:t>
      </w:r>
      <w:r w:rsidRPr="00625803">
        <w:rPr>
          <w:rFonts w:eastAsia="Times New Roman" w:cs="Times New Roman"/>
          <w:b/>
          <w:color w:val="000000" w:themeColor="text1"/>
        </w:rPr>
        <w:t>Editor</w:t>
      </w:r>
      <w:r>
        <w:rPr>
          <w:rFonts w:eastAsia="Times New Roman" w:cs="Times New Roman"/>
          <w:color w:val="000000" w:themeColor="text1"/>
        </w:rPr>
        <w:t xml:space="preserve">: </w:t>
      </w:r>
    </w:p>
    <w:p w14:paraId="0658D6DF" w14:textId="4C4CEC2A" w:rsidR="00011A2E" w:rsidRDefault="00011A2E" w:rsidP="00011A2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 w:rsidRPr="00625803">
        <w:rPr>
          <w:rFonts w:eastAsia="Times New Roman" w:cs="Times New Roman"/>
          <w:b/>
          <w:color w:val="000000" w:themeColor="text1"/>
        </w:rPr>
        <w:t>Comments to the Authors</w:t>
      </w:r>
      <w:r>
        <w:rPr>
          <w:rFonts w:eastAsia="Times New Roman" w:cs="Times New Roman"/>
          <w:color w:val="000000" w:themeColor="text1"/>
        </w:rPr>
        <w:t xml:space="preserve">: </w:t>
      </w:r>
      <w:r w:rsidR="00DD24DB">
        <w:rPr>
          <w:rFonts w:eastAsia="Times New Roman" w:cs="Times New Roman"/>
          <w:color w:val="000000" w:themeColor="text1"/>
        </w:rPr>
        <w:t>A good introduction to PD</w:t>
      </w:r>
      <w:r w:rsidR="001E2FAA">
        <w:rPr>
          <w:rFonts w:eastAsia="Times New Roman" w:cs="Times New Roman"/>
          <w:color w:val="000000" w:themeColor="text1"/>
        </w:rPr>
        <w:t xml:space="preserve"> can be found at </w:t>
      </w:r>
      <w:hyperlink r:id="rId5" w:history="1">
        <w:r w:rsidR="001E2FAA" w:rsidRPr="00CF74EA">
          <w:rPr>
            <w:rStyle w:val="Hyperlink"/>
            <w:rFonts w:eastAsia="Times New Roman" w:cs="Times New Roman"/>
          </w:rPr>
          <w:t>www.mruniversity.com</w:t>
        </w:r>
      </w:hyperlink>
      <w:r w:rsidR="001E2FAA">
        <w:rPr>
          <w:rFonts w:eastAsia="Times New Roman" w:cs="Times New Roman"/>
          <w:color w:val="000000" w:themeColor="text1"/>
        </w:rPr>
        <w:t xml:space="preserve"> . You briefly raised a good question when talking about economies of scale and price discrimination</w:t>
      </w:r>
      <w:r w:rsidR="00F741ED">
        <w:rPr>
          <w:rFonts w:eastAsia="Times New Roman" w:cs="Times New Roman"/>
          <w:color w:val="000000" w:themeColor="text1"/>
        </w:rPr>
        <w:t>. These are implications that price discrimination is a method for sellers to take advantage of consumers. Would its absence be consumers taking advantage of sellers? The anti-trust acts you mentioned don’t apply to this</w:t>
      </w:r>
      <w:r w:rsidR="00DD24DB">
        <w:rPr>
          <w:rFonts w:eastAsia="Times New Roman" w:cs="Times New Roman"/>
          <w:color w:val="000000" w:themeColor="text1"/>
        </w:rPr>
        <w:t xml:space="preserve"> subject. You can introduce PD</w:t>
      </w:r>
      <w:bookmarkStart w:id="0" w:name="_GoBack"/>
      <w:bookmarkEnd w:id="0"/>
      <w:r w:rsidR="00F741ED">
        <w:rPr>
          <w:rFonts w:eastAsia="Times New Roman" w:cs="Times New Roman"/>
          <w:color w:val="000000" w:themeColor="text1"/>
        </w:rPr>
        <w:t xml:space="preserve"> and discuss your effort to demonstrate it, that is enough, you don’t need all of the opinionating and demonizing of business.</w:t>
      </w:r>
    </w:p>
    <w:p w14:paraId="118A47C7" w14:textId="6D37A2E2" w:rsidR="00011A2E" w:rsidRDefault="00011A2E" w:rsidP="00F741E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color w:val="000000" w:themeColor="text1"/>
        </w:rPr>
        <w:t>Your Recommendation</w:t>
      </w:r>
      <w:r w:rsidRPr="008F52BE">
        <w:rPr>
          <w:rFonts w:eastAsia="Times New Roman" w:cs="Times New Roman"/>
          <w:color w:val="000000" w:themeColor="text1"/>
        </w:rPr>
        <w:t>:</w:t>
      </w:r>
      <w:r>
        <w:rPr>
          <w:rFonts w:eastAsia="Times New Roman" w:cs="Times New Roman"/>
          <w:color w:val="000000" w:themeColor="text1"/>
        </w:rPr>
        <w:t xml:space="preserve"> </w:t>
      </w:r>
    </w:p>
    <w:p w14:paraId="00F048C1" w14:textId="7A593B6E" w:rsidR="00656B7D" w:rsidRPr="00011A2E" w:rsidRDefault="00011A2E" w:rsidP="00011A2E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 w:themeColor="text1"/>
        </w:rPr>
      </w:pPr>
      <w:r w:rsidRPr="00011A2E">
        <w:rPr>
          <w:rFonts w:eastAsia="Times New Roman" w:cs="Times New Roman"/>
          <w:b/>
          <w:color w:val="000000" w:themeColor="text1"/>
        </w:rPr>
        <w:t xml:space="preserve">Accept with revisions – </w:t>
      </w:r>
      <w:r w:rsidR="00F741ED">
        <w:rPr>
          <w:rFonts w:eastAsia="Times New Roman" w:cs="Times New Roman"/>
          <w:color w:val="000000" w:themeColor="text1"/>
        </w:rPr>
        <w:t xml:space="preserve">I liked the analysis but not sections 1 and 2. Mostly removing the conjecture and implications of underhandedness. Anti-trust act stuff is also not relevant. </w:t>
      </w:r>
    </w:p>
    <w:sectPr w:rsidR="00656B7D" w:rsidRPr="00011A2E" w:rsidSect="00FD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40B2D"/>
    <w:multiLevelType w:val="multilevel"/>
    <w:tmpl w:val="DDCC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2E"/>
    <w:rsid w:val="00011A2E"/>
    <w:rsid w:val="001E2FAA"/>
    <w:rsid w:val="00AA76DC"/>
    <w:rsid w:val="00C02603"/>
    <w:rsid w:val="00DD24DB"/>
    <w:rsid w:val="00DE63B5"/>
    <w:rsid w:val="00F741ED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CA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runiversit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3</cp:revision>
  <dcterms:created xsi:type="dcterms:W3CDTF">2017-11-15T18:38:00Z</dcterms:created>
  <dcterms:modified xsi:type="dcterms:W3CDTF">2017-11-18T23:27:00Z</dcterms:modified>
</cp:coreProperties>
</file>