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291B" w14:textId="551A9CDC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My first time in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Ruins was to make a presentation related to the use of technologies</w:t>
      </w:r>
      <w:r w:rsidR="00FD4787">
        <w:rPr>
          <w:lang w:val="en-GB"/>
        </w:rPr>
        <w:t xml:space="preserve"> </w:t>
      </w:r>
      <w:r w:rsidRPr="00074027">
        <w:rPr>
          <w:lang w:val="en-GB"/>
        </w:rPr>
        <w:t xml:space="preserve">among archaeological sites. Me and my colleague </w:t>
      </w:r>
      <w:proofErr w:type="spellStart"/>
      <w:r w:rsidRPr="00074027">
        <w:rPr>
          <w:lang w:val="en-GB"/>
        </w:rPr>
        <w:t>Alexandino</w:t>
      </w:r>
      <w:proofErr w:type="spellEnd"/>
      <w:r w:rsidRPr="00074027">
        <w:rPr>
          <w:lang w:val="en-GB"/>
        </w:rPr>
        <w:t xml:space="preserve"> Gonçalves were kindly invited by the archaeologist José Carlos Quaresma, </w:t>
      </w:r>
      <w:r w:rsidR="00FD4787">
        <w:rPr>
          <w:lang w:val="en-GB"/>
        </w:rPr>
        <w:t xml:space="preserve">back </w:t>
      </w:r>
      <w:r w:rsidRPr="00074027">
        <w:rPr>
          <w:lang w:val="en-GB"/>
        </w:rPr>
        <w:t>in 2017.</w:t>
      </w:r>
    </w:p>
    <w:p w14:paraId="7E59201F" w14:textId="616B282C" w:rsidR="00096275" w:rsidRDefault="00074027" w:rsidP="00074027">
      <w:pPr>
        <w:rPr>
          <w:lang w:val="en-GB"/>
        </w:rPr>
      </w:pPr>
      <w:r w:rsidRPr="00074027">
        <w:rPr>
          <w:lang w:val="en-GB"/>
        </w:rPr>
        <w:t>I felt in love with the cultural and nature richness of this archaeological site</w:t>
      </w:r>
      <w:r w:rsidR="00FD4787">
        <w:rPr>
          <w:lang w:val="en-GB"/>
        </w:rPr>
        <w:t xml:space="preserve"> at first sight and</w:t>
      </w:r>
      <w:r w:rsidRPr="00074027">
        <w:rPr>
          <w:lang w:val="en-GB"/>
        </w:rPr>
        <w:t xml:space="preserve"> I came back, </w:t>
      </w:r>
      <w:proofErr w:type="gramStart"/>
      <w:r w:rsidRPr="00074027">
        <w:rPr>
          <w:lang w:val="en-GB"/>
        </w:rPr>
        <w:t>over and over again</w:t>
      </w:r>
      <w:proofErr w:type="gramEnd"/>
      <w:r w:rsidRPr="00074027">
        <w:rPr>
          <w:lang w:val="en-GB"/>
        </w:rPr>
        <w:t>.</w:t>
      </w:r>
    </w:p>
    <w:p w14:paraId="28304782" w14:textId="566BBA51" w:rsid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Classified as a Site of Public Interest in 1940, the archaeological site at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</w:t>
      </w:r>
      <w:r w:rsidR="00FD4787">
        <w:rPr>
          <w:lang w:val="en-GB"/>
        </w:rPr>
        <w:t>is</w:t>
      </w:r>
      <w:r w:rsidRPr="00074027">
        <w:rPr>
          <w:lang w:val="en-GB"/>
        </w:rPr>
        <w:t xml:space="preserve"> under the Portuguese Architectural Heritage Institute</w:t>
      </w:r>
      <w:r>
        <w:rPr>
          <w:lang w:val="en-GB"/>
        </w:rPr>
        <w:t xml:space="preserve"> </w:t>
      </w:r>
      <w:r w:rsidRPr="00074027">
        <w:rPr>
          <w:lang w:val="en-GB"/>
        </w:rPr>
        <w:t>since 1982.</w:t>
      </w:r>
    </w:p>
    <w:p w14:paraId="502A335B" w14:textId="7E010F5C" w:rsidR="00F73E84" w:rsidRDefault="00F73E84" w:rsidP="00074027">
      <w:pPr>
        <w:rPr>
          <w:lang w:val="en-GB"/>
        </w:rPr>
      </w:pPr>
    </w:p>
    <w:p w14:paraId="09B72C71" w14:textId="0E6ECDFD" w:rsidR="00F73E84" w:rsidRPr="00074027" w:rsidRDefault="00F73E84" w:rsidP="00074027">
      <w:pPr>
        <w:rPr>
          <w:lang w:val="en-GB"/>
        </w:rPr>
      </w:pPr>
      <w:r w:rsidRPr="00F73E84">
        <w:rPr>
          <w:lang w:val="en-GB"/>
        </w:rPr>
        <w:t>## The city</w:t>
      </w:r>
    </w:p>
    <w:p w14:paraId="7B2E53E1" w14:textId="14CD41B4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Considered by some investigators as a sanctuary and by others as a provincial urban centre,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was inhabited from, at least, the Iron Age</w:t>
      </w:r>
      <w:r w:rsidR="00096275">
        <w:rPr>
          <w:lang w:val="en-GB"/>
        </w:rPr>
        <w:t xml:space="preserve"> </w:t>
      </w:r>
      <w:r w:rsidRPr="00074027">
        <w:rPr>
          <w:lang w:val="en-GB"/>
        </w:rPr>
        <w:t>t</w:t>
      </w:r>
      <w:r w:rsidR="00096275">
        <w:rPr>
          <w:lang w:val="en-GB"/>
        </w:rPr>
        <w:t>o</w:t>
      </w:r>
      <w:r w:rsidRPr="00074027">
        <w:rPr>
          <w:lang w:val="en-GB"/>
        </w:rPr>
        <w:t xml:space="preserve"> the fourth century AD.</w:t>
      </w:r>
    </w:p>
    <w:p w14:paraId="3B54E649" w14:textId="525DACD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It is believed that this land</w:t>
      </w:r>
      <w:r w:rsidR="00FD4787">
        <w:rPr>
          <w:lang w:val="en-GB"/>
        </w:rPr>
        <w:t>,</w:t>
      </w:r>
      <w:r w:rsidRPr="00074027">
        <w:rPr>
          <w:lang w:val="en-GB"/>
        </w:rPr>
        <w:t xml:space="preserve"> rich in agricultural, maritime, and mining resources, had great commercial importance.</w:t>
      </w:r>
    </w:p>
    <w:p w14:paraId="55D5EE40" w14:textId="18781F64" w:rsidR="00074027" w:rsidRPr="00074027" w:rsidRDefault="00074027" w:rsidP="00074027">
      <w:pPr>
        <w:rPr>
          <w:lang w:val="en-GB"/>
        </w:rPr>
      </w:pP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probably acquired the rank of municipality during the Flavian </w:t>
      </w:r>
      <w:r w:rsidR="00EB79BB" w:rsidRPr="00074027">
        <w:rPr>
          <w:lang w:val="en-GB"/>
        </w:rPr>
        <w:t>dynasty</w:t>
      </w:r>
      <w:r w:rsidRPr="00074027">
        <w:rPr>
          <w:lang w:val="en-GB"/>
        </w:rPr>
        <w:t xml:space="preserve"> (1</w:t>
      </w:r>
      <w:r w:rsidR="00096275" w:rsidRPr="00096275">
        <w:rPr>
          <w:vertAlign w:val="superscript"/>
          <w:lang w:val="en-GB"/>
        </w:rPr>
        <w:t xml:space="preserve"> </w:t>
      </w:r>
      <w:proofErr w:type="spellStart"/>
      <w:r w:rsidRPr="00096275">
        <w:rPr>
          <w:vertAlign w:val="superscript"/>
          <w:lang w:val="en-GB"/>
        </w:rPr>
        <w:t>st</w:t>
      </w:r>
      <w:proofErr w:type="spellEnd"/>
      <w:r w:rsidRPr="00074027">
        <w:rPr>
          <w:lang w:val="en-GB"/>
        </w:rPr>
        <w:t xml:space="preserve"> century AD).</w:t>
      </w:r>
    </w:p>
    <w:p w14:paraId="31CD6FD3" w14:textId="6EC4096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From the 1</w:t>
      </w:r>
      <w:r w:rsidRPr="00096275">
        <w:rPr>
          <w:vertAlign w:val="superscript"/>
          <w:lang w:val="en-GB"/>
        </w:rPr>
        <w:t>st</w:t>
      </w:r>
      <w:r w:rsidRPr="00074027">
        <w:rPr>
          <w:lang w:val="en-GB"/>
        </w:rPr>
        <w:t xml:space="preserve"> to the 3</w:t>
      </w:r>
      <w:r w:rsidRPr="00096275">
        <w:rPr>
          <w:vertAlign w:val="superscript"/>
          <w:lang w:val="en-GB"/>
        </w:rPr>
        <w:t>rd</w:t>
      </w:r>
      <w:r w:rsidRPr="00074027">
        <w:rPr>
          <w:lang w:val="en-GB"/>
        </w:rPr>
        <w:t xml:space="preserve"> century A.D. the city shows an </w:t>
      </w:r>
      <w:r w:rsidR="00096275" w:rsidRPr="00074027">
        <w:rPr>
          <w:lang w:val="en-GB"/>
        </w:rPr>
        <w:t>enormous</w:t>
      </w:r>
      <w:r w:rsidRPr="00074027">
        <w:rPr>
          <w:lang w:val="en-GB"/>
        </w:rPr>
        <w:t xml:space="preserve"> vitality and intense occupation, which tends to decline in the second half of the 4</w:t>
      </w:r>
      <w:r w:rsidRPr="00096275">
        <w:rPr>
          <w:vertAlign w:val="superscript"/>
          <w:lang w:val="en-GB"/>
        </w:rPr>
        <w:t>th</w:t>
      </w:r>
      <w:r w:rsidR="00096275">
        <w:rPr>
          <w:lang w:val="en-GB"/>
        </w:rPr>
        <w:t xml:space="preserve"> c</w:t>
      </w:r>
      <w:r w:rsidRPr="00074027">
        <w:rPr>
          <w:lang w:val="en-GB"/>
        </w:rPr>
        <w:t>entury A.D.</w:t>
      </w:r>
    </w:p>
    <w:p w14:paraId="29EEF71A" w14:textId="2FAE546B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Prior to Roman occupation</w:t>
      </w:r>
      <w:r w:rsidR="00770B18">
        <w:rPr>
          <w:lang w:val="en-GB"/>
        </w:rPr>
        <w:t>,</w:t>
      </w:r>
      <w:r w:rsidRPr="00074027">
        <w:rPr>
          <w:lang w:val="en-GB"/>
        </w:rPr>
        <w:t xml:space="preserve"> an Iron Age settlement was found in the highest zone of </w:t>
      </w:r>
      <w:proofErr w:type="spellStart"/>
      <w:r w:rsidRPr="00074027">
        <w:rPr>
          <w:lang w:val="en-GB"/>
        </w:rPr>
        <w:t>Miróbriga</w:t>
      </w:r>
      <w:proofErr w:type="spellEnd"/>
      <w:r w:rsidR="00770B18">
        <w:rPr>
          <w:lang w:val="en-GB"/>
        </w:rPr>
        <w:t xml:space="preserve">, believed to be people of possible </w:t>
      </w:r>
      <w:r w:rsidRPr="00074027">
        <w:rPr>
          <w:lang w:val="en-GB"/>
        </w:rPr>
        <w:t>Celtic origin.</w:t>
      </w:r>
    </w:p>
    <w:p w14:paraId="0DAD5DC4" w14:textId="27D8C4A0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The full extension of this site is not yet known. However, it presents some remarkable features, such as the *forum*, the residential and commercial zones, the bath complex, the bridge, the stone paved streets, and most of all, its circus, where *</w:t>
      </w:r>
      <w:proofErr w:type="spellStart"/>
      <w:r w:rsidRPr="00074027">
        <w:rPr>
          <w:lang w:val="en-GB"/>
        </w:rPr>
        <w:t>bigae</w:t>
      </w:r>
      <w:proofErr w:type="spellEnd"/>
      <w:r w:rsidRPr="00074027">
        <w:rPr>
          <w:lang w:val="en-GB"/>
        </w:rPr>
        <w:t>* and *</w:t>
      </w:r>
      <w:proofErr w:type="spellStart"/>
      <w:r w:rsidRPr="00074027">
        <w:rPr>
          <w:lang w:val="en-GB"/>
        </w:rPr>
        <w:t>quadrigae</w:t>
      </w:r>
      <w:proofErr w:type="spellEnd"/>
      <w:r w:rsidRPr="00074027">
        <w:rPr>
          <w:lang w:val="en-GB"/>
        </w:rPr>
        <w:t xml:space="preserve">* races took place drawn by Lusitanian horses, famous </w:t>
      </w:r>
      <w:r w:rsidR="00096275" w:rsidRPr="00074027">
        <w:rPr>
          <w:lang w:val="en-GB"/>
        </w:rPr>
        <w:t>throughout</w:t>
      </w:r>
      <w:r w:rsidRPr="00074027">
        <w:rPr>
          <w:lang w:val="en-GB"/>
        </w:rPr>
        <w:t xml:space="preserve"> the Roman world.</w:t>
      </w:r>
    </w:p>
    <w:p w14:paraId="4EF2D948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The houses have not yet been </w:t>
      </w:r>
      <w:proofErr w:type="gramStart"/>
      <w:r w:rsidRPr="00074027">
        <w:rPr>
          <w:lang w:val="en-GB"/>
        </w:rPr>
        <w:t>studied in depth</w:t>
      </w:r>
      <w:proofErr w:type="gramEnd"/>
      <w:r w:rsidRPr="00074027">
        <w:rPr>
          <w:lang w:val="en-GB"/>
        </w:rPr>
        <w:t>. Some of them were decorated with frescoes and can be seen along the causeways that crisscross the urban mass, as the example shown in the following figure.</w:t>
      </w:r>
    </w:p>
    <w:p w14:paraId="7877B231" w14:textId="77777777" w:rsidR="00096275" w:rsidRDefault="00096275" w:rsidP="00074027">
      <w:pPr>
        <w:rPr>
          <w:lang w:val="en-GB"/>
        </w:rPr>
      </w:pPr>
    </w:p>
    <w:p w14:paraId="1AD8B72B" w14:textId="25394664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The Forum</w:t>
      </w:r>
    </w:p>
    <w:p w14:paraId="7810B1E9" w14:textId="1ECD1EDA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At the highest level of the urban area, a *forum* was built over the previous occupation.</w:t>
      </w:r>
      <w:r w:rsidR="00666874">
        <w:rPr>
          <w:lang w:val="en-GB"/>
        </w:rPr>
        <w:t xml:space="preserve"> </w:t>
      </w:r>
      <w:r w:rsidRPr="00074027">
        <w:rPr>
          <w:lang w:val="en-GB"/>
        </w:rPr>
        <w:t>Occupying an important position in the *forum* is a centralized temple dedicated to Venus.</w:t>
      </w:r>
    </w:p>
    <w:p w14:paraId="33863381" w14:textId="77777777" w:rsidR="00074027" w:rsidRPr="00074027" w:rsidRDefault="00074027" w:rsidP="00074027">
      <w:pPr>
        <w:rPr>
          <w:lang w:val="en-GB"/>
        </w:rPr>
      </w:pPr>
    </w:p>
    <w:p w14:paraId="164518F9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To the south, was the commercial area with various shops, *</w:t>
      </w:r>
      <w:proofErr w:type="spellStart"/>
      <w:r w:rsidRPr="00074027">
        <w:rPr>
          <w:lang w:val="en-GB"/>
        </w:rPr>
        <w:t>tabernae</w:t>
      </w:r>
      <w:proofErr w:type="spellEnd"/>
      <w:r w:rsidRPr="00074027">
        <w:rPr>
          <w:lang w:val="en-GB"/>
        </w:rPr>
        <w:t>*. These were usually small rooms that opened directly onto the street.</w:t>
      </w:r>
    </w:p>
    <w:p w14:paraId="4F94B3B2" w14:textId="4AC7565A" w:rsidR="00074027" w:rsidRDefault="00074027" w:rsidP="00074027">
      <w:pPr>
        <w:rPr>
          <w:lang w:val="en-GB"/>
        </w:rPr>
      </w:pPr>
      <w:r w:rsidRPr="00074027">
        <w:rPr>
          <w:lang w:val="en-GB"/>
        </w:rPr>
        <w:lastRenderedPageBreak/>
        <w:t xml:space="preserve">In some </w:t>
      </w:r>
      <w:r w:rsidR="00096275" w:rsidRPr="00074027">
        <w:rPr>
          <w:lang w:val="en-GB"/>
        </w:rPr>
        <w:t>cases,</w:t>
      </w:r>
      <w:r w:rsidRPr="00074027">
        <w:rPr>
          <w:lang w:val="en-GB"/>
        </w:rPr>
        <w:t xml:space="preserve"> they had a </w:t>
      </w:r>
      <w:r w:rsidR="00096275" w:rsidRPr="00074027">
        <w:rPr>
          <w:lang w:val="en-GB"/>
        </w:rPr>
        <w:t>partial</w:t>
      </w:r>
      <w:r w:rsidRPr="00074027">
        <w:rPr>
          <w:lang w:val="en-GB"/>
        </w:rPr>
        <w:t xml:space="preserve"> upper </w:t>
      </w:r>
      <w:r w:rsidR="00666874">
        <w:rPr>
          <w:lang w:val="en-GB"/>
        </w:rPr>
        <w:t>store</w:t>
      </w:r>
      <w:r w:rsidRPr="00074027">
        <w:rPr>
          <w:lang w:val="en-GB"/>
        </w:rPr>
        <w:t>, *mezzanine*, where the shop owner lived, steps led from the street to the main square.</w:t>
      </w:r>
    </w:p>
    <w:p w14:paraId="199F0B8C" w14:textId="77777777" w:rsidR="00096275" w:rsidRPr="00074027" w:rsidRDefault="00096275" w:rsidP="00074027">
      <w:pPr>
        <w:rPr>
          <w:lang w:val="en-GB"/>
        </w:rPr>
      </w:pPr>
    </w:p>
    <w:p w14:paraId="26392BB2" w14:textId="058AAB1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The spa, one of the best preserved in Portugal</w:t>
      </w:r>
    </w:p>
    <w:p w14:paraId="34D6DFF8" w14:textId="1CA1F57E" w:rsidR="00074027" w:rsidRPr="00096275" w:rsidRDefault="00074027" w:rsidP="00074027">
      <w:pPr>
        <w:rPr>
          <w:lang w:val="en-GB"/>
        </w:rPr>
      </w:pPr>
      <w:r w:rsidRPr="00074027">
        <w:rPr>
          <w:lang w:val="en-GB"/>
        </w:rPr>
        <w:t xml:space="preserve">The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</w:t>
      </w:r>
      <w:r w:rsidR="00666874">
        <w:rPr>
          <w:lang w:val="en-GB"/>
        </w:rPr>
        <w:t>baths</w:t>
      </w:r>
      <w:r w:rsidRPr="00074027">
        <w:rPr>
          <w:lang w:val="en-GB"/>
        </w:rPr>
        <w:t xml:space="preserve"> ha</w:t>
      </w:r>
      <w:r w:rsidR="00666874">
        <w:rPr>
          <w:lang w:val="en-GB"/>
        </w:rPr>
        <w:t>ve</w:t>
      </w:r>
      <w:r w:rsidRPr="00074027">
        <w:rPr>
          <w:lang w:val="en-GB"/>
        </w:rPr>
        <w:t xml:space="preserve"> two buildings and they contain the usual compartments for this type of construction: entrance with room for clothes and games, the *</w:t>
      </w:r>
      <w:proofErr w:type="spellStart"/>
      <w:r w:rsidRPr="00074027">
        <w:rPr>
          <w:lang w:val="en-GB"/>
        </w:rPr>
        <w:t>frigidariu</w:t>
      </w:r>
      <w:proofErr w:type="spellEnd"/>
      <w:r w:rsidRPr="00074027">
        <w:rPr>
          <w:lang w:val="en-GB"/>
        </w:rPr>
        <w:t xml:space="preserve">* or cold bath, the *caldarium*, and the *tepidarium*, the heated area. </w:t>
      </w:r>
    </w:p>
    <w:p w14:paraId="48291632" w14:textId="6CED1CC1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Under the heated rooms was a hypocaust</w:t>
      </w:r>
      <w:r w:rsidR="00F73E84">
        <w:rPr>
          <w:lang w:val="en-GB"/>
        </w:rPr>
        <w:t xml:space="preserve">, </w:t>
      </w:r>
      <w:r w:rsidRPr="00074027">
        <w:rPr>
          <w:lang w:val="en-GB"/>
        </w:rPr>
        <w:t xml:space="preserve">an </w:t>
      </w:r>
      <w:r w:rsidR="00F73E84" w:rsidRPr="00074027">
        <w:rPr>
          <w:lang w:val="en-GB"/>
        </w:rPr>
        <w:t>under</w:t>
      </w:r>
      <w:r w:rsidR="00F73E84">
        <w:rPr>
          <w:lang w:val="en-GB"/>
        </w:rPr>
        <w:t>-flood</w:t>
      </w:r>
      <w:r w:rsidRPr="00074027">
        <w:rPr>
          <w:lang w:val="en-GB"/>
        </w:rPr>
        <w:t xml:space="preserve"> structure of brick pillars and arches where hot air from a furnace circulated</w:t>
      </w:r>
      <w:r w:rsidR="00F73E84">
        <w:rPr>
          <w:lang w:val="en-GB"/>
        </w:rPr>
        <w:t>. M</w:t>
      </w:r>
      <w:r w:rsidRPr="00074027">
        <w:rPr>
          <w:lang w:val="en-GB"/>
        </w:rPr>
        <w:t>ost of the rooms have double walls for hot air circulation, as you can see in the figure below.</w:t>
      </w:r>
    </w:p>
    <w:p w14:paraId="6B454837" w14:textId="0C173A09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Quite close to th</w:t>
      </w:r>
      <w:r w:rsidR="00666874">
        <w:rPr>
          <w:lang w:val="en-GB"/>
        </w:rPr>
        <w:t>is</w:t>
      </w:r>
      <w:r w:rsidRPr="00074027">
        <w:rPr>
          <w:lang w:val="en-GB"/>
        </w:rPr>
        <w:t xml:space="preserve"> spa</w:t>
      </w:r>
      <w:r w:rsidR="00666874">
        <w:rPr>
          <w:lang w:val="en-GB"/>
        </w:rPr>
        <w:t>,</w:t>
      </w:r>
      <w:r w:rsidRPr="00074027">
        <w:rPr>
          <w:lang w:val="en-GB"/>
        </w:rPr>
        <w:t xml:space="preserve"> is a single arch bridge which probably linked the town to the hippodrome on the outskirts. The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hippodrome (the venue for equestrian events) is the only example known to date in Portugal.</w:t>
      </w:r>
    </w:p>
    <w:p w14:paraId="5BF04DD4" w14:textId="77777777" w:rsidR="00074027" w:rsidRPr="00074027" w:rsidRDefault="00074027" w:rsidP="00074027">
      <w:pPr>
        <w:rPr>
          <w:lang w:val="en-GB"/>
        </w:rPr>
      </w:pPr>
    </w:p>
    <w:p w14:paraId="0C55D0AA" w14:textId="5F74F71F" w:rsidR="00074027" w:rsidRPr="00F73E84" w:rsidRDefault="00074027" w:rsidP="00074027">
      <w:pPr>
        <w:rPr>
          <w:lang w:val="en-GB"/>
        </w:rPr>
      </w:pPr>
      <w:r w:rsidRPr="00074027">
        <w:rPr>
          <w:lang w:val="en-GB"/>
        </w:rPr>
        <w:t xml:space="preserve">## Ending Notes About </w:t>
      </w:r>
      <w:proofErr w:type="spellStart"/>
      <w:r w:rsidRPr="00074027">
        <w:rPr>
          <w:lang w:val="en-GB"/>
        </w:rPr>
        <w:t>Miróbriga</w:t>
      </w:r>
      <w:proofErr w:type="spellEnd"/>
    </w:p>
    <w:p w14:paraId="5332C673" w14:textId="07D5EA86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A total of </w:t>
      </w:r>
      <w:r w:rsidR="0014371B">
        <w:rPr>
          <w:lang w:val="en-GB"/>
        </w:rPr>
        <w:t>31</w:t>
      </w:r>
      <w:bookmarkStart w:id="0" w:name="_GoBack"/>
      <w:bookmarkEnd w:id="0"/>
      <w:r w:rsidRPr="00074027">
        <w:rPr>
          <w:lang w:val="en-GB"/>
        </w:rPr>
        <w:t xml:space="preserve"> visitors from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kindly participated in my study and contributed for a better understanding related to acceptance and intention to use augmented reality in archaeological sites.</w:t>
      </w:r>
    </w:p>
    <w:p w14:paraId="5DF4088F" w14:textId="77777777" w:rsidR="00074027" w:rsidRPr="00074027" w:rsidRDefault="00074027" w:rsidP="00074027">
      <w:pPr>
        <w:rPr>
          <w:lang w:val="en-GB"/>
        </w:rPr>
      </w:pPr>
    </w:p>
    <w:p w14:paraId="75F94D88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Historical Review</w:t>
      </w:r>
    </w:p>
    <w:p w14:paraId="40CAF54F" w14:textId="782056B6" w:rsidR="00A43579" w:rsidRPr="00074027" w:rsidRDefault="00074027" w:rsidP="00074027">
      <w:pPr>
        <w:rPr>
          <w:lang w:val="en-GB"/>
        </w:rPr>
      </w:pPr>
      <w:r w:rsidRPr="00074027">
        <w:rPr>
          <w:lang w:val="en-GB"/>
        </w:rPr>
        <w:t>This article was reviewed by «designation + name + short bio».</w:t>
      </w:r>
    </w:p>
    <w:sectPr w:rsidR="00A43579" w:rsidRPr="00074027" w:rsidSect="002E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1E"/>
    <w:rsid w:val="00074027"/>
    <w:rsid w:val="00096275"/>
    <w:rsid w:val="0014371B"/>
    <w:rsid w:val="00151736"/>
    <w:rsid w:val="00194227"/>
    <w:rsid w:val="001E3384"/>
    <w:rsid w:val="002E341E"/>
    <w:rsid w:val="003B714D"/>
    <w:rsid w:val="00491F59"/>
    <w:rsid w:val="0061277D"/>
    <w:rsid w:val="00666874"/>
    <w:rsid w:val="00770B18"/>
    <w:rsid w:val="007E6C2D"/>
    <w:rsid w:val="00841D21"/>
    <w:rsid w:val="008A1ED2"/>
    <w:rsid w:val="00970CF1"/>
    <w:rsid w:val="00A43579"/>
    <w:rsid w:val="00B36BEC"/>
    <w:rsid w:val="00CE37AF"/>
    <w:rsid w:val="00D72E84"/>
    <w:rsid w:val="00D75741"/>
    <w:rsid w:val="00EB79BB"/>
    <w:rsid w:val="00F73E84"/>
    <w:rsid w:val="00F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1198A"/>
  <w14:defaultImageDpi w14:val="300"/>
  <w15:docId w15:val="{9E7439CC-9C0A-4A2F-AE3C-0BC7D5A3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41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E3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53569-2CB9-41F4-8452-3908FE7C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FLUC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FLUC FLUC</dc:creator>
  <cp:keywords/>
  <dc:description/>
  <cp:lastModifiedBy>Anabela Gonçalves Rodrigues Marto</cp:lastModifiedBy>
  <cp:revision>6</cp:revision>
  <dcterms:created xsi:type="dcterms:W3CDTF">2019-02-22T22:39:00Z</dcterms:created>
  <dcterms:modified xsi:type="dcterms:W3CDTF">2019-02-22T22:49:00Z</dcterms:modified>
</cp:coreProperties>
</file>