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E24F" w14:textId="7B4C9BC6" w:rsidR="007C023B" w:rsidRDefault="00A92CD0">
      <w:proofErr w:type="spellStart"/>
      <w:r>
        <w:t>Comentarios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práctica</w:t>
      </w:r>
      <w:proofErr w:type="spellEnd"/>
    </w:p>
    <w:p w14:paraId="50A0E541" w14:textId="77777777" w:rsidR="00A92CD0" w:rsidRDefault="00A92CD0"/>
    <w:p w14:paraId="54C976D7" w14:textId="77777777" w:rsidR="00A92CD0" w:rsidRPr="00A92CD0" w:rsidRDefault="00A92CD0" w:rsidP="00A92CD0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Fallos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:</w:t>
      </w:r>
    </w:p>
    <w:p w14:paraId="4FE0F26B" w14:textId="77777777" w:rsidR="00A92CD0" w:rsidRPr="00A92CD0" w:rsidRDefault="00A92CD0" w:rsidP="00A92CD0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el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modelo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morfosintáctico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usas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mismas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categorías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gramáticales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que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el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ejemplo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clase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Esas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categorías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tienen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que ser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ajustadas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al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problema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que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intentas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resolver.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caso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una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clasificación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noticias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por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lo que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te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has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dejado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fuera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categorías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interesantes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para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problema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03C0C452" w14:textId="77777777" w:rsidR="00A92CD0" w:rsidRPr="00A92CD0" w:rsidRDefault="00A92CD0" w:rsidP="00A92CD0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el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modelo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de deep learning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como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estas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resolviendo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problema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multiclase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una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única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etiqueta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posible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) no es lo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más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adecuado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usar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binary_crossentropy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como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loss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ni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sigmoidal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como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función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activación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la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capa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salida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, lo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adecuado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sería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usar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softmax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con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categorical_crossentropy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como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loss.</w:t>
      </w:r>
    </w:p>
    <w:p w14:paraId="15384247" w14:textId="77777777" w:rsidR="00A92CD0" w:rsidRPr="00A92CD0" w:rsidRDefault="00A92CD0" w:rsidP="00A92CD0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Muy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bien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el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cálculo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de las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métricas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2A535205" w14:textId="77777777" w:rsidR="00A92CD0" w:rsidRPr="00A92CD0" w:rsidRDefault="00A92CD0" w:rsidP="00A92CD0">
      <w:pPr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Muy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buena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práctica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pero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te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he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tenido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que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penalizar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un 10% la nota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por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retraso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la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entrega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para ser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justo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con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el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resto de </w:t>
      </w:r>
      <w:proofErr w:type="spellStart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compañeros</w:t>
      </w:r>
      <w:proofErr w:type="spellEnd"/>
      <w:r w:rsidRPr="00A92CD0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40ABAA18" w14:textId="77777777" w:rsidR="00A92CD0" w:rsidRDefault="00A92CD0"/>
    <w:sectPr w:rsidR="00A9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83ED7"/>
    <w:multiLevelType w:val="multilevel"/>
    <w:tmpl w:val="DAA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7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D0"/>
    <w:rsid w:val="0013183A"/>
    <w:rsid w:val="0040541B"/>
    <w:rsid w:val="004B1196"/>
    <w:rsid w:val="007A71DA"/>
    <w:rsid w:val="007C023B"/>
    <w:rsid w:val="00A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3B7B1"/>
  <w15:chartTrackingRefBased/>
  <w15:docId w15:val="{97908AE2-2E36-AB4C-ACBA-CCF7226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65f1a46-1149-4b07-97f4-ee5ba49b485b}" enabled="1" method="Standard" siteId="{a603898f-7de2-45ba-b67d-d35fb519b2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Belen Manjavacas Martinez</dc:creator>
  <cp:keywords/>
  <dc:description/>
  <cp:lastModifiedBy>Ana Belen Manjavacas Martinez</cp:lastModifiedBy>
  <cp:revision>1</cp:revision>
  <dcterms:created xsi:type="dcterms:W3CDTF">2024-02-12T18:27:00Z</dcterms:created>
  <dcterms:modified xsi:type="dcterms:W3CDTF">2024-02-12T18:29:00Z</dcterms:modified>
</cp:coreProperties>
</file>