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Tabela de comparação: sites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Conteúdo: curandeiras de si</w:t>
      </w:r>
    </w:p>
    <w:p>
      <w:pPr>
        <w:pStyle w:val="Normal"/>
        <w:rPr/>
      </w:pPr>
      <w:r>
        <w:rPr>
          <w:highlight w:val="yellow"/>
        </w:rPr>
        <w:t>- blogs sobre assuntos relacionados a mulheres (dst, ginecologia, feminismo, );</w:t>
      </w:r>
    </w:p>
    <w:p>
      <w:pPr>
        <w:pStyle w:val="Normal"/>
        <w:rPr/>
      </w:pPr>
      <w:r>
        <w:rPr>
          <w:highlight w:val="yellow"/>
        </w:rPr>
        <w:t>- podcasts;</w:t>
      </w:r>
    </w:p>
    <w:p>
      <w:pPr>
        <w:pStyle w:val="Normal"/>
        <w:rPr/>
      </w:pPr>
      <w:r>
        <w:rPr>
          <w:highlight w:val="yellow"/>
        </w:rPr>
        <w:t>- e-books;</w:t>
      </w:r>
    </w:p>
    <w:p>
      <w:pPr>
        <w:pStyle w:val="Normal"/>
        <w:rPr/>
      </w:pPr>
      <w:r>
        <w:rPr>
          <w:highlight w:val="yellow"/>
        </w:rPr>
        <w:t>- área de cadastro;</w:t>
      </w:r>
    </w:p>
    <w:p>
      <w:pPr>
        <w:pStyle w:val="Normal"/>
        <w:rPr/>
      </w:pPr>
      <w:r>
        <w:rPr/>
        <w:t xml:space="preserve">- </w:t>
      </w:r>
      <w:r>
        <w:rPr>
          <w:highlight w:val="yellow"/>
        </w:rPr>
        <w:t>informações para contato;</w:t>
      </w:r>
    </w:p>
    <w:p>
      <w:pPr>
        <w:pStyle w:val="Normal"/>
        <w:rPr/>
      </w:pPr>
      <w:r>
        <w:rPr/>
        <w:t>- vídeos (de youtube);</w:t>
      </w:r>
    </w:p>
    <w:p>
      <w:pPr>
        <w:pStyle w:val="Normal"/>
        <w:rPr/>
      </w:pPr>
      <w:r>
        <w:rPr>
          <w:highlight w:val="yellow"/>
        </w:rPr>
        <w:t>- páginas em outras redes sociais;</w:t>
      </w:r>
    </w:p>
    <w:p>
      <w:pPr>
        <w:pStyle w:val="Normal"/>
        <w:rPr/>
      </w:pPr>
      <w:r>
        <w:rPr/>
        <w:t>- promoção de eventos – divulgação de fotos</w:t>
      </w:r>
    </w:p>
    <w:p>
      <w:pPr>
        <w:pStyle w:val="Normal"/>
        <w:rPr/>
      </w:pPr>
      <w:r>
        <w:rPr>
          <w:highlight w:val="yellow"/>
        </w:rPr>
        <w:t>- cursos online</w:t>
      </w:r>
    </w:p>
    <w:p>
      <w:pPr>
        <w:pStyle w:val="Normal"/>
        <w:rPr/>
      </w:pPr>
      <w:r>
        <w:rPr/>
        <w:t xml:space="preserve">- </w:t>
      </w:r>
      <w:r>
        <w:rPr>
          <w:highlight w:val="yellow"/>
        </w:rPr>
        <w:t>uma página sobre</w:t>
      </w:r>
    </w:p>
    <w:p>
      <w:pPr>
        <w:pStyle w:val="Normal"/>
        <w:rPr/>
      </w:pPr>
      <w:r>
        <w:rPr>
          <w:highlight w:val="yellow"/>
        </w:rPr>
        <w:t>-area de busca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Conteúdo: Azmina – é um site mais amplo, não especificamente sobre ginecologia natural</w:t>
      </w:r>
    </w:p>
    <w:p>
      <w:pPr>
        <w:pStyle w:val="Normal"/>
        <w:rPr/>
      </w:pPr>
      <w:r>
        <w:rPr/>
        <w:t>- reportagens que envolvam mulheres (na política, na cultura, no mundo, no esporte entre outros assuntos)</w:t>
      </w:r>
    </w:p>
    <w:p>
      <w:pPr>
        <w:pStyle w:val="Normal"/>
        <w:rPr/>
      </w:pPr>
      <w:r>
        <w:rPr/>
        <w:t>- tradução do site para inglês e espanhol</w:t>
      </w:r>
    </w:p>
    <w:p>
      <w:pPr>
        <w:pStyle w:val="Normal"/>
        <w:rPr/>
      </w:pPr>
      <w:r>
        <w:rPr/>
        <w:t>- texto de opinião;</w:t>
      </w:r>
    </w:p>
    <w:p>
      <w:pPr>
        <w:pStyle w:val="Normal"/>
        <w:rPr/>
      </w:pPr>
      <w:r>
        <w:rPr>
          <w:highlight w:val="yellow"/>
        </w:rPr>
        <w:t>- blogs sobre assuntos relacionados a mulheres (dst, ginecologia, feminismo, );</w:t>
      </w:r>
    </w:p>
    <w:p>
      <w:pPr>
        <w:pStyle w:val="Normal"/>
        <w:rPr/>
      </w:pPr>
      <w:r>
        <w:rPr>
          <w:highlight w:val="yellow"/>
        </w:rPr>
        <w:t>- uma página sobre</w:t>
      </w:r>
    </w:p>
    <w:p>
      <w:pPr>
        <w:pStyle w:val="Normal"/>
        <w:rPr/>
      </w:pPr>
      <w:r>
        <w:rPr/>
        <w:t>- aplicativo sobre violência contra a mulher</w:t>
      </w:r>
    </w:p>
    <w:p>
      <w:pPr>
        <w:pStyle w:val="Normal"/>
        <w:rPr/>
      </w:pPr>
      <w:r>
        <w:rPr>
          <w:highlight w:val="yellow"/>
        </w:rPr>
        <w:t>- páginas em redes sociais;</w:t>
      </w:r>
    </w:p>
    <w:p>
      <w:pPr>
        <w:pStyle w:val="Normal"/>
        <w:rPr/>
      </w:pPr>
      <w:r>
        <w:rPr>
          <w:highlight w:val="yellow"/>
        </w:rPr>
        <w:t>- informações para contato</w:t>
      </w:r>
    </w:p>
    <w:p>
      <w:pPr>
        <w:pStyle w:val="Normal"/>
        <w:rPr/>
      </w:pPr>
      <w:r>
        <w:rPr>
          <w:highlight w:val="yellow"/>
        </w:rPr>
        <w:t>- área de cadastro;</w:t>
      </w:r>
    </w:p>
    <w:p>
      <w:pPr>
        <w:pStyle w:val="Normal"/>
        <w:rPr/>
      </w:pPr>
      <w:r>
        <w:rPr/>
        <w:t>- promoção de projetos;</w:t>
      </w:r>
    </w:p>
    <w:p>
      <w:pPr>
        <w:pStyle w:val="Normal"/>
        <w:rPr/>
      </w:pPr>
      <w:r>
        <w:rPr>
          <w:highlight w:val="yellow"/>
        </w:rPr>
        <w:t>- área de busca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Conteúdo: ginecologia natural</w:t>
      </w:r>
    </w:p>
    <w:p>
      <w:pPr>
        <w:pStyle w:val="Normal"/>
        <w:rPr>
          <w:highlight w:val="yellow"/>
        </w:rPr>
      </w:pPr>
      <w:r>
        <w:rPr>
          <w:highlight w:val="yellow"/>
        </w:rPr>
        <w:t>- blogs sobre assuntos relacionados a mulheres (dst, ginecologia, feminismo, );</w:t>
      </w:r>
    </w:p>
    <w:p>
      <w:pPr>
        <w:pStyle w:val="Normal"/>
        <w:rPr>
          <w:highlight w:val="yellow"/>
        </w:rPr>
      </w:pPr>
      <w:r>
        <w:rPr>
          <w:highlight w:val="yellow"/>
        </w:rPr>
        <w:t>- podcasts;</w:t>
      </w:r>
    </w:p>
    <w:p>
      <w:pPr>
        <w:pStyle w:val="Normal"/>
        <w:rPr>
          <w:highlight w:val="yellow"/>
        </w:rPr>
      </w:pPr>
      <w:r>
        <w:rPr>
          <w:highlight w:val="yellow"/>
        </w:rPr>
        <w:t>- ebooks;</w:t>
      </w:r>
    </w:p>
    <w:p>
      <w:pPr>
        <w:pStyle w:val="Normal"/>
        <w:rPr>
          <w:highlight w:val="yellow"/>
        </w:rPr>
      </w:pPr>
      <w:r>
        <w:rPr>
          <w:highlight w:val="yellow"/>
        </w:rPr>
        <w:t>- área de cadastro;</w:t>
      </w:r>
    </w:p>
    <w:p>
      <w:pPr>
        <w:pStyle w:val="Normal"/>
        <w:rPr>
          <w:highlight w:val="yellow"/>
        </w:rPr>
      </w:pPr>
      <w:r>
        <w:rPr>
          <w:highlight w:val="yellow"/>
        </w:rPr>
        <w:t>- páginas em outras redes sociais;</w:t>
      </w:r>
    </w:p>
    <w:p>
      <w:pPr>
        <w:pStyle w:val="Normal"/>
        <w:rPr/>
      </w:pPr>
      <w:r>
        <w:rPr>
          <w:highlight w:val="yellow"/>
        </w:rPr>
        <w:t>- cursos online</w:t>
      </w:r>
    </w:p>
    <w:p>
      <w:pPr>
        <w:pStyle w:val="Normal"/>
        <w:rPr/>
      </w:pPr>
      <w:r>
        <w:rPr/>
        <w:t>- quadro com perguntas frequentes;</w:t>
      </w:r>
    </w:p>
    <w:p>
      <w:pPr>
        <w:pStyle w:val="Normal"/>
        <w:rPr/>
      </w:pPr>
      <w:r>
        <w:rPr/>
        <w:t>- agendamento de consultas (adm do site é ginecologista)</w:t>
      </w:r>
    </w:p>
    <w:p>
      <w:pPr>
        <w:pStyle w:val="Normal"/>
        <w:rPr/>
      </w:pPr>
      <w:r>
        <w:rPr/>
        <w:t>- manifesto;</w:t>
      </w:r>
    </w:p>
    <w:p>
      <w:pPr>
        <w:pStyle w:val="Normal"/>
        <w:rPr>
          <w:highlight w:val="yellow"/>
        </w:rPr>
      </w:pPr>
      <w:r>
        <w:rPr>
          <w:highlight w:val="yellow"/>
        </w:rPr>
        <w:t>- informações de contato;</w:t>
      </w:r>
    </w:p>
    <w:p>
      <w:pPr>
        <w:pStyle w:val="Normal"/>
        <w:rPr/>
      </w:pPr>
      <w:r>
        <w:rPr>
          <w:highlight w:val="yellow"/>
        </w:rPr>
        <w:t>- área de busca.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pPr w:bottomFromText="0" w:horzAnchor="margin" w:leftFromText="141" w:rightFromText="141" w:tblpX="0" w:tblpXSpec="center" w:tblpY="1443" w:topFromText="0" w:vertAnchor="text"/>
        <w:tblW w:w="944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4"/>
        <w:gridCol w:w="1912"/>
        <w:gridCol w:w="1873"/>
        <w:gridCol w:w="1909"/>
        <w:gridCol w:w="1876"/>
      </w:tblGrid>
      <w:tr>
        <w:trPr>
          <w:trHeight w:val="349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Sites/ conteúdo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vertAlign w:val="superscript"/>
              </w:rPr>
            </w:pPr>
            <w:r>
              <w:rPr/>
              <w:t>Curandeiras de Si*</w:t>
            </w:r>
            <w:r>
              <w:rPr>
                <w:vertAlign w:val="superscript"/>
              </w:rPr>
              <w:t>1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vertAlign w:val="superscript"/>
              </w:rPr>
            </w:pPr>
            <w:r>
              <w:rPr/>
              <w:t>Azmina*</w:t>
            </w:r>
            <w:r>
              <w:rPr>
                <w:vertAlign w:val="superscript"/>
              </w:rPr>
              <w:t>2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vertAlign w:val="superscript"/>
              </w:rPr>
            </w:pPr>
            <w:r>
              <w:rPr/>
              <w:t>Ginecologia Natural*</w:t>
            </w:r>
            <w:r>
              <w:rPr>
                <w:vertAlign w:val="superscript"/>
              </w:rPr>
              <w:t>3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/>
              <w:t>NOSSO SITE</w:t>
            </w:r>
          </w:p>
        </w:tc>
      </w:tr>
      <w:tr>
        <w:trPr>
          <w:trHeight w:val="349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Blogs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66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Podcasts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9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E-Books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9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Área de cadastro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349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Contato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349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Páginas em redes sociais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366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Cursos online 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9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Sobre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349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Área de busca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349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Vídeos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66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Promoção de eventos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349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Promoção de projetos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9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Reportagens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9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Textos de Opinião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349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Site em Inglês/Espanhol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66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Aplicativos de apoio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9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Perguntas Frequentes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349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Agendamento de Consultas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 (administradora do site é médica)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9" w:hRule="atLeast"/>
        </w:trPr>
        <w:tc>
          <w:tcPr>
            <w:tcW w:w="1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Manifesto</w:t>
            </w:r>
          </w:p>
        </w:tc>
        <w:tc>
          <w:tcPr>
            <w:tcW w:w="19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8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8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Curandeiras de Si*</w:t>
      </w:r>
      <w:r>
        <w:rPr>
          <w:vertAlign w:val="superscript"/>
        </w:rPr>
        <w:t xml:space="preserve">1 </w:t>
      </w:r>
      <w:r>
        <w:rPr/>
        <w:t xml:space="preserve">: </w:t>
      </w:r>
      <w:hyperlink r:id="rId2">
        <w:r>
          <w:rPr>
            <w:rStyle w:val="LinkdaInternet"/>
          </w:rPr>
          <w:t>https://www.curandeirasdesi.com.br/</w:t>
        </w:r>
      </w:hyperlink>
    </w:p>
    <w:p>
      <w:pPr>
        <w:pStyle w:val="Normal"/>
        <w:rPr/>
      </w:pPr>
      <w:r>
        <w:rPr/>
        <w:t>Azmina*</w:t>
      </w:r>
      <w:r>
        <w:rPr>
          <w:vertAlign w:val="superscript"/>
        </w:rPr>
        <w:t>2</w:t>
      </w:r>
      <w:r>
        <w:rPr/>
        <w:t xml:space="preserve">: </w:t>
      </w:r>
      <w:hyperlink r:id="rId3">
        <w:r>
          <w:rPr>
            <w:rStyle w:val="LinkdaInternet"/>
          </w:rPr>
          <w:t>https://azmina.com.br/</w:t>
        </w:r>
      </w:hyperlink>
    </w:p>
    <w:p>
      <w:pPr>
        <w:pStyle w:val="Normal"/>
        <w:rPr/>
      </w:pPr>
      <w:r>
        <w:rPr/>
        <w:t>Ginecologia Natural*</w:t>
      </w:r>
      <w:r>
        <w:rPr>
          <w:vertAlign w:val="superscript"/>
        </w:rPr>
        <w:t>3</w:t>
      </w:r>
      <w:r>
        <w:rPr/>
        <w:t xml:space="preserve">: </w:t>
      </w:r>
      <w:hyperlink r:id="rId4">
        <w:r>
          <w:rPr>
            <w:rStyle w:val="LinkdaInternet"/>
          </w:rPr>
          <w:t>https://ginecologianatural.com.br/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semiHidden/>
    <w:unhideWhenUsed/>
    <w:rsid w:val="00177581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953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urandeirasdesi.com.br/" TargetMode="External"/><Relationship Id="rId3" Type="http://schemas.openxmlformats.org/officeDocument/2006/relationships/hyperlink" Target="https://azmina.com.br/" TargetMode="External"/><Relationship Id="rId4" Type="http://schemas.openxmlformats.org/officeDocument/2006/relationships/hyperlink" Target="https://ginecologianatural.com.br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Application>LibreOffice/6.3.4.2$Linux_X86_64 LibreOffice_project/30$Build-2</Application>
  <Pages>4</Pages>
  <Words>304</Words>
  <Characters>1551</Characters>
  <CharactersWithSpaces>1753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2020-03-02T17:29:00Z</dcterms:created>
  <dc:creator>Owner</dc:creator>
  <dc:description/>
  <dc:language>pt-BR</dc:language>
  <cp:lastModifiedBy/>
  <dcterms:modified xsi:type="dcterms:W3CDTF">2020-03-04T19:28:25Z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