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Estatística das Conversas — Ana &amp; Edgar</w:t>
      </w:r>
    </w:p>
    <w:p>
      <w:r>
        <w:t>Relatório completo com todas as figuras incluídas.</w:t>
      </w:r>
    </w:p>
    <w:p>
      <w:r>
        <w:t>Arquivo não encontrado: fig_hist_reply_minutes.png</w:t>
      </w:r>
    </w:p>
    <w:p>
      <w:r>
        <w:t>Arquivo não encontrado: fig_hist_reply_minutes_log.png</w:t>
      </w:r>
    </w:p>
    <w:p>
      <w:r>
        <w:t>Arquivo não encontrado: fig_response_rates_cutoffs.png</w:t>
      </w:r>
    </w:p>
    <w:p>
      <w:r>
        <w:t>Arquivo não encontrado: fig_box_reply_before_after.png</w:t>
      </w:r>
    </w:p>
    <w:p>
      <w:r>
        <w:t>Arquivo não encontrado: fig_auc_before_after_30min.png</w:t>
      </w:r>
    </w:p>
    <w:p>
      <w:r>
        <w:t>Arquivo não encontrado: fig_logreg_coefs_before_after.png</w:t>
      </w:r>
    </w:p>
    <w:p>
      <w:r>
        <w:t>Arquivo não encontrado: fig_rf_importances_30min.png</w:t>
      </w:r>
    </w:p>
    <w:p>
      <w:r>
        <w:t>Arquivo não encontrado: fig_km_before_after_30min.png</w:t>
      </w:r>
    </w:p>
    <w:p>
      <w:r>
        <w:t>Arquivo não encontrado: fig_cox_hazard_ratios.png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