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Caso de Uso: </w:t>
      </w:r>
      <w:r w:rsidDel="00000000" w:rsidR="00000000" w:rsidRPr="00000000">
        <w:rPr>
          <w:rtl w:val="0"/>
        </w:rPr>
        <w:t xml:space="preserve">Verificar Boletim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rtl w:val="0"/>
        </w:rPr>
        <w:t xml:space="preserve"> caso de uso descreve as etapas nas quais o aluno realiza quando vai consultar suas notas no Smart Grades.</w:t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Breves Descrições do Agente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Aluno que é matriculado em alguma turma no curso de inglês.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Condições Prévias</w:t>
      </w:r>
    </w:p>
    <w:p w:rsidR="00000000" w:rsidDel="00000000" w:rsidP="00000000" w:rsidRDefault="00000000" w:rsidRPr="00000000" w14:paraId="0000000A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aluno deve ter um cadastro válido no sistema para poder acessar a visualização de seus boletins.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Básico de Eventos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aluno deseja consultar suas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discente informa as suas credenciais ao sistema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exibe as suas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Fluxo alternativo 1:</w:t>
      </w:r>
      <w:r w:rsidDel="00000000" w:rsidR="00000000" w:rsidRPr="00000000">
        <w:rPr>
          <w:rtl w:val="0"/>
        </w:rPr>
        <w:t xml:space="preserve"> A qualquer momento, o estudante pode desistir de visualizar as suas notas. Cancelar toda a operação.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Fluxo alternativo 2:</w:t>
      </w:r>
      <w:r w:rsidDel="00000000" w:rsidR="00000000" w:rsidRPr="00000000">
        <w:rPr>
          <w:rtl w:val="0"/>
        </w:rPr>
        <w:t xml:space="preserve"> (3) O estudante pode esquecer a sua senha de acesso ao sistema. Nesse caso, é necessário apertar o botão “Esqueci minha senha” para cadastrar uma nova.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Fluxo alternativo 3:</w:t>
      </w:r>
      <w:r w:rsidDel="00000000" w:rsidR="00000000" w:rsidRPr="00000000">
        <w:rPr>
          <w:rtl w:val="0"/>
        </w:rPr>
        <w:t xml:space="preserve"> (4) As notas ainda podem estar desatualizadas no sistema.</w:t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Subfluxo 1:</w:t>
      </w:r>
      <w:r w:rsidDel="00000000" w:rsidR="00000000" w:rsidRPr="00000000">
        <w:rPr>
          <w:rtl w:val="0"/>
        </w:rPr>
        <w:t xml:space="preserve"> (2) O estudante, ao apertar o botão “Esqueci minha senha”, precisa informar seu e-mail para que a solicitação de alteração seja feita. Um link de alteração será mandado para o endereço de e-mail informado. O discente, assim, poderá cadastrar uma nova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3">
          <w:pPr>
            <w:ind w:right="36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4">
          <w:pPr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Stael English Course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5">
          <w:pPr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sz w:val="20"/>
              <w:szCs w:val="20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1D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1E">
          <w:pPr>
            <w:tabs>
              <w:tab w:val="left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1F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Verificar Boletim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2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04/05/2022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