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DDC03" w14:textId="2FE458AD" w:rsidR="008A60BB" w:rsidRDefault="00483F16">
      <w:pPr>
        <w:rPr>
          <w:b/>
          <w:bCs/>
          <w:i/>
          <w:iCs/>
          <w:lang w:val="ro-RO"/>
        </w:rPr>
      </w:pPr>
      <w:r>
        <w:rPr>
          <w:b/>
          <w:bCs/>
          <w:i/>
          <w:iCs/>
          <w:lang w:val="ro-RO"/>
        </w:rPr>
        <w:t xml:space="preserve">Materie: </w:t>
      </w:r>
      <w:r w:rsidR="004E4689">
        <w:rPr>
          <w:b/>
          <w:bCs/>
          <w:i/>
          <w:iCs/>
          <w:lang w:val="ro-RO"/>
        </w:rPr>
        <w:t>Elemente de e</w:t>
      </w:r>
      <w:r>
        <w:rPr>
          <w:b/>
          <w:bCs/>
          <w:i/>
          <w:iCs/>
          <w:lang w:val="ro-RO"/>
        </w:rPr>
        <w:t>lectronică analogică</w:t>
      </w:r>
    </w:p>
    <w:p w14:paraId="0C696C18" w14:textId="148FC11F" w:rsidR="00483F16" w:rsidRDefault="00483F16">
      <w:pPr>
        <w:rPr>
          <w:b/>
          <w:bCs/>
          <w:i/>
          <w:iCs/>
          <w:lang w:val="ro-RO"/>
        </w:rPr>
      </w:pPr>
      <w:r>
        <w:rPr>
          <w:b/>
          <w:bCs/>
          <w:i/>
          <w:iCs/>
          <w:lang w:val="ro-RO"/>
        </w:rPr>
        <w:t>Nume student: Cîmpeanu Ana-Maria</w:t>
      </w:r>
      <w:r w:rsidR="00AD0DA8">
        <w:rPr>
          <w:b/>
          <w:bCs/>
          <w:i/>
          <w:iCs/>
          <w:lang w:val="ro-RO"/>
        </w:rPr>
        <w:t>.</w:t>
      </w:r>
      <w:r>
        <w:rPr>
          <w:b/>
          <w:bCs/>
          <w:i/>
          <w:iCs/>
          <w:lang w:val="ro-RO"/>
        </w:rPr>
        <w:t>grupa 264</w:t>
      </w:r>
    </w:p>
    <w:p w14:paraId="61A174EB" w14:textId="31FA7B83" w:rsidR="00483F16" w:rsidRDefault="00483F16" w:rsidP="00483F16">
      <w:pPr>
        <w:jc w:val="center"/>
        <w:rPr>
          <w:b/>
          <w:bCs/>
          <w:i/>
          <w:iCs/>
          <w:sz w:val="28"/>
          <w:szCs w:val="28"/>
          <w:lang w:val="ro-RO"/>
        </w:rPr>
      </w:pPr>
    </w:p>
    <w:p w14:paraId="716121BC" w14:textId="7AE2BA14" w:rsidR="00483F16" w:rsidRDefault="00483F16" w:rsidP="00483F16">
      <w:pPr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Lucrare de laborator 4</w:t>
      </w:r>
    </w:p>
    <w:p w14:paraId="67099211" w14:textId="1A0540E7" w:rsidR="00483F16" w:rsidRDefault="00483F16" w:rsidP="00483F16">
      <w:pPr>
        <w:jc w:val="center"/>
        <w:rPr>
          <w:rFonts w:ascii="Times New Roman" w:hAnsi="Times New Roman" w:cs="Times New Roman"/>
          <w:b/>
          <w:bCs/>
          <w:color w:val="8EAADB" w:themeColor="accent1" w:themeTint="99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color w:val="8EAADB" w:themeColor="accent1" w:themeTint="99"/>
          <w:sz w:val="28"/>
          <w:szCs w:val="28"/>
          <w:lang w:val="ro-RO"/>
        </w:rPr>
        <w:t>CARACTERISTICI STATICE ÎN EMI</w:t>
      </w:r>
      <w:r w:rsidR="00AE4307">
        <w:rPr>
          <w:rFonts w:ascii="Times New Roman" w:hAnsi="Times New Roman" w:cs="Times New Roman"/>
          <w:b/>
          <w:bCs/>
          <w:color w:val="8EAADB" w:themeColor="accent1" w:themeTint="99"/>
          <w:sz w:val="28"/>
          <w:szCs w:val="28"/>
          <w:lang w:val="ro-RO"/>
        </w:rPr>
        <w:t>T</w:t>
      </w:r>
      <w:r>
        <w:rPr>
          <w:rFonts w:ascii="Times New Roman" w:hAnsi="Times New Roman" w:cs="Times New Roman"/>
          <w:b/>
          <w:bCs/>
          <w:color w:val="8EAADB" w:themeColor="accent1" w:themeTint="99"/>
          <w:sz w:val="28"/>
          <w:szCs w:val="28"/>
          <w:lang w:val="ro-RO"/>
        </w:rPr>
        <w:t>OR COMUN</w:t>
      </w:r>
    </w:p>
    <w:p w14:paraId="4EA693B2" w14:textId="677CE8EE" w:rsidR="00483F16" w:rsidRDefault="00483F16" w:rsidP="00483F16">
      <w:pPr>
        <w:jc w:val="center"/>
        <w:rPr>
          <w:rFonts w:ascii="Times New Roman" w:hAnsi="Times New Roman" w:cs="Times New Roman"/>
          <w:b/>
          <w:bCs/>
          <w:color w:val="8EAADB" w:themeColor="accent1" w:themeTint="99"/>
          <w:sz w:val="28"/>
          <w:szCs w:val="28"/>
          <w:lang w:val="ro-RO"/>
        </w:rPr>
      </w:pPr>
    </w:p>
    <w:p w14:paraId="3E00E76D" w14:textId="4E8FA2BE" w:rsidR="00483F16" w:rsidRDefault="00483F16" w:rsidP="00483F1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TABEL DE VALORI</w:t>
      </w:r>
    </w:p>
    <w:tbl>
      <w:tblPr>
        <w:tblStyle w:val="GridTable4-Accent5"/>
        <w:tblW w:w="9539" w:type="dxa"/>
        <w:tblLook w:val="04A0" w:firstRow="1" w:lastRow="0" w:firstColumn="1" w:lastColumn="0" w:noHBand="0" w:noVBand="1"/>
      </w:tblPr>
      <w:tblGrid>
        <w:gridCol w:w="3179"/>
        <w:gridCol w:w="3180"/>
        <w:gridCol w:w="3180"/>
      </w:tblGrid>
      <w:tr w:rsidR="00483F16" w14:paraId="06E30083" w14:textId="77777777" w:rsidTr="008C2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3449B2ED" w14:textId="73BEA1BA" w:rsidR="00483F16" w:rsidRPr="008C25EE" w:rsidRDefault="00483F16" w:rsidP="008C25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ro-RO"/>
              </w:rPr>
              <w:t>B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(µA)</w:t>
            </w:r>
          </w:p>
        </w:tc>
        <w:tc>
          <w:tcPr>
            <w:tcW w:w="3180" w:type="dxa"/>
          </w:tcPr>
          <w:p w14:paraId="0A61F8BB" w14:textId="231079F0" w:rsidR="00483F16" w:rsidRPr="008C25EE" w:rsidRDefault="00483F16" w:rsidP="008C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V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ro-RO"/>
              </w:rPr>
              <w:t>BE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(V)</w:t>
            </w:r>
          </w:p>
        </w:tc>
        <w:tc>
          <w:tcPr>
            <w:tcW w:w="3180" w:type="dxa"/>
          </w:tcPr>
          <w:p w14:paraId="6B8FCE1C" w14:textId="56782280" w:rsidR="00483F16" w:rsidRPr="008C25EE" w:rsidRDefault="00483F16" w:rsidP="008C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ro-RO"/>
              </w:rPr>
              <w:t>C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(mA)</w:t>
            </w:r>
          </w:p>
        </w:tc>
      </w:tr>
      <w:tr w:rsidR="006B4572" w14:paraId="22AD0FBC" w14:textId="77777777" w:rsidTr="002D1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4D974A47" w14:textId="4C12009A" w:rsidR="006B4572" w:rsidRPr="008C25EE" w:rsidRDefault="006B4572" w:rsidP="006B457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9</w:t>
            </w:r>
          </w:p>
        </w:tc>
        <w:tc>
          <w:tcPr>
            <w:tcW w:w="3180" w:type="dxa"/>
          </w:tcPr>
          <w:p w14:paraId="40095179" w14:textId="534B29E0" w:rsidR="006B4572" w:rsidRPr="008C25EE" w:rsidRDefault="006B4572" w:rsidP="006B4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41</w:t>
            </w:r>
          </w:p>
        </w:tc>
        <w:tc>
          <w:tcPr>
            <w:tcW w:w="3180" w:type="dxa"/>
            <w:vAlign w:val="center"/>
          </w:tcPr>
          <w:p w14:paraId="408753F7" w14:textId="01A991B3" w:rsidR="006B4572" w:rsidRPr="008C25EE" w:rsidRDefault="006B4572" w:rsidP="006B4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b/>
                <w:bCs/>
                <w:color w:val="000000"/>
              </w:rPr>
              <w:t>0.094</w:t>
            </w:r>
          </w:p>
        </w:tc>
      </w:tr>
      <w:tr w:rsidR="006B4572" w14:paraId="734921DF" w14:textId="77777777" w:rsidTr="002D188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4417371" w14:textId="27E2FF13" w:rsidR="006B4572" w:rsidRPr="008C25EE" w:rsidRDefault="006B4572" w:rsidP="006B457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6</w:t>
            </w:r>
          </w:p>
        </w:tc>
        <w:tc>
          <w:tcPr>
            <w:tcW w:w="3180" w:type="dxa"/>
          </w:tcPr>
          <w:p w14:paraId="3DF68F37" w14:textId="6825E0FA" w:rsidR="006B4572" w:rsidRPr="008C25EE" w:rsidRDefault="006B4572" w:rsidP="006B4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46</w:t>
            </w:r>
          </w:p>
        </w:tc>
        <w:tc>
          <w:tcPr>
            <w:tcW w:w="3180" w:type="dxa"/>
            <w:vAlign w:val="center"/>
          </w:tcPr>
          <w:p w14:paraId="36E110AA" w14:textId="61472F28" w:rsidR="006B4572" w:rsidRPr="008C25EE" w:rsidRDefault="006B4572" w:rsidP="006B4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b/>
                <w:bCs/>
                <w:color w:val="000000"/>
              </w:rPr>
              <w:t>0.053</w:t>
            </w:r>
          </w:p>
        </w:tc>
      </w:tr>
      <w:tr w:rsidR="006B4572" w14:paraId="19CFFE2A" w14:textId="77777777" w:rsidTr="002D1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57A5593A" w14:textId="78133072" w:rsidR="006B4572" w:rsidRPr="008C25EE" w:rsidRDefault="006B4572" w:rsidP="006B457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</w:t>
            </w:r>
          </w:p>
        </w:tc>
        <w:tc>
          <w:tcPr>
            <w:tcW w:w="3180" w:type="dxa"/>
          </w:tcPr>
          <w:p w14:paraId="7D5CF197" w14:textId="2E128BC0" w:rsidR="006B4572" w:rsidRPr="008C25EE" w:rsidRDefault="006B4572" w:rsidP="006B4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48</w:t>
            </w:r>
          </w:p>
        </w:tc>
        <w:tc>
          <w:tcPr>
            <w:tcW w:w="3180" w:type="dxa"/>
            <w:vAlign w:val="center"/>
          </w:tcPr>
          <w:p w14:paraId="71AD20CB" w14:textId="02E8F50B" w:rsidR="006B4572" w:rsidRPr="008C25EE" w:rsidRDefault="006B4572" w:rsidP="006B4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b/>
                <w:bCs/>
                <w:color w:val="000000"/>
              </w:rPr>
              <w:t>0.01</w:t>
            </w:r>
          </w:p>
        </w:tc>
      </w:tr>
      <w:tr w:rsidR="006B4572" w14:paraId="678E5964" w14:textId="77777777" w:rsidTr="002D188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5B5652D2" w14:textId="448F6A77" w:rsidR="006B4572" w:rsidRPr="008C25EE" w:rsidRDefault="006B4572" w:rsidP="006B457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8</w:t>
            </w:r>
          </w:p>
        </w:tc>
        <w:tc>
          <w:tcPr>
            <w:tcW w:w="3180" w:type="dxa"/>
          </w:tcPr>
          <w:p w14:paraId="19B419A8" w14:textId="50D17CC7" w:rsidR="006B4572" w:rsidRPr="008C25EE" w:rsidRDefault="006B4572" w:rsidP="006B4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50</w:t>
            </w:r>
          </w:p>
        </w:tc>
        <w:tc>
          <w:tcPr>
            <w:tcW w:w="3180" w:type="dxa"/>
            <w:vAlign w:val="center"/>
          </w:tcPr>
          <w:p w14:paraId="2D4913EE" w14:textId="3E0D47F7" w:rsidR="006B4572" w:rsidRPr="008C25EE" w:rsidRDefault="006B4572" w:rsidP="006B4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b/>
                <w:bCs/>
                <w:color w:val="000000"/>
              </w:rPr>
              <w:t>0.023</w:t>
            </w:r>
          </w:p>
        </w:tc>
      </w:tr>
      <w:tr w:rsidR="006B4572" w14:paraId="10BCD260" w14:textId="77777777" w:rsidTr="002D1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5B08398D" w14:textId="0ACFE5F7" w:rsidR="006B4572" w:rsidRPr="008C25EE" w:rsidRDefault="006B4572" w:rsidP="006B457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</w:t>
            </w:r>
          </w:p>
        </w:tc>
        <w:tc>
          <w:tcPr>
            <w:tcW w:w="3180" w:type="dxa"/>
          </w:tcPr>
          <w:p w14:paraId="6594C976" w14:textId="320FE5A0" w:rsidR="006B4572" w:rsidRPr="008C25EE" w:rsidRDefault="006B4572" w:rsidP="006B4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151</w:t>
            </w:r>
          </w:p>
        </w:tc>
        <w:tc>
          <w:tcPr>
            <w:tcW w:w="3180" w:type="dxa"/>
            <w:vAlign w:val="center"/>
          </w:tcPr>
          <w:p w14:paraId="18019BA5" w14:textId="1E8EA594" w:rsidR="006B4572" w:rsidRPr="008C25EE" w:rsidRDefault="006B4572" w:rsidP="006B4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b/>
                <w:bCs/>
                <w:color w:val="000000"/>
              </w:rPr>
              <w:t>0.038</w:t>
            </w:r>
          </w:p>
        </w:tc>
      </w:tr>
      <w:tr w:rsidR="006B4572" w14:paraId="1B2FAE2C" w14:textId="77777777" w:rsidTr="002D1889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36DF60A7" w14:textId="11B1913D" w:rsidR="006B4572" w:rsidRPr="008C25EE" w:rsidRDefault="006B4572" w:rsidP="006B457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</w:t>
            </w:r>
          </w:p>
        </w:tc>
        <w:tc>
          <w:tcPr>
            <w:tcW w:w="3180" w:type="dxa"/>
          </w:tcPr>
          <w:p w14:paraId="328BADDA" w14:textId="5C874699" w:rsidR="006B4572" w:rsidRPr="008C25EE" w:rsidRDefault="006B4572" w:rsidP="006B4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523</w:t>
            </w:r>
          </w:p>
        </w:tc>
        <w:tc>
          <w:tcPr>
            <w:tcW w:w="3180" w:type="dxa"/>
            <w:vAlign w:val="center"/>
          </w:tcPr>
          <w:p w14:paraId="33994D1A" w14:textId="6172D6E3" w:rsidR="006B4572" w:rsidRPr="008C25EE" w:rsidRDefault="006B4572" w:rsidP="006B4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b/>
                <w:bCs/>
                <w:color w:val="000000"/>
              </w:rPr>
              <w:t>0.059</w:t>
            </w:r>
          </w:p>
        </w:tc>
      </w:tr>
      <w:tr w:rsidR="006B4572" w14:paraId="0C3D8E7C" w14:textId="77777777" w:rsidTr="002D1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F398BA7" w14:textId="21D44805" w:rsidR="006B4572" w:rsidRPr="008C25EE" w:rsidRDefault="006B4572" w:rsidP="006B457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4</w:t>
            </w:r>
          </w:p>
        </w:tc>
        <w:tc>
          <w:tcPr>
            <w:tcW w:w="3180" w:type="dxa"/>
          </w:tcPr>
          <w:p w14:paraId="2DAF4BF4" w14:textId="739B8778" w:rsidR="006B4572" w:rsidRPr="008C25EE" w:rsidRDefault="006B4572" w:rsidP="006B4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53</w:t>
            </w:r>
          </w:p>
        </w:tc>
        <w:tc>
          <w:tcPr>
            <w:tcW w:w="3180" w:type="dxa"/>
            <w:vAlign w:val="center"/>
          </w:tcPr>
          <w:p w14:paraId="390191A7" w14:textId="0DAA9E2E" w:rsidR="006B4572" w:rsidRPr="008C25EE" w:rsidRDefault="006B4572" w:rsidP="006B4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b/>
                <w:bCs/>
                <w:color w:val="000000"/>
              </w:rPr>
              <w:t>0.81</w:t>
            </w:r>
          </w:p>
        </w:tc>
      </w:tr>
      <w:tr w:rsidR="006B4572" w14:paraId="59EF13A0" w14:textId="77777777" w:rsidTr="002D1889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308FE438" w14:textId="4E68A8D5" w:rsidR="006B4572" w:rsidRPr="008C25EE" w:rsidRDefault="006B4572" w:rsidP="006B457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45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</w:t>
            </w:r>
          </w:p>
        </w:tc>
        <w:tc>
          <w:tcPr>
            <w:tcW w:w="3180" w:type="dxa"/>
          </w:tcPr>
          <w:p w14:paraId="1B330286" w14:textId="4A691EEC" w:rsidR="006B4572" w:rsidRPr="008C25EE" w:rsidRDefault="006B4572" w:rsidP="006B4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535</w:t>
            </w:r>
          </w:p>
        </w:tc>
        <w:tc>
          <w:tcPr>
            <w:tcW w:w="3180" w:type="dxa"/>
            <w:vAlign w:val="center"/>
          </w:tcPr>
          <w:p w14:paraId="0EF4A1C7" w14:textId="65830AC6" w:rsidR="006B4572" w:rsidRPr="008C25EE" w:rsidRDefault="006B4572" w:rsidP="006B4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</w:tr>
      <w:tr w:rsidR="006B4572" w14:paraId="3D101E8E" w14:textId="77777777" w:rsidTr="002D1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43D0D424" w14:textId="5C89BB7A" w:rsidR="006B4572" w:rsidRPr="008C25EE" w:rsidRDefault="006B4572" w:rsidP="006B457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52</w:t>
            </w:r>
          </w:p>
        </w:tc>
        <w:tc>
          <w:tcPr>
            <w:tcW w:w="3180" w:type="dxa"/>
          </w:tcPr>
          <w:p w14:paraId="3D673BF3" w14:textId="0EA774C2" w:rsidR="006B4572" w:rsidRPr="008C25EE" w:rsidRDefault="006B4572" w:rsidP="006B4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54</w:t>
            </w:r>
          </w:p>
        </w:tc>
        <w:tc>
          <w:tcPr>
            <w:tcW w:w="3180" w:type="dxa"/>
            <w:vAlign w:val="center"/>
          </w:tcPr>
          <w:p w14:paraId="3C73AF12" w14:textId="6F413361" w:rsidR="006B4572" w:rsidRPr="008C25EE" w:rsidRDefault="006B4572" w:rsidP="006B4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b/>
                <w:bCs/>
                <w:color w:val="000000"/>
              </w:rPr>
              <w:t>1.24</w:t>
            </w:r>
          </w:p>
        </w:tc>
      </w:tr>
      <w:tr w:rsidR="006B4572" w14:paraId="62D4B2D4" w14:textId="77777777" w:rsidTr="002D188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E70FF56" w14:textId="7535EECC" w:rsidR="006B4572" w:rsidRPr="008C25EE" w:rsidRDefault="006B4572" w:rsidP="006B457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59</w:t>
            </w:r>
          </w:p>
        </w:tc>
        <w:tc>
          <w:tcPr>
            <w:tcW w:w="3180" w:type="dxa"/>
          </w:tcPr>
          <w:p w14:paraId="4000403D" w14:textId="6E823575" w:rsidR="006B4572" w:rsidRPr="008C25EE" w:rsidRDefault="006B4572" w:rsidP="006B4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545</w:t>
            </w:r>
          </w:p>
        </w:tc>
        <w:tc>
          <w:tcPr>
            <w:tcW w:w="3180" w:type="dxa"/>
            <w:vAlign w:val="center"/>
          </w:tcPr>
          <w:p w14:paraId="64AD2E43" w14:textId="335D0E32" w:rsidR="006B4572" w:rsidRPr="008C25EE" w:rsidRDefault="006B4572" w:rsidP="006B4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b/>
                <w:bCs/>
                <w:color w:val="000000"/>
              </w:rPr>
              <w:t>1.5</w:t>
            </w:r>
          </w:p>
        </w:tc>
      </w:tr>
      <w:tr w:rsidR="006B4572" w14:paraId="0B6378A8" w14:textId="77777777" w:rsidTr="002D1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4DD5DD6" w14:textId="6C40526B" w:rsidR="006B4572" w:rsidRPr="008C25EE" w:rsidRDefault="006B4572" w:rsidP="006B457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67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</w:t>
            </w:r>
          </w:p>
        </w:tc>
        <w:tc>
          <w:tcPr>
            <w:tcW w:w="3180" w:type="dxa"/>
          </w:tcPr>
          <w:p w14:paraId="0B65A706" w14:textId="6AD74A46" w:rsidR="006B4572" w:rsidRPr="008C25EE" w:rsidRDefault="006B4572" w:rsidP="006B4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55</w:t>
            </w:r>
          </w:p>
        </w:tc>
        <w:tc>
          <w:tcPr>
            <w:tcW w:w="3180" w:type="dxa"/>
            <w:vAlign w:val="center"/>
          </w:tcPr>
          <w:p w14:paraId="55C54135" w14:textId="13F654AE" w:rsidR="006B4572" w:rsidRPr="008C25EE" w:rsidRDefault="006B4572" w:rsidP="006B4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b/>
                <w:bCs/>
                <w:color w:val="000000"/>
              </w:rPr>
              <w:t>1.8</w:t>
            </w:r>
          </w:p>
        </w:tc>
      </w:tr>
    </w:tbl>
    <w:p w14:paraId="77632956" w14:textId="75DEEDB5" w:rsidR="00483F16" w:rsidRDefault="00483F16" w:rsidP="00483F1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</w:p>
    <w:p w14:paraId="045222A2" w14:textId="431733AD" w:rsidR="008C25EE" w:rsidRDefault="008C25EE" w:rsidP="00483F1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PT IB = 40(µA)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25EE" w14:paraId="31376BA5" w14:textId="77777777" w:rsidTr="008C2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6E9BF6" w14:textId="404D2E10" w:rsidR="008C25EE" w:rsidRPr="008C25EE" w:rsidRDefault="008C25EE" w:rsidP="008C25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ro-RO"/>
              </w:rPr>
              <w:t>C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(mA)</w:t>
            </w:r>
          </w:p>
        </w:tc>
        <w:tc>
          <w:tcPr>
            <w:tcW w:w="3117" w:type="dxa"/>
          </w:tcPr>
          <w:p w14:paraId="01622442" w14:textId="346F02A4" w:rsidR="008C25EE" w:rsidRPr="008C25EE" w:rsidRDefault="008C25EE" w:rsidP="008C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V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ro-RO"/>
              </w:rPr>
              <w:t>CE</w:t>
            </w:r>
          </w:p>
        </w:tc>
        <w:tc>
          <w:tcPr>
            <w:tcW w:w="3117" w:type="dxa"/>
          </w:tcPr>
          <w:p w14:paraId="2D159D11" w14:textId="791EC113" w:rsidR="008C25EE" w:rsidRPr="008C25EE" w:rsidRDefault="008C25EE" w:rsidP="008C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E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ro-RO"/>
              </w:rPr>
              <w:t>C</w:t>
            </w:r>
          </w:p>
        </w:tc>
      </w:tr>
      <w:tr w:rsidR="008C25EE" w14:paraId="6EBB588C" w14:textId="77777777" w:rsidTr="008C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296F72" w14:textId="2BE1DB95" w:rsidR="008C25EE" w:rsidRPr="008C25EE" w:rsidRDefault="008C25EE" w:rsidP="008C25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</w:p>
        </w:tc>
        <w:tc>
          <w:tcPr>
            <w:tcW w:w="3117" w:type="dxa"/>
          </w:tcPr>
          <w:p w14:paraId="6EA54A15" w14:textId="12B1A957" w:rsidR="008C25EE" w:rsidRPr="008C25EE" w:rsidRDefault="008C25EE" w:rsidP="008C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</w:p>
        </w:tc>
        <w:tc>
          <w:tcPr>
            <w:tcW w:w="3117" w:type="dxa"/>
          </w:tcPr>
          <w:p w14:paraId="5617EBBB" w14:textId="44BA29A6" w:rsidR="008C25EE" w:rsidRPr="008C25EE" w:rsidRDefault="008C25EE" w:rsidP="008C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</w:p>
        </w:tc>
      </w:tr>
      <w:tr w:rsidR="008C25EE" w14:paraId="6DE2730F" w14:textId="77777777" w:rsidTr="008C2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40D71E" w14:textId="240020B6" w:rsidR="008C25EE" w:rsidRPr="008C25EE" w:rsidRDefault="008C25EE" w:rsidP="008C25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75</w:t>
            </w:r>
          </w:p>
        </w:tc>
        <w:tc>
          <w:tcPr>
            <w:tcW w:w="3117" w:type="dxa"/>
          </w:tcPr>
          <w:p w14:paraId="66894EDF" w14:textId="242444B6" w:rsidR="008C25EE" w:rsidRPr="008C25EE" w:rsidRDefault="008C25EE" w:rsidP="008C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27</w:t>
            </w:r>
          </w:p>
        </w:tc>
        <w:tc>
          <w:tcPr>
            <w:tcW w:w="3117" w:type="dxa"/>
          </w:tcPr>
          <w:p w14:paraId="3CA3AAF6" w14:textId="4C6039F7" w:rsidR="008C25EE" w:rsidRPr="008C25EE" w:rsidRDefault="008C25EE" w:rsidP="008C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</w:t>
            </w:r>
          </w:p>
        </w:tc>
      </w:tr>
      <w:tr w:rsidR="008C25EE" w14:paraId="0E9899DD" w14:textId="77777777" w:rsidTr="008C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650288" w14:textId="6C595514" w:rsidR="008C25EE" w:rsidRPr="008C25EE" w:rsidRDefault="008C25EE" w:rsidP="008C25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76</w:t>
            </w:r>
          </w:p>
        </w:tc>
        <w:tc>
          <w:tcPr>
            <w:tcW w:w="3117" w:type="dxa"/>
          </w:tcPr>
          <w:p w14:paraId="751EED73" w14:textId="3EAAA46A" w:rsidR="008C25EE" w:rsidRPr="008C25EE" w:rsidRDefault="008C25EE" w:rsidP="008C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77</w:t>
            </w:r>
          </w:p>
        </w:tc>
        <w:tc>
          <w:tcPr>
            <w:tcW w:w="3117" w:type="dxa"/>
          </w:tcPr>
          <w:p w14:paraId="3E885102" w14:textId="2AE92E3C" w:rsidR="008C25EE" w:rsidRPr="008C25EE" w:rsidRDefault="008C25EE" w:rsidP="008C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</w:t>
            </w:r>
          </w:p>
        </w:tc>
      </w:tr>
      <w:tr w:rsidR="008C25EE" w14:paraId="6DAACA12" w14:textId="77777777" w:rsidTr="008C2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53687D" w14:textId="44C049A6" w:rsidR="008C25EE" w:rsidRPr="008C25EE" w:rsidRDefault="008C25EE" w:rsidP="008C25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77</w:t>
            </w:r>
          </w:p>
        </w:tc>
        <w:tc>
          <w:tcPr>
            <w:tcW w:w="3117" w:type="dxa"/>
          </w:tcPr>
          <w:p w14:paraId="0DDC358A" w14:textId="79A01BD8" w:rsidR="008C25EE" w:rsidRPr="008C25EE" w:rsidRDefault="008C25EE" w:rsidP="008C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27</w:t>
            </w:r>
          </w:p>
        </w:tc>
        <w:tc>
          <w:tcPr>
            <w:tcW w:w="3117" w:type="dxa"/>
          </w:tcPr>
          <w:p w14:paraId="53FEB677" w14:textId="0B06B62B" w:rsidR="008C25EE" w:rsidRPr="008C25EE" w:rsidRDefault="008C25EE" w:rsidP="008C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</w:t>
            </w:r>
          </w:p>
        </w:tc>
      </w:tr>
      <w:tr w:rsidR="008C25EE" w14:paraId="0FF3256B" w14:textId="77777777" w:rsidTr="008C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170262" w14:textId="2EF509F4" w:rsidR="008C25EE" w:rsidRPr="008C25EE" w:rsidRDefault="008C25EE" w:rsidP="008C25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78</w:t>
            </w:r>
          </w:p>
        </w:tc>
        <w:tc>
          <w:tcPr>
            <w:tcW w:w="3117" w:type="dxa"/>
          </w:tcPr>
          <w:p w14:paraId="29C34E88" w14:textId="4DC6BFA4" w:rsidR="008C25EE" w:rsidRPr="008C25EE" w:rsidRDefault="008C25EE" w:rsidP="008C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77</w:t>
            </w:r>
          </w:p>
        </w:tc>
        <w:tc>
          <w:tcPr>
            <w:tcW w:w="3117" w:type="dxa"/>
          </w:tcPr>
          <w:p w14:paraId="44A88495" w14:textId="1F05383F" w:rsidR="008C25EE" w:rsidRPr="008C25EE" w:rsidRDefault="008C25EE" w:rsidP="008C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</w:t>
            </w:r>
          </w:p>
        </w:tc>
      </w:tr>
      <w:tr w:rsidR="008C25EE" w14:paraId="24676503" w14:textId="77777777" w:rsidTr="008C2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EF32D0" w14:textId="540EFDBD" w:rsidR="008C25EE" w:rsidRPr="008C25EE" w:rsidRDefault="008C25EE" w:rsidP="008C25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78</w:t>
            </w:r>
          </w:p>
        </w:tc>
        <w:tc>
          <w:tcPr>
            <w:tcW w:w="3117" w:type="dxa"/>
          </w:tcPr>
          <w:p w14:paraId="5C7D5790" w14:textId="6B32E9C3" w:rsidR="008C25EE" w:rsidRPr="008C25EE" w:rsidRDefault="008C25EE" w:rsidP="008C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27</w:t>
            </w:r>
          </w:p>
        </w:tc>
        <w:tc>
          <w:tcPr>
            <w:tcW w:w="3117" w:type="dxa"/>
          </w:tcPr>
          <w:p w14:paraId="4F950ED8" w14:textId="533B5BF3" w:rsidR="008C25EE" w:rsidRPr="008C25EE" w:rsidRDefault="008C25EE" w:rsidP="008C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</w:t>
            </w:r>
          </w:p>
        </w:tc>
      </w:tr>
      <w:tr w:rsidR="008C25EE" w14:paraId="1AEBEF01" w14:textId="77777777" w:rsidTr="008C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9AF730" w14:textId="5F08FE5A" w:rsidR="008C25EE" w:rsidRPr="008C25EE" w:rsidRDefault="008C25EE" w:rsidP="008C25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79</w:t>
            </w:r>
          </w:p>
        </w:tc>
        <w:tc>
          <w:tcPr>
            <w:tcW w:w="3117" w:type="dxa"/>
          </w:tcPr>
          <w:p w14:paraId="2D09B0C6" w14:textId="204862BA" w:rsidR="008C25EE" w:rsidRPr="008C25EE" w:rsidRDefault="008C25EE" w:rsidP="008C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77</w:t>
            </w:r>
          </w:p>
        </w:tc>
        <w:tc>
          <w:tcPr>
            <w:tcW w:w="3117" w:type="dxa"/>
          </w:tcPr>
          <w:p w14:paraId="67CF6894" w14:textId="1E2F7447" w:rsidR="008C25EE" w:rsidRPr="008C25EE" w:rsidRDefault="008C25EE" w:rsidP="008C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</w:t>
            </w:r>
          </w:p>
        </w:tc>
      </w:tr>
      <w:tr w:rsidR="008C25EE" w14:paraId="1D80A8ED" w14:textId="77777777" w:rsidTr="008C2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3CA8CA" w14:textId="6A05C667" w:rsidR="008C25EE" w:rsidRPr="008C25EE" w:rsidRDefault="008C25EE" w:rsidP="008C25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79</w:t>
            </w:r>
          </w:p>
        </w:tc>
        <w:tc>
          <w:tcPr>
            <w:tcW w:w="3117" w:type="dxa"/>
          </w:tcPr>
          <w:p w14:paraId="7A244CC2" w14:textId="66594913" w:rsidR="008C25EE" w:rsidRPr="008C25EE" w:rsidRDefault="008C25EE" w:rsidP="008C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26</w:t>
            </w:r>
          </w:p>
        </w:tc>
        <w:tc>
          <w:tcPr>
            <w:tcW w:w="3117" w:type="dxa"/>
          </w:tcPr>
          <w:p w14:paraId="5DA1A696" w14:textId="02F4BDF1" w:rsidR="008C25EE" w:rsidRPr="008C25EE" w:rsidRDefault="008C25EE" w:rsidP="008C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</w:t>
            </w:r>
          </w:p>
        </w:tc>
      </w:tr>
      <w:tr w:rsidR="008C25EE" w14:paraId="2C15F170" w14:textId="77777777" w:rsidTr="008C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DD5D2B" w14:textId="3CE08E7B" w:rsidR="008C25EE" w:rsidRPr="008C25EE" w:rsidRDefault="008C25EE" w:rsidP="008C25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79</w:t>
            </w:r>
          </w:p>
        </w:tc>
        <w:tc>
          <w:tcPr>
            <w:tcW w:w="3117" w:type="dxa"/>
          </w:tcPr>
          <w:p w14:paraId="264C28FE" w14:textId="1FBE1095" w:rsidR="008C25EE" w:rsidRPr="008C25EE" w:rsidRDefault="008C25EE" w:rsidP="008C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76</w:t>
            </w:r>
          </w:p>
        </w:tc>
        <w:tc>
          <w:tcPr>
            <w:tcW w:w="3117" w:type="dxa"/>
          </w:tcPr>
          <w:p w14:paraId="52CD612E" w14:textId="21B3E5E3" w:rsidR="008C25EE" w:rsidRPr="008C25EE" w:rsidRDefault="008C25EE" w:rsidP="008C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4</w:t>
            </w:r>
          </w:p>
        </w:tc>
      </w:tr>
      <w:tr w:rsidR="008C25EE" w14:paraId="67CAD512" w14:textId="77777777" w:rsidTr="008C2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DC135A" w14:textId="5B701EC2" w:rsidR="008C25EE" w:rsidRPr="008C25EE" w:rsidRDefault="008C25EE" w:rsidP="008C25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8</w:t>
            </w:r>
          </w:p>
        </w:tc>
        <w:tc>
          <w:tcPr>
            <w:tcW w:w="3117" w:type="dxa"/>
          </w:tcPr>
          <w:p w14:paraId="75DF5057" w14:textId="28DEF8B1" w:rsidR="008C25EE" w:rsidRPr="008C25EE" w:rsidRDefault="008C25EE" w:rsidP="008C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4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26</w:t>
            </w:r>
          </w:p>
        </w:tc>
        <w:tc>
          <w:tcPr>
            <w:tcW w:w="3117" w:type="dxa"/>
          </w:tcPr>
          <w:p w14:paraId="131A01FC" w14:textId="07878B47" w:rsidR="008C25EE" w:rsidRPr="008C25EE" w:rsidRDefault="008C25EE" w:rsidP="008C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4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</w:t>
            </w:r>
          </w:p>
        </w:tc>
      </w:tr>
      <w:tr w:rsidR="008C25EE" w14:paraId="68C878A1" w14:textId="77777777" w:rsidTr="008C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5CFA0A" w14:textId="1B081569" w:rsidR="008C25EE" w:rsidRPr="008C25EE" w:rsidRDefault="008C25EE" w:rsidP="008C25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8</w:t>
            </w:r>
          </w:p>
        </w:tc>
        <w:tc>
          <w:tcPr>
            <w:tcW w:w="3117" w:type="dxa"/>
          </w:tcPr>
          <w:p w14:paraId="68F13E0D" w14:textId="0C364E1F" w:rsidR="008C25EE" w:rsidRPr="008C25EE" w:rsidRDefault="008C25EE" w:rsidP="008C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4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46</w:t>
            </w:r>
          </w:p>
        </w:tc>
        <w:tc>
          <w:tcPr>
            <w:tcW w:w="3117" w:type="dxa"/>
          </w:tcPr>
          <w:p w14:paraId="09E672A2" w14:textId="2E00AE4D" w:rsidR="008C25EE" w:rsidRPr="008C25EE" w:rsidRDefault="008C25EE" w:rsidP="008C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</w:t>
            </w:r>
          </w:p>
        </w:tc>
      </w:tr>
      <w:tr w:rsidR="008C25EE" w14:paraId="65100046" w14:textId="77777777" w:rsidTr="008C2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C8B923" w14:textId="65A80458" w:rsidR="008C25EE" w:rsidRPr="008C25EE" w:rsidRDefault="008C25EE" w:rsidP="008C25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8</w:t>
            </w:r>
          </w:p>
        </w:tc>
        <w:tc>
          <w:tcPr>
            <w:tcW w:w="3117" w:type="dxa"/>
          </w:tcPr>
          <w:p w14:paraId="48736F32" w14:textId="2D038FC3" w:rsidR="008C25EE" w:rsidRPr="008C25EE" w:rsidRDefault="008C25EE" w:rsidP="008C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26</w:t>
            </w:r>
          </w:p>
        </w:tc>
        <w:tc>
          <w:tcPr>
            <w:tcW w:w="3117" w:type="dxa"/>
          </w:tcPr>
          <w:p w14:paraId="0F7DB832" w14:textId="61A7B3D0" w:rsidR="008C25EE" w:rsidRPr="008C25EE" w:rsidRDefault="008C25EE" w:rsidP="008C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</w:t>
            </w:r>
          </w:p>
        </w:tc>
      </w:tr>
      <w:tr w:rsidR="008C25EE" w14:paraId="40440077" w14:textId="77777777" w:rsidTr="008C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E75A6B" w14:textId="0D3D0AFD" w:rsidR="008C25EE" w:rsidRPr="008C25EE" w:rsidRDefault="008C25EE" w:rsidP="008C25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81</w:t>
            </w:r>
          </w:p>
        </w:tc>
        <w:tc>
          <w:tcPr>
            <w:tcW w:w="3117" w:type="dxa"/>
          </w:tcPr>
          <w:p w14:paraId="13847E4F" w14:textId="6AD68DBD" w:rsidR="008C25EE" w:rsidRPr="008C25EE" w:rsidRDefault="008C25EE" w:rsidP="008C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76</w:t>
            </w:r>
          </w:p>
        </w:tc>
        <w:tc>
          <w:tcPr>
            <w:tcW w:w="3117" w:type="dxa"/>
          </w:tcPr>
          <w:p w14:paraId="5CEE6275" w14:textId="64A023D0" w:rsidR="008C25EE" w:rsidRPr="008C25EE" w:rsidRDefault="008C25EE" w:rsidP="008C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6</w:t>
            </w:r>
          </w:p>
        </w:tc>
      </w:tr>
      <w:tr w:rsidR="008C25EE" w14:paraId="55EAFFD6" w14:textId="77777777" w:rsidTr="008C2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D2A688" w14:textId="14720B7D" w:rsidR="008C25EE" w:rsidRPr="008C25EE" w:rsidRDefault="008C25EE" w:rsidP="008C25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lastRenderedPageBreak/>
              <w:t>0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81</w:t>
            </w:r>
          </w:p>
        </w:tc>
        <w:tc>
          <w:tcPr>
            <w:tcW w:w="3117" w:type="dxa"/>
          </w:tcPr>
          <w:p w14:paraId="2B4B65F5" w14:textId="13751C34" w:rsidR="008C25EE" w:rsidRPr="008C25EE" w:rsidRDefault="008C25EE" w:rsidP="008C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6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26</w:t>
            </w:r>
          </w:p>
        </w:tc>
        <w:tc>
          <w:tcPr>
            <w:tcW w:w="3117" w:type="dxa"/>
          </w:tcPr>
          <w:p w14:paraId="0693247A" w14:textId="1BF3F46D" w:rsidR="008C25EE" w:rsidRPr="008C25EE" w:rsidRDefault="008C25EE" w:rsidP="008C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6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</w:t>
            </w:r>
          </w:p>
        </w:tc>
      </w:tr>
      <w:tr w:rsidR="008C25EE" w14:paraId="544416A6" w14:textId="77777777" w:rsidTr="008C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659254" w14:textId="62354ECF" w:rsidR="008C25EE" w:rsidRPr="008C25EE" w:rsidRDefault="008C25EE" w:rsidP="008C25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81</w:t>
            </w:r>
          </w:p>
        </w:tc>
        <w:tc>
          <w:tcPr>
            <w:tcW w:w="3117" w:type="dxa"/>
          </w:tcPr>
          <w:p w14:paraId="5AAB7555" w14:textId="267A0771" w:rsidR="008C25EE" w:rsidRPr="008C25EE" w:rsidRDefault="008C25EE" w:rsidP="008C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6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76</w:t>
            </w:r>
          </w:p>
        </w:tc>
        <w:tc>
          <w:tcPr>
            <w:tcW w:w="3117" w:type="dxa"/>
          </w:tcPr>
          <w:p w14:paraId="7EC12F64" w14:textId="5D097638" w:rsidR="008C25EE" w:rsidRPr="008C25EE" w:rsidRDefault="008C25EE" w:rsidP="008C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</w:t>
            </w:r>
          </w:p>
        </w:tc>
      </w:tr>
      <w:tr w:rsidR="008C25EE" w14:paraId="3F6D4131" w14:textId="77777777" w:rsidTr="008C2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5B9F1" w14:textId="667765D3" w:rsidR="008C25EE" w:rsidRPr="008C25EE" w:rsidRDefault="008C25EE" w:rsidP="008C25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82</w:t>
            </w:r>
          </w:p>
        </w:tc>
        <w:tc>
          <w:tcPr>
            <w:tcW w:w="3117" w:type="dxa"/>
          </w:tcPr>
          <w:p w14:paraId="695B3202" w14:textId="0DB35B68" w:rsidR="008C25EE" w:rsidRPr="008C25EE" w:rsidRDefault="008C25EE" w:rsidP="008C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25</w:t>
            </w:r>
          </w:p>
        </w:tc>
        <w:tc>
          <w:tcPr>
            <w:tcW w:w="3117" w:type="dxa"/>
          </w:tcPr>
          <w:p w14:paraId="6A9A604C" w14:textId="39D85AC4" w:rsidR="008C25EE" w:rsidRPr="008C25EE" w:rsidRDefault="008C25EE" w:rsidP="008C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</w:t>
            </w:r>
          </w:p>
        </w:tc>
      </w:tr>
      <w:tr w:rsidR="008C25EE" w14:paraId="58D3E998" w14:textId="77777777" w:rsidTr="008C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6AB8C2" w14:textId="0AEC427F" w:rsidR="008C25EE" w:rsidRPr="008C25EE" w:rsidRDefault="008C25EE" w:rsidP="008C25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82</w:t>
            </w:r>
          </w:p>
        </w:tc>
        <w:tc>
          <w:tcPr>
            <w:tcW w:w="3117" w:type="dxa"/>
          </w:tcPr>
          <w:p w14:paraId="623EE103" w14:textId="6AFA4A72" w:rsidR="008C25EE" w:rsidRPr="008C25EE" w:rsidRDefault="008C25EE" w:rsidP="008C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75</w:t>
            </w:r>
          </w:p>
        </w:tc>
        <w:tc>
          <w:tcPr>
            <w:tcW w:w="3117" w:type="dxa"/>
          </w:tcPr>
          <w:p w14:paraId="214B1791" w14:textId="1C1DAAB2" w:rsidR="008C25EE" w:rsidRPr="008C25EE" w:rsidRDefault="008C25EE" w:rsidP="008C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8</w:t>
            </w:r>
          </w:p>
        </w:tc>
      </w:tr>
      <w:tr w:rsidR="008C25EE" w14:paraId="71967F4F" w14:textId="77777777" w:rsidTr="008C2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B556D7" w14:textId="656267AA" w:rsidR="008C25EE" w:rsidRPr="008C25EE" w:rsidRDefault="008C25EE" w:rsidP="008C25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82</w:t>
            </w:r>
          </w:p>
        </w:tc>
        <w:tc>
          <w:tcPr>
            <w:tcW w:w="3117" w:type="dxa"/>
          </w:tcPr>
          <w:p w14:paraId="4BD16227" w14:textId="4755A434" w:rsidR="008C25EE" w:rsidRPr="008C25EE" w:rsidRDefault="008C25EE" w:rsidP="008C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8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25</w:t>
            </w:r>
          </w:p>
        </w:tc>
        <w:tc>
          <w:tcPr>
            <w:tcW w:w="3117" w:type="dxa"/>
          </w:tcPr>
          <w:p w14:paraId="3AAF4929" w14:textId="1A101295" w:rsidR="008C25EE" w:rsidRPr="008C25EE" w:rsidRDefault="008C25EE" w:rsidP="008C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8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</w:t>
            </w:r>
          </w:p>
        </w:tc>
      </w:tr>
      <w:tr w:rsidR="008C25EE" w14:paraId="47EB464D" w14:textId="77777777" w:rsidTr="008C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9EFC9A" w14:textId="6E733A96" w:rsidR="008C25EE" w:rsidRPr="008C25EE" w:rsidRDefault="008C25EE" w:rsidP="008C25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82</w:t>
            </w:r>
          </w:p>
        </w:tc>
        <w:tc>
          <w:tcPr>
            <w:tcW w:w="3117" w:type="dxa"/>
          </w:tcPr>
          <w:p w14:paraId="2F4D6003" w14:textId="49FBAB39" w:rsidR="008C25EE" w:rsidRPr="008C25EE" w:rsidRDefault="008C25EE" w:rsidP="008C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8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75</w:t>
            </w:r>
          </w:p>
        </w:tc>
        <w:tc>
          <w:tcPr>
            <w:tcW w:w="3117" w:type="dxa"/>
          </w:tcPr>
          <w:p w14:paraId="4669122E" w14:textId="409E7E44" w:rsidR="008C25EE" w:rsidRPr="008C25EE" w:rsidRDefault="008C25EE" w:rsidP="008C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9</w:t>
            </w:r>
          </w:p>
        </w:tc>
      </w:tr>
      <w:tr w:rsidR="008C25EE" w14:paraId="4AE207E4" w14:textId="77777777" w:rsidTr="008C2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F4DEC7" w14:textId="185DBA9C" w:rsidR="008C25EE" w:rsidRPr="008C25EE" w:rsidRDefault="008C25EE" w:rsidP="008C25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83</w:t>
            </w:r>
          </w:p>
        </w:tc>
        <w:tc>
          <w:tcPr>
            <w:tcW w:w="3117" w:type="dxa"/>
          </w:tcPr>
          <w:p w14:paraId="781333DC" w14:textId="6F5ECB53" w:rsidR="008C25EE" w:rsidRPr="008C25EE" w:rsidRDefault="008C25EE" w:rsidP="008C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9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25</w:t>
            </w:r>
          </w:p>
        </w:tc>
        <w:tc>
          <w:tcPr>
            <w:tcW w:w="3117" w:type="dxa"/>
          </w:tcPr>
          <w:p w14:paraId="13B96846" w14:textId="183C9629" w:rsidR="008C25EE" w:rsidRPr="008C25EE" w:rsidRDefault="008C25EE" w:rsidP="008C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9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</w:t>
            </w:r>
          </w:p>
        </w:tc>
      </w:tr>
      <w:tr w:rsidR="008C25EE" w14:paraId="2C9E1DE8" w14:textId="77777777" w:rsidTr="008C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559416" w14:textId="6C80C795" w:rsidR="008C25EE" w:rsidRPr="008C25EE" w:rsidRDefault="008C25EE" w:rsidP="008C25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83</w:t>
            </w:r>
          </w:p>
        </w:tc>
        <w:tc>
          <w:tcPr>
            <w:tcW w:w="3117" w:type="dxa"/>
          </w:tcPr>
          <w:p w14:paraId="5A1EFD29" w14:textId="700FCCD6" w:rsidR="008C25EE" w:rsidRPr="008C25EE" w:rsidRDefault="008C25EE" w:rsidP="008C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9</w:t>
            </w:r>
            <w:r w:rsidR="00AD0D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75</w:t>
            </w:r>
          </w:p>
        </w:tc>
        <w:tc>
          <w:tcPr>
            <w:tcW w:w="3117" w:type="dxa"/>
          </w:tcPr>
          <w:p w14:paraId="71E300AF" w14:textId="6D045D43" w:rsidR="008C25EE" w:rsidRPr="008C25EE" w:rsidRDefault="008C25EE" w:rsidP="008C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8C2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</w:t>
            </w:r>
          </w:p>
        </w:tc>
      </w:tr>
    </w:tbl>
    <w:p w14:paraId="6C263C00" w14:textId="18E98E4B" w:rsidR="008C25EE" w:rsidRDefault="008C25EE" w:rsidP="00483F1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</w:p>
    <w:p w14:paraId="1D63C30E" w14:textId="63E55591" w:rsidR="00D07F19" w:rsidRDefault="00D07F19" w:rsidP="00483F16">
      <w:pPr>
        <w:rPr>
          <w:rFonts w:cstheme="minorHAnsi"/>
          <w:b/>
          <w:bCs/>
          <w:sz w:val="28"/>
          <w:szCs w:val="28"/>
          <w:u w:val="single"/>
        </w:rPr>
      </w:pPr>
      <w:proofErr w:type="spellStart"/>
      <w:r>
        <w:rPr>
          <w:rFonts w:cstheme="minorHAnsi"/>
          <w:b/>
          <w:bCs/>
          <w:sz w:val="28"/>
          <w:szCs w:val="28"/>
          <w:u w:val="single"/>
        </w:rPr>
        <w:t>Caracteristica</w:t>
      </w:r>
      <w:proofErr w:type="spellEnd"/>
      <w:r>
        <w:rPr>
          <w:rFonts w:cstheme="minorHAnsi"/>
          <w:b/>
          <w:bCs/>
          <w:sz w:val="28"/>
          <w:szCs w:val="28"/>
          <w:u w:val="single"/>
        </w:rPr>
        <w:t xml:space="preserve"> de </w:t>
      </w:r>
      <w:proofErr w:type="spellStart"/>
      <w:r>
        <w:rPr>
          <w:rFonts w:cstheme="minorHAnsi"/>
          <w:b/>
          <w:bCs/>
          <w:sz w:val="28"/>
          <w:szCs w:val="28"/>
          <w:u w:val="single"/>
        </w:rPr>
        <w:t>intrare</w:t>
      </w:r>
      <w:proofErr w:type="spellEnd"/>
      <w:r>
        <w:rPr>
          <w:rFonts w:cstheme="minorHAnsi"/>
          <w:b/>
          <w:bCs/>
          <w:sz w:val="28"/>
          <w:szCs w:val="28"/>
          <w:u w:val="single"/>
        </w:rPr>
        <w:t>: I</w:t>
      </w:r>
      <w:r w:rsidRPr="00D06B7D">
        <w:rPr>
          <w:rFonts w:cstheme="minorHAnsi"/>
          <w:b/>
          <w:bCs/>
          <w:sz w:val="28"/>
          <w:szCs w:val="28"/>
          <w:u w:val="single"/>
          <w:vertAlign w:val="subscript"/>
        </w:rPr>
        <w:t>B</w:t>
      </w:r>
      <w:r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  <w:r>
        <w:rPr>
          <w:rFonts w:cstheme="minorHAnsi"/>
          <w:b/>
          <w:bCs/>
          <w:sz w:val="28"/>
          <w:szCs w:val="28"/>
          <w:u w:val="single"/>
        </w:rPr>
        <w:t>= f(V</w:t>
      </w:r>
      <w:r w:rsidRPr="00D06B7D">
        <w:rPr>
          <w:rFonts w:cstheme="minorHAnsi"/>
          <w:b/>
          <w:bCs/>
          <w:sz w:val="28"/>
          <w:szCs w:val="28"/>
          <w:u w:val="single"/>
          <w:vertAlign w:val="subscript"/>
        </w:rPr>
        <w:t>BE</w:t>
      </w:r>
      <w:r>
        <w:rPr>
          <w:rFonts w:cstheme="minorHAnsi"/>
          <w:b/>
          <w:bCs/>
          <w:sz w:val="28"/>
          <w:szCs w:val="28"/>
          <w:u w:val="single"/>
        </w:rPr>
        <w:t>)</w:t>
      </w:r>
    </w:p>
    <w:p w14:paraId="0F320549" w14:textId="1A4165D1" w:rsidR="0074719E" w:rsidRDefault="005B7838" w:rsidP="00483F16">
      <w:pPr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9EBBD38" wp14:editId="0EE8E342">
            <wp:extent cx="5893435" cy="4118137"/>
            <wp:effectExtent l="0" t="0" r="12065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9A865C-12AD-4B3B-8B62-64A6A9B089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5AEB11C" w14:textId="77777777" w:rsidR="00DE2948" w:rsidRDefault="00DE2948" w:rsidP="00D07F19">
      <w:pPr>
        <w:rPr>
          <w:rFonts w:cstheme="minorHAnsi"/>
          <w:b/>
          <w:bCs/>
          <w:sz w:val="28"/>
          <w:szCs w:val="28"/>
          <w:u w:val="single"/>
        </w:rPr>
      </w:pPr>
    </w:p>
    <w:p w14:paraId="25A31C5A" w14:textId="77777777" w:rsidR="00DE2948" w:rsidRDefault="00DE2948" w:rsidP="00D07F19">
      <w:pPr>
        <w:rPr>
          <w:rFonts w:cstheme="minorHAnsi"/>
          <w:b/>
          <w:bCs/>
          <w:sz w:val="28"/>
          <w:szCs w:val="28"/>
          <w:u w:val="single"/>
        </w:rPr>
      </w:pPr>
    </w:p>
    <w:p w14:paraId="343D0C9B" w14:textId="77777777" w:rsidR="00DE2948" w:rsidRDefault="00DE2948" w:rsidP="00D07F19">
      <w:pPr>
        <w:rPr>
          <w:rFonts w:cstheme="minorHAnsi"/>
          <w:b/>
          <w:bCs/>
          <w:sz w:val="28"/>
          <w:szCs w:val="28"/>
          <w:u w:val="single"/>
        </w:rPr>
      </w:pPr>
    </w:p>
    <w:p w14:paraId="58E256A7" w14:textId="77777777" w:rsidR="00DE2948" w:rsidRDefault="00DE2948" w:rsidP="00D07F19">
      <w:pPr>
        <w:rPr>
          <w:rFonts w:cstheme="minorHAnsi"/>
          <w:b/>
          <w:bCs/>
          <w:sz w:val="28"/>
          <w:szCs w:val="28"/>
          <w:u w:val="single"/>
        </w:rPr>
      </w:pPr>
    </w:p>
    <w:p w14:paraId="2586E531" w14:textId="77777777" w:rsidR="00DE2948" w:rsidRDefault="00DE2948" w:rsidP="00D07F19">
      <w:pPr>
        <w:rPr>
          <w:rFonts w:cstheme="minorHAnsi"/>
          <w:b/>
          <w:bCs/>
          <w:sz w:val="28"/>
          <w:szCs w:val="28"/>
          <w:u w:val="single"/>
        </w:rPr>
      </w:pPr>
    </w:p>
    <w:p w14:paraId="446659D8" w14:textId="7E232672" w:rsidR="00172D23" w:rsidRDefault="00DE2948" w:rsidP="00D07F19">
      <w:pPr>
        <w:rPr>
          <w:rFonts w:cstheme="minorHAnsi"/>
          <w:b/>
          <w:bCs/>
          <w:sz w:val="28"/>
          <w:szCs w:val="28"/>
          <w:u w:val="single"/>
        </w:rPr>
      </w:pPr>
      <w:proofErr w:type="spellStart"/>
      <w:r>
        <w:rPr>
          <w:rFonts w:cstheme="minorHAnsi"/>
          <w:b/>
          <w:bCs/>
          <w:sz w:val="28"/>
          <w:szCs w:val="28"/>
          <w:u w:val="single"/>
        </w:rPr>
        <w:lastRenderedPageBreak/>
        <w:t>Caracteristica</w:t>
      </w:r>
      <w:proofErr w:type="spellEnd"/>
      <w:r>
        <w:rPr>
          <w:rFonts w:cstheme="minorHAnsi"/>
          <w:b/>
          <w:bCs/>
          <w:sz w:val="28"/>
          <w:szCs w:val="28"/>
          <w:u w:val="single"/>
        </w:rPr>
        <w:t xml:space="preserve"> de transfer: I</w:t>
      </w:r>
      <w:r>
        <w:rPr>
          <w:rFonts w:cstheme="minorHAnsi"/>
          <w:b/>
          <w:bCs/>
          <w:sz w:val="28"/>
          <w:szCs w:val="28"/>
          <w:u w:val="single"/>
          <w:vertAlign w:val="subscript"/>
        </w:rPr>
        <w:t>C</w:t>
      </w:r>
      <w:r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  <w:r>
        <w:rPr>
          <w:rFonts w:cstheme="minorHAnsi"/>
          <w:b/>
          <w:bCs/>
          <w:sz w:val="28"/>
          <w:szCs w:val="28"/>
          <w:u w:val="single"/>
        </w:rPr>
        <w:t>= f(V</w:t>
      </w:r>
      <w:r w:rsidRPr="00D06B7D">
        <w:rPr>
          <w:rFonts w:cstheme="minorHAnsi"/>
          <w:b/>
          <w:bCs/>
          <w:sz w:val="28"/>
          <w:szCs w:val="28"/>
          <w:u w:val="single"/>
          <w:vertAlign w:val="subscript"/>
        </w:rPr>
        <w:t>BE</w:t>
      </w:r>
      <w:r>
        <w:rPr>
          <w:rFonts w:cstheme="minorHAnsi"/>
          <w:b/>
          <w:bCs/>
          <w:sz w:val="28"/>
          <w:szCs w:val="28"/>
          <w:u w:val="single"/>
        </w:rPr>
        <w:t>)</w:t>
      </w:r>
    </w:p>
    <w:p w14:paraId="4DF24944" w14:textId="4313535B" w:rsidR="00172D23" w:rsidRDefault="00DE2948" w:rsidP="00D07F19">
      <w:pPr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77199A2" wp14:editId="176313B3">
            <wp:extent cx="5893435" cy="4118137"/>
            <wp:effectExtent l="0" t="0" r="12065" b="1587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ED9A865C-12AD-4B3B-8B62-64A6A9B089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983BB71" w14:textId="2CADFE40" w:rsidR="004A7912" w:rsidRPr="00D06B7D" w:rsidRDefault="004A7912" w:rsidP="00D07F19">
      <w:pPr>
        <w:rPr>
          <w:rFonts w:cstheme="minorHAnsi"/>
          <w:b/>
          <w:bCs/>
          <w:sz w:val="28"/>
          <w:szCs w:val="28"/>
          <w:u w:val="single"/>
        </w:rPr>
      </w:pPr>
    </w:p>
    <w:p w14:paraId="30B965EC" w14:textId="4C370F56" w:rsidR="00DE2948" w:rsidRDefault="00DE2948" w:rsidP="00DE2948">
      <w:pPr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3EF2D96" wp14:editId="4EF780C2">
            <wp:simplePos x="0" y="0"/>
            <wp:positionH relativeFrom="margin">
              <wp:posOffset>33020</wp:posOffset>
            </wp:positionH>
            <wp:positionV relativeFrom="margin">
              <wp:posOffset>5372735</wp:posOffset>
            </wp:positionV>
            <wp:extent cx="5909945" cy="2956560"/>
            <wp:effectExtent l="0" t="0" r="14605" b="15240"/>
            <wp:wrapSquare wrapText="bothSides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9847BD06-72EC-4670-8134-EEECBE3818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cstheme="minorHAnsi"/>
          <w:b/>
          <w:bCs/>
          <w:sz w:val="28"/>
          <w:szCs w:val="28"/>
          <w:u w:val="single"/>
        </w:rPr>
        <w:t>Caracteristica</w:t>
      </w:r>
      <w:proofErr w:type="spellEnd"/>
      <w:r>
        <w:rPr>
          <w:rFonts w:cstheme="minorHAnsi"/>
          <w:b/>
          <w:bCs/>
          <w:sz w:val="28"/>
          <w:szCs w:val="28"/>
          <w:u w:val="single"/>
        </w:rPr>
        <w:t xml:space="preserve"> de </w:t>
      </w:r>
      <w:proofErr w:type="spellStart"/>
      <w:r>
        <w:rPr>
          <w:rFonts w:cstheme="minorHAnsi"/>
          <w:b/>
          <w:bCs/>
          <w:sz w:val="28"/>
          <w:szCs w:val="28"/>
          <w:u w:val="single"/>
        </w:rPr>
        <w:t>iesire</w:t>
      </w:r>
      <w:proofErr w:type="spellEnd"/>
      <w:r>
        <w:rPr>
          <w:rFonts w:cstheme="minorHAnsi"/>
          <w:b/>
          <w:bCs/>
          <w:sz w:val="28"/>
          <w:szCs w:val="28"/>
          <w:u w:val="single"/>
        </w:rPr>
        <w:t>: I</w:t>
      </w:r>
      <w:r>
        <w:rPr>
          <w:rFonts w:cstheme="minorHAnsi"/>
          <w:b/>
          <w:bCs/>
          <w:sz w:val="28"/>
          <w:szCs w:val="28"/>
          <w:u w:val="single"/>
          <w:vertAlign w:val="subscript"/>
        </w:rPr>
        <w:t>C</w:t>
      </w:r>
      <w:r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  <w:r>
        <w:rPr>
          <w:rFonts w:cstheme="minorHAnsi"/>
          <w:b/>
          <w:bCs/>
          <w:sz w:val="28"/>
          <w:szCs w:val="28"/>
          <w:u w:val="single"/>
        </w:rPr>
        <w:t>= f(V</w:t>
      </w:r>
      <w:r w:rsidRPr="00D06B7D">
        <w:rPr>
          <w:rFonts w:cstheme="minorHAnsi"/>
          <w:b/>
          <w:bCs/>
          <w:sz w:val="28"/>
          <w:szCs w:val="28"/>
          <w:u w:val="single"/>
          <w:vertAlign w:val="subscript"/>
        </w:rPr>
        <w:t>BE</w:t>
      </w:r>
      <w:r>
        <w:rPr>
          <w:rFonts w:cstheme="minorHAnsi"/>
          <w:b/>
          <w:bCs/>
          <w:sz w:val="28"/>
          <w:szCs w:val="28"/>
          <w:u w:val="single"/>
        </w:rPr>
        <w:t>)</w:t>
      </w:r>
    </w:p>
    <w:p w14:paraId="3B5BBA92" w14:textId="5AAD7A3B" w:rsidR="00172D23" w:rsidRDefault="00172D23" w:rsidP="00D07F19">
      <w:pPr>
        <w:rPr>
          <w:rFonts w:cstheme="minorHAnsi"/>
          <w:b/>
          <w:bCs/>
          <w:sz w:val="28"/>
          <w:szCs w:val="28"/>
          <w:u w:val="single"/>
        </w:rPr>
      </w:pPr>
    </w:p>
    <w:p w14:paraId="1BB16ECB" w14:textId="77777777" w:rsidR="00172D23" w:rsidRDefault="00172D23" w:rsidP="00172D23">
      <w:pPr>
        <w:rPr>
          <w:rFonts w:cstheme="minorHAnsi"/>
          <w:b/>
          <w:bCs/>
          <w:sz w:val="28"/>
          <w:szCs w:val="28"/>
          <w:u w:val="single"/>
        </w:rPr>
      </w:pPr>
    </w:p>
    <w:p w14:paraId="2EB0FF73" w14:textId="357E231F" w:rsidR="00172D23" w:rsidRDefault="00172D23" w:rsidP="00172D23">
      <w:pPr>
        <w:rPr>
          <w:rFonts w:cstheme="minorHAnsi"/>
          <w:b/>
          <w:bCs/>
          <w:sz w:val="28"/>
          <w:szCs w:val="28"/>
          <w:u w:val="single"/>
        </w:rPr>
      </w:pPr>
    </w:p>
    <w:p w14:paraId="5830615F" w14:textId="5B7F6CC3" w:rsidR="00172D23" w:rsidRDefault="00172D23" w:rsidP="00172D23">
      <w:pPr>
        <w:rPr>
          <w:rFonts w:cstheme="minorHAnsi"/>
          <w:b/>
          <w:bCs/>
          <w:sz w:val="28"/>
          <w:szCs w:val="28"/>
          <w:u w:val="single"/>
        </w:rPr>
      </w:pPr>
    </w:p>
    <w:p w14:paraId="343B6DE4" w14:textId="113CA452" w:rsidR="00172D23" w:rsidRDefault="00172D23" w:rsidP="00D07F19">
      <w:pPr>
        <w:rPr>
          <w:rFonts w:cstheme="minorHAnsi"/>
          <w:b/>
          <w:bCs/>
          <w:sz w:val="28"/>
          <w:szCs w:val="28"/>
          <w:u w:val="single"/>
        </w:rPr>
      </w:pPr>
    </w:p>
    <w:p w14:paraId="28B87488" w14:textId="07E18568" w:rsidR="00172D23" w:rsidRDefault="00172D23" w:rsidP="00D07F19">
      <w:pPr>
        <w:rPr>
          <w:rFonts w:cstheme="minorHAnsi"/>
          <w:b/>
          <w:bCs/>
          <w:sz w:val="28"/>
          <w:szCs w:val="28"/>
          <w:u w:val="single"/>
        </w:rPr>
      </w:pPr>
    </w:p>
    <w:p w14:paraId="14348598" w14:textId="43E216A9" w:rsidR="00680C8F" w:rsidRDefault="00680C8F" w:rsidP="00172D23">
      <w:pPr>
        <w:rPr>
          <w:rFonts w:cstheme="minorHAnsi"/>
          <w:b/>
          <w:bCs/>
          <w:sz w:val="28"/>
          <w:szCs w:val="28"/>
          <w:u w:val="single"/>
        </w:rPr>
      </w:pPr>
    </w:p>
    <w:p w14:paraId="06B49957" w14:textId="596B4830" w:rsidR="00172D23" w:rsidRPr="00172D23" w:rsidRDefault="00172D23" w:rsidP="00172D23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03BD5260" w14:textId="110DE6CC" w:rsidR="00172D23" w:rsidRPr="00172D23" w:rsidRDefault="00172D23" w:rsidP="00172D23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D5BE33E" w14:textId="2929B823" w:rsidR="00172D23" w:rsidRPr="00172D23" w:rsidRDefault="00172D23" w:rsidP="00172D23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089DECC" w14:textId="043507E9" w:rsidR="00172D23" w:rsidRPr="00172D23" w:rsidRDefault="00172D23" w:rsidP="00172D23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17D3A48" w14:textId="3C319E52" w:rsidR="00172D23" w:rsidRPr="00172D23" w:rsidRDefault="00172D23" w:rsidP="00172D23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693722D" w14:textId="71900B1A" w:rsidR="00172D23" w:rsidRPr="00172D23" w:rsidRDefault="00172D23" w:rsidP="00172D23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E06CDB8" w14:textId="260EEDA1" w:rsidR="00172D23" w:rsidRPr="00172D23" w:rsidRDefault="00172D23" w:rsidP="00172D23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5BEEE8A" w14:textId="28D1EEB0" w:rsidR="00172D23" w:rsidRPr="00172D23" w:rsidRDefault="00172D23" w:rsidP="00172D23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8BEA584" w14:textId="64E068AE" w:rsidR="00172D23" w:rsidRPr="00172D23" w:rsidRDefault="00172D23" w:rsidP="00172D23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01CD01A" w14:textId="3C6836B5" w:rsidR="00172D23" w:rsidRPr="00172D23" w:rsidRDefault="00172D23" w:rsidP="00172D23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5079F9D" w14:textId="77777777" w:rsidR="00172D23" w:rsidRPr="00172D23" w:rsidRDefault="00172D23" w:rsidP="00172D23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172D23" w:rsidRPr="0017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16"/>
    <w:rsid w:val="00046880"/>
    <w:rsid w:val="00065F44"/>
    <w:rsid w:val="00095A9B"/>
    <w:rsid w:val="000E425B"/>
    <w:rsid w:val="000F4BA8"/>
    <w:rsid w:val="00172D23"/>
    <w:rsid w:val="00252DEE"/>
    <w:rsid w:val="00275743"/>
    <w:rsid w:val="002E3BCB"/>
    <w:rsid w:val="0038106C"/>
    <w:rsid w:val="003B5CAC"/>
    <w:rsid w:val="00402215"/>
    <w:rsid w:val="00473444"/>
    <w:rsid w:val="00483F16"/>
    <w:rsid w:val="004A7912"/>
    <w:rsid w:val="004E4689"/>
    <w:rsid w:val="005667A9"/>
    <w:rsid w:val="005A2218"/>
    <w:rsid w:val="005B7838"/>
    <w:rsid w:val="00643FD1"/>
    <w:rsid w:val="00644B18"/>
    <w:rsid w:val="00680C8F"/>
    <w:rsid w:val="006B4572"/>
    <w:rsid w:val="006C0716"/>
    <w:rsid w:val="00722556"/>
    <w:rsid w:val="0074719E"/>
    <w:rsid w:val="00773D98"/>
    <w:rsid w:val="007A7CED"/>
    <w:rsid w:val="007F01A2"/>
    <w:rsid w:val="008A60BB"/>
    <w:rsid w:val="008C25EE"/>
    <w:rsid w:val="00926A67"/>
    <w:rsid w:val="00970C82"/>
    <w:rsid w:val="00977EAA"/>
    <w:rsid w:val="009B5D3E"/>
    <w:rsid w:val="00A14628"/>
    <w:rsid w:val="00A76BEF"/>
    <w:rsid w:val="00AB3195"/>
    <w:rsid w:val="00AD0DA8"/>
    <w:rsid w:val="00AE4307"/>
    <w:rsid w:val="00B15F48"/>
    <w:rsid w:val="00BE4A69"/>
    <w:rsid w:val="00D056C9"/>
    <w:rsid w:val="00D07F19"/>
    <w:rsid w:val="00DE2948"/>
    <w:rsid w:val="00E54212"/>
    <w:rsid w:val="00E74F6D"/>
    <w:rsid w:val="00EA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4556"/>
  <w15:chartTrackingRefBased/>
  <w15:docId w15:val="{1D746347-703A-4D82-9D70-34BD222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C25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108705161854773E-2"/>
          <c:y val="0.17171296296296298"/>
          <c:w val="0.88073862642169731"/>
          <c:h val="0.61498432487605714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Sheet1!$A$1:$A$20</c:f>
              <c:numCache>
                <c:formatCode>General</c:formatCode>
                <c:ptCount val="20"/>
                <c:pt idx="0">
                  <c:v>0.41</c:v>
                </c:pt>
                <c:pt idx="1">
                  <c:v>0.46</c:v>
                </c:pt>
                <c:pt idx="2">
                  <c:v>0.48</c:v>
                </c:pt>
                <c:pt idx="3">
                  <c:v>0.5</c:v>
                </c:pt>
                <c:pt idx="4">
                  <c:v>0.151</c:v>
                </c:pt>
                <c:pt idx="5">
                  <c:v>0.52300000000000002</c:v>
                </c:pt>
                <c:pt idx="6">
                  <c:v>0.53</c:v>
                </c:pt>
                <c:pt idx="7">
                  <c:v>0.53500000000000003</c:v>
                </c:pt>
                <c:pt idx="8">
                  <c:v>0.54</c:v>
                </c:pt>
                <c:pt idx="9">
                  <c:v>0.54500000000000004</c:v>
                </c:pt>
                <c:pt idx="10">
                  <c:v>0.55000000000000004</c:v>
                </c:pt>
              </c:numCache>
            </c:numRef>
          </c:xVal>
          <c:yVal>
            <c:numRef>
              <c:f>Sheet1!$B$1:$B$20</c:f>
              <c:numCache>
                <c:formatCode>General</c:formatCode>
                <c:ptCount val="20"/>
                <c:pt idx="0">
                  <c:v>1.9</c:v>
                </c:pt>
                <c:pt idx="1">
                  <c:v>6.6</c:v>
                </c:pt>
                <c:pt idx="2">
                  <c:v>10.199999999999999</c:v>
                </c:pt>
                <c:pt idx="3">
                  <c:v>17.8</c:v>
                </c:pt>
                <c:pt idx="4">
                  <c:v>24.3</c:v>
                </c:pt>
                <c:pt idx="5">
                  <c:v>32.299999999999997</c:v>
                </c:pt>
                <c:pt idx="6">
                  <c:v>39.4</c:v>
                </c:pt>
                <c:pt idx="7">
                  <c:v>45.1</c:v>
                </c:pt>
                <c:pt idx="8">
                  <c:v>52</c:v>
                </c:pt>
                <c:pt idx="9">
                  <c:v>59</c:v>
                </c:pt>
                <c:pt idx="10">
                  <c:v>67.3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0A-4402-A01A-DDFE26541592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Sheet1!$A$1:$A$20</c:f>
              <c:numCache>
                <c:formatCode>General</c:formatCode>
                <c:ptCount val="20"/>
                <c:pt idx="0">
                  <c:v>0.41</c:v>
                </c:pt>
                <c:pt idx="1">
                  <c:v>0.46</c:v>
                </c:pt>
                <c:pt idx="2">
                  <c:v>0.48</c:v>
                </c:pt>
                <c:pt idx="3">
                  <c:v>0.5</c:v>
                </c:pt>
                <c:pt idx="4">
                  <c:v>0.151</c:v>
                </c:pt>
                <c:pt idx="5">
                  <c:v>0.52300000000000002</c:v>
                </c:pt>
                <c:pt idx="6">
                  <c:v>0.53</c:v>
                </c:pt>
                <c:pt idx="7">
                  <c:v>0.53500000000000003</c:v>
                </c:pt>
                <c:pt idx="8">
                  <c:v>0.54</c:v>
                </c:pt>
                <c:pt idx="9">
                  <c:v>0.54500000000000004</c:v>
                </c:pt>
                <c:pt idx="10">
                  <c:v>0.55000000000000004</c:v>
                </c:pt>
              </c:numCache>
            </c:numRef>
          </c:xVal>
          <c:yVal>
            <c:numRef>
              <c:f>Sheet1!$C$1:$C$20</c:f>
              <c:numCache>
                <c:formatCode>General</c:formatCode>
                <c:ptCount val="20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C0A-4402-A01A-DDFE265415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4811056"/>
        <c:axId val="1294811888"/>
      </c:scatterChart>
      <c:valAx>
        <c:axId val="1294811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294811888"/>
        <c:crosses val="autoZero"/>
        <c:crossBetween val="midCat"/>
      </c:valAx>
      <c:valAx>
        <c:axId val="129481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294811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108705161854773E-2"/>
          <c:y val="0.17171296296296298"/>
          <c:w val="0.88073862642169731"/>
          <c:h val="0.61498432487605714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Sheet1!$A$1:$A$20</c:f>
              <c:numCache>
                <c:formatCode>General</c:formatCode>
                <c:ptCount val="20"/>
                <c:pt idx="0">
                  <c:v>0.41</c:v>
                </c:pt>
                <c:pt idx="1">
                  <c:v>0.46</c:v>
                </c:pt>
                <c:pt idx="2">
                  <c:v>0.48</c:v>
                </c:pt>
                <c:pt idx="3">
                  <c:v>0.5</c:v>
                </c:pt>
                <c:pt idx="4">
                  <c:v>0.151</c:v>
                </c:pt>
                <c:pt idx="5">
                  <c:v>0.52300000000000002</c:v>
                </c:pt>
                <c:pt idx="6">
                  <c:v>0.53</c:v>
                </c:pt>
                <c:pt idx="7">
                  <c:v>0.53500000000000003</c:v>
                </c:pt>
                <c:pt idx="8">
                  <c:v>0.54</c:v>
                </c:pt>
                <c:pt idx="9">
                  <c:v>0.54500000000000004</c:v>
                </c:pt>
                <c:pt idx="10">
                  <c:v>0.55000000000000004</c:v>
                </c:pt>
              </c:numCache>
            </c:numRef>
          </c:xVal>
          <c:yVal>
            <c:numRef>
              <c:f>Sheet1!$B$1:$B$20</c:f>
              <c:numCache>
                <c:formatCode>General</c:formatCode>
                <c:ptCount val="20"/>
                <c:pt idx="0">
                  <c:v>1.9</c:v>
                </c:pt>
                <c:pt idx="1">
                  <c:v>6.6</c:v>
                </c:pt>
                <c:pt idx="2">
                  <c:v>10.199999999999999</c:v>
                </c:pt>
                <c:pt idx="3">
                  <c:v>17.8</c:v>
                </c:pt>
                <c:pt idx="4">
                  <c:v>24.3</c:v>
                </c:pt>
                <c:pt idx="5">
                  <c:v>32.299999999999997</c:v>
                </c:pt>
                <c:pt idx="6">
                  <c:v>39.4</c:v>
                </c:pt>
                <c:pt idx="7">
                  <c:v>45.1</c:v>
                </c:pt>
                <c:pt idx="8">
                  <c:v>52</c:v>
                </c:pt>
                <c:pt idx="9">
                  <c:v>59</c:v>
                </c:pt>
                <c:pt idx="10">
                  <c:v>67.3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C8-44CC-856A-A04E0AF18836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Sheet1!$A$1:$A$20</c:f>
              <c:numCache>
                <c:formatCode>General</c:formatCode>
                <c:ptCount val="20"/>
                <c:pt idx="0">
                  <c:v>0.41</c:v>
                </c:pt>
                <c:pt idx="1">
                  <c:v>0.46</c:v>
                </c:pt>
                <c:pt idx="2">
                  <c:v>0.48</c:v>
                </c:pt>
                <c:pt idx="3">
                  <c:v>0.5</c:v>
                </c:pt>
                <c:pt idx="4">
                  <c:v>0.151</c:v>
                </c:pt>
                <c:pt idx="5">
                  <c:v>0.52300000000000002</c:v>
                </c:pt>
                <c:pt idx="6">
                  <c:v>0.53</c:v>
                </c:pt>
                <c:pt idx="7">
                  <c:v>0.53500000000000003</c:v>
                </c:pt>
                <c:pt idx="8">
                  <c:v>0.54</c:v>
                </c:pt>
                <c:pt idx="9">
                  <c:v>0.54500000000000004</c:v>
                </c:pt>
                <c:pt idx="10">
                  <c:v>0.55000000000000004</c:v>
                </c:pt>
              </c:numCache>
            </c:numRef>
          </c:xVal>
          <c:yVal>
            <c:numRef>
              <c:f>Sheet1!$C$1:$C$20</c:f>
              <c:numCache>
                <c:formatCode>General</c:formatCode>
                <c:ptCount val="20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2C8-44CC-856A-A04E0AF188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4811056"/>
        <c:axId val="1294811888"/>
      </c:scatterChart>
      <c:valAx>
        <c:axId val="1294811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294811888"/>
        <c:crosses val="autoZero"/>
        <c:crossBetween val="midCat"/>
      </c:valAx>
      <c:valAx>
        <c:axId val="129481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294811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356336104310844E-2"/>
          <c:y val="2.5041736227045076E-2"/>
          <c:w val="0.91089066053192169"/>
          <c:h val="0.76179722109026859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Sheet1!$A$1:$A$20</c:f>
              <c:numCache>
                <c:formatCode>General</c:formatCode>
                <c:ptCount val="20"/>
                <c:pt idx="0">
                  <c:v>0.27</c:v>
                </c:pt>
                <c:pt idx="1">
                  <c:v>0.77</c:v>
                </c:pt>
                <c:pt idx="2">
                  <c:v>1.27</c:v>
                </c:pt>
                <c:pt idx="3">
                  <c:v>1.77</c:v>
                </c:pt>
                <c:pt idx="4">
                  <c:v>2.27</c:v>
                </c:pt>
                <c:pt idx="5">
                  <c:v>2.77</c:v>
                </c:pt>
                <c:pt idx="6">
                  <c:v>3.26</c:v>
                </c:pt>
                <c:pt idx="7">
                  <c:v>3.76</c:v>
                </c:pt>
                <c:pt idx="8">
                  <c:v>4.26</c:v>
                </c:pt>
                <c:pt idx="9">
                  <c:v>4.46</c:v>
                </c:pt>
                <c:pt idx="10">
                  <c:v>5.26</c:v>
                </c:pt>
                <c:pt idx="11">
                  <c:v>5.76</c:v>
                </c:pt>
                <c:pt idx="12">
                  <c:v>6.26</c:v>
                </c:pt>
                <c:pt idx="13">
                  <c:v>6.76</c:v>
                </c:pt>
                <c:pt idx="14">
                  <c:v>7.25</c:v>
                </c:pt>
                <c:pt idx="15">
                  <c:v>7.75</c:v>
                </c:pt>
                <c:pt idx="16">
                  <c:v>8.25</c:v>
                </c:pt>
                <c:pt idx="17">
                  <c:v>8.75</c:v>
                </c:pt>
                <c:pt idx="18">
                  <c:v>9.25</c:v>
                </c:pt>
                <c:pt idx="19">
                  <c:v>9.75</c:v>
                </c:pt>
              </c:numCache>
            </c:numRef>
          </c:xVal>
          <c:yVal>
            <c:numRef>
              <c:f>Sheet1!$B$1:$B$20</c:f>
              <c:numCache>
                <c:formatCode>General</c:formatCode>
                <c:ptCount val="20"/>
                <c:pt idx="0">
                  <c:v>0.75</c:v>
                </c:pt>
                <c:pt idx="1">
                  <c:v>0.76</c:v>
                </c:pt>
                <c:pt idx="2">
                  <c:v>0.77</c:v>
                </c:pt>
                <c:pt idx="3">
                  <c:v>0.78</c:v>
                </c:pt>
                <c:pt idx="4">
                  <c:v>0.78</c:v>
                </c:pt>
                <c:pt idx="5">
                  <c:v>0.79</c:v>
                </c:pt>
                <c:pt idx="6">
                  <c:v>0.79</c:v>
                </c:pt>
                <c:pt idx="7">
                  <c:v>0.79</c:v>
                </c:pt>
                <c:pt idx="8">
                  <c:v>0.8</c:v>
                </c:pt>
                <c:pt idx="9">
                  <c:v>0.8</c:v>
                </c:pt>
                <c:pt idx="10">
                  <c:v>0.8</c:v>
                </c:pt>
                <c:pt idx="11">
                  <c:v>0.81</c:v>
                </c:pt>
                <c:pt idx="12">
                  <c:v>0.81</c:v>
                </c:pt>
                <c:pt idx="13">
                  <c:v>0.81</c:v>
                </c:pt>
                <c:pt idx="14">
                  <c:v>0.82</c:v>
                </c:pt>
                <c:pt idx="15">
                  <c:v>0.82</c:v>
                </c:pt>
                <c:pt idx="16">
                  <c:v>0.82</c:v>
                </c:pt>
                <c:pt idx="17">
                  <c:v>0.82</c:v>
                </c:pt>
                <c:pt idx="18">
                  <c:v>0.83</c:v>
                </c:pt>
                <c:pt idx="19">
                  <c:v>0.83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B6-4BDD-8BAA-74BD7A340737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Sheet1!$A$1:$A$20</c:f>
              <c:numCache>
                <c:formatCode>General</c:formatCode>
                <c:ptCount val="20"/>
                <c:pt idx="0">
                  <c:v>0.27</c:v>
                </c:pt>
                <c:pt idx="1">
                  <c:v>0.77</c:v>
                </c:pt>
                <c:pt idx="2">
                  <c:v>1.27</c:v>
                </c:pt>
                <c:pt idx="3">
                  <c:v>1.77</c:v>
                </c:pt>
                <c:pt idx="4">
                  <c:v>2.27</c:v>
                </c:pt>
                <c:pt idx="5">
                  <c:v>2.77</c:v>
                </c:pt>
                <c:pt idx="6">
                  <c:v>3.26</c:v>
                </c:pt>
                <c:pt idx="7">
                  <c:v>3.76</c:v>
                </c:pt>
                <c:pt idx="8">
                  <c:v>4.26</c:v>
                </c:pt>
                <c:pt idx="9">
                  <c:v>4.46</c:v>
                </c:pt>
                <c:pt idx="10">
                  <c:v>5.26</c:v>
                </c:pt>
                <c:pt idx="11">
                  <c:v>5.76</c:v>
                </c:pt>
                <c:pt idx="12">
                  <c:v>6.26</c:v>
                </c:pt>
                <c:pt idx="13">
                  <c:v>6.76</c:v>
                </c:pt>
                <c:pt idx="14">
                  <c:v>7.25</c:v>
                </c:pt>
                <c:pt idx="15">
                  <c:v>7.75</c:v>
                </c:pt>
                <c:pt idx="16">
                  <c:v>8.25</c:v>
                </c:pt>
                <c:pt idx="17">
                  <c:v>8.75</c:v>
                </c:pt>
                <c:pt idx="18">
                  <c:v>9.25</c:v>
                </c:pt>
                <c:pt idx="19">
                  <c:v>9.75</c:v>
                </c:pt>
              </c:numCache>
            </c:numRef>
          </c:xVal>
          <c:yVal>
            <c:numRef>
              <c:f>Sheet1!$C$1:$C$20</c:f>
              <c:numCache>
                <c:formatCode>General</c:formatCode>
                <c:ptCount val="20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9B6-4BDD-8BAA-74BD7A3407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2689984"/>
        <c:axId val="1082690400"/>
      </c:scatterChart>
      <c:valAx>
        <c:axId val="1082689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082690400"/>
        <c:crosses val="autoZero"/>
        <c:crossBetween val="midCat"/>
      </c:valAx>
      <c:valAx>
        <c:axId val="108269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1082689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Cimpeanu</dc:creator>
  <cp:keywords/>
  <dc:description/>
  <cp:lastModifiedBy>Ana Cimpeanu</cp:lastModifiedBy>
  <cp:revision>2</cp:revision>
  <dcterms:created xsi:type="dcterms:W3CDTF">2023-01-13T21:13:00Z</dcterms:created>
  <dcterms:modified xsi:type="dcterms:W3CDTF">2023-01-13T21:13:00Z</dcterms:modified>
</cp:coreProperties>
</file>