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6B4" w:rsidRDefault="004226B4" w:rsidP="004226B4">
      <w:r>
        <w:t>Nume: Vizualizare review si evaluare</w:t>
      </w:r>
    </w:p>
    <w:p w:rsidR="004226B4" w:rsidRDefault="004226B4" w:rsidP="004226B4">
      <w:r>
        <w:t>Actor:speaker</w:t>
      </w:r>
    </w:p>
    <w:p w:rsidR="00F13C60" w:rsidRDefault="004226B4" w:rsidP="004226B4">
      <w:r>
        <w:t>Flux de evenimente:</w:t>
      </w:r>
    </w:p>
    <w:tbl>
      <w:tblPr>
        <w:tblStyle w:val="LightGrid-Accent6"/>
        <w:tblW w:w="0" w:type="auto"/>
        <w:tblLook w:val="04A0"/>
      </w:tblPr>
      <w:tblGrid>
        <w:gridCol w:w="4644"/>
        <w:gridCol w:w="4644"/>
      </w:tblGrid>
      <w:tr w:rsidR="004226B4" w:rsidTr="004226B4">
        <w:trPr>
          <w:cnfStyle w:val="100000000000"/>
        </w:trPr>
        <w:tc>
          <w:tcPr>
            <w:cnfStyle w:val="001000000000"/>
            <w:tcW w:w="4644" w:type="dxa"/>
          </w:tcPr>
          <w:p w:rsidR="004226B4" w:rsidRDefault="004226B4" w:rsidP="004226B4">
            <w:r>
              <w:t xml:space="preserve">                                Column 1</w:t>
            </w:r>
          </w:p>
        </w:tc>
        <w:tc>
          <w:tcPr>
            <w:tcW w:w="4644" w:type="dxa"/>
          </w:tcPr>
          <w:p w:rsidR="004226B4" w:rsidRDefault="004226B4" w:rsidP="004226B4">
            <w:pPr>
              <w:cnfStyle w:val="100000000000"/>
            </w:pPr>
            <w:r>
              <w:t xml:space="preserve">                              Column 2</w:t>
            </w:r>
          </w:p>
        </w:tc>
      </w:tr>
      <w:tr w:rsidR="004226B4" w:rsidTr="004226B4">
        <w:trPr>
          <w:cnfStyle w:val="000000100000"/>
        </w:trPr>
        <w:tc>
          <w:tcPr>
            <w:cnfStyle w:val="001000000000"/>
            <w:tcW w:w="4644" w:type="dxa"/>
          </w:tcPr>
          <w:p w:rsidR="004226B4" w:rsidRDefault="004226B4" w:rsidP="004226B4"/>
        </w:tc>
        <w:tc>
          <w:tcPr>
            <w:tcW w:w="4644" w:type="dxa"/>
          </w:tcPr>
          <w:p w:rsidR="004226B4" w:rsidRDefault="004226B4" w:rsidP="004226B4">
            <w:pPr>
              <w:cnfStyle w:val="000000100000"/>
            </w:pPr>
            <w:r w:rsidRPr="004226B4">
              <w:t>1. Aplicatia afiseaza meniul de log in</w:t>
            </w:r>
          </w:p>
        </w:tc>
      </w:tr>
      <w:tr w:rsidR="004226B4" w:rsidTr="004226B4">
        <w:trPr>
          <w:cnfStyle w:val="000000010000"/>
        </w:trPr>
        <w:tc>
          <w:tcPr>
            <w:cnfStyle w:val="001000000000"/>
            <w:tcW w:w="4644" w:type="dxa"/>
          </w:tcPr>
          <w:p w:rsidR="004226B4" w:rsidRPr="004226B4" w:rsidRDefault="004226B4" w:rsidP="004226B4">
            <w:pPr>
              <w:rPr>
                <w:rFonts w:asciiTheme="minorHAnsi" w:hAnsiTheme="minorHAnsi" w:cstheme="minorHAnsi"/>
                <w:b w:val="0"/>
              </w:rPr>
            </w:pPr>
            <w:r w:rsidRPr="004226B4">
              <w:rPr>
                <w:rFonts w:asciiTheme="minorHAnsi" w:hAnsiTheme="minorHAnsi" w:cstheme="minorHAnsi"/>
                <w:b w:val="0"/>
              </w:rPr>
              <w:t xml:space="preserve">2. Speakerul se logheaza  </w:t>
            </w:r>
          </w:p>
        </w:tc>
        <w:tc>
          <w:tcPr>
            <w:tcW w:w="4644" w:type="dxa"/>
          </w:tcPr>
          <w:p w:rsidR="004226B4" w:rsidRDefault="004226B4" w:rsidP="004226B4">
            <w:pPr>
              <w:cnfStyle w:val="000000010000"/>
            </w:pPr>
          </w:p>
        </w:tc>
      </w:tr>
      <w:tr w:rsidR="004226B4" w:rsidTr="004226B4">
        <w:trPr>
          <w:cnfStyle w:val="000000100000"/>
        </w:trPr>
        <w:tc>
          <w:tcPr>
            <w:cnfStyle w:val="001000000000"/>
            <w:tcW w:w="4644" w:type="dxa"/>
          </w:tcPr>
          <w:p w:rsidR="004226B4" w:rsidRDefault="004226B4" w:rsidP="004226B4"/>
        </w:tc>
        <w:tc>
          <w:tcPr>
            <w:tcW w:w="4644" w:type="dxa"/>
          </w:tcPr>
          <w:p w:rsidR="004226B4" w:rsidRDefault="004226B4" w:rsidP="004226B4">
            <w:pPr>
              <w:cnfStyle w:val="000000100000"/>
            </w:pPr>
            <w:r>
              <w:t xml:space="preserve">3. Aplicatia intra in meniul corespunzator        </w:t>
            </w:r>
          </w:p>
          <w:p w:rsidR="004226B4" w:rsidRDefault="004226B4" w:rsidP="004226B4">
            <w:pPr>
              <w:cnfStyle w:val="000000100000"/>
            </w:pPr>
            <w:r>
              <w:t xml:space="preserve">    speakerului sau apare o eroare in cazul          </w:t>
            </w:r>
          </w:p>
          <w:p w:rsidR="004226B4" w:rsidRDefault="004226B4" w:rsidP="004226B4">
            <w:pPr>
              <w:cnfStyle w:val="000000100000"/>
            </w:pPr>
            <w:r>
              <w:t xml:space="preserve">    introduceiiunor valori gresite la                   username/password.</w:t>
            </w:r>
          </w:p>
        </w:tc>
      </w:tr>
      <w:tr w:rsidR="004226B4" w:rsidTr="004226B4">
        <w:trPr>
          <w:cnfStyle w:val="000000010000"/>
        </w:trPr>
        <w:tc>
          <w:tcPr>
            <w:cnfStyle w:val="001000000000"/>
            <w:tcW w:w="4644" w:type="dxa"/>
          </w:tcPr>
          <w:p w:rsidR="004226B4" w:rsidRPr="004226B4" w:rsidRDefault="004226B4" w:rsidP="004226B4">
            <w:pPr>
              <w:rPr>
                <w:rFonts w:asciiTheme="minorHAnsi" w:hAnsiTheme="minorHAnsi" w:cstheme="minorHAnsi"/>
                <w:b w:val="0"/>
              </w:rPr>
            </w:pPr>
            <w:r w:rsidRPr="004226B4">
              <w:rPr>
                <w:rFonts w:asciiTheme="minorHAnsi" w:hAnsiTheme="minorHAnsi" w:cstheme="minorHAnsi"/>
                <w:b w:val="0"/>
              </w:rPr>
              <w:t>4. Spea</w:t>
            </w:r>
            <w:r>
              <w:rPr>
                <w:rFonts w:asciiTheme="minorHAnsi" w:hAnsiTheme="minorHAnsi" w:cstheme="minorHAnsi"/>
                <w:b w:val="0"/>
              </w:rPr>
              <w:t xml:space="preserve">kerul poate sa viziualizeze </w:t>
            </w:r>
            <w:r>
              <w:rPr>
                <w:rFonts w:asciiTheme="minorHAnsi" w:hAnsiTheme="minorHAnsi" w:cstheme="minorHAnsi"/>
                <w:b w:val="0"/>
              </w:rPr>
              <w:tab/>
            </w:r>
            <w:r>
              <w:rPr>
                <w:rFonts w:asciiTheme="minorHAnsi" w:hAnsiTheme="minorHAnsi" w:cstheme="minorHAnsi"/>
                <w:b w:val="0"/>
              </w:rPr>
              <w:tab/>
              <w:t xml:space="preserve"> </w:t>
            </w:r>
          </w:p>
          <w:p w:rsidR="004226B4" w:rsidRPr="004226B4" w:rsidRDefault="004226B4" w:rsidP="004226B4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   </w:t>
            </w:r>
            <w:r w:rsidRPr="004226B4">
              <w:rPr>
                <w:rFonts w:asciiTheme="minorHAnsi" w:hAnsiTheme="minorHAnsi" w:cstheme="minorHAnsi"/>
                <w:b w:val="0"/>
              </w:rPr>
              <w:t xml:space="preserve"> review-</w:t>
            </w:r>
            <w:r>
              <w:rPr>
                <w:rFonts w:asciiTheme="minorHAnsi" w:hAnsiTheme="minorHAnsi" w:cstheme="minorHAnsi"/>
                <w:b w:val="0"/>
              </w:rPr>
              <w:t>urile si evaluarile facute de</w:t>
            </w:r>
            <w:r>
              <w:rPr>
                <w:rFonts w:asciiTheme="minorHAnsi" w:hAnsiTheme="minorHAnsi" w:cstheme="minorHAnsi"/>
                <w:b w:val="0"/>
              </w:rPr>
              <w:tab/>
            </w:r>
            <w:r w:rsidRPr="004226B4">
              <w:rPr>
                <w:rFonts w:asciiTheme="minorHAnsi" w:hAnsiTheme="minorHAnsi" w:cstheme="minorHAnsi"/>
                <w:b w:val="0"/>
              </w:rPr>
              <w:tab/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4226B4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 xml:space="preserve">    </w:t>
            </w:r>
            <w:r w:rsidRPr="004226B4">
              <w:rPr>
                <w:rFonts w:asciiTheme="minorHAnsi" w:hAnsiTheme="minorHAnsi" w:cstheme="minorHAnsi"/>
                <w:b w:val="0"/>
              </w:rPr>
              <w:t xml:space="preserve">membrii comitetului.Chiar daca lucrarea </w:t>
            </w:r>
          </w:p>
          <w:p w:rsidR="004226B4" w:rsidRPr="004226B4" w:rsidRDefault="004226B4" w:rsidP="004226B4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  </w:t>
            </w:r>
            <w:r w:rsidRPr="004226B4">
              <w:rPr>
                <w:rFonts w:asciiTheme="minorHAnsi" w:hAnsiTheme="minorHAnsi" w:cstheme="minorHAnsi"/>
                <w:b w:val="0"/>
              </w:rPr>
              <w:t>trimisa a fost acceptata sau nu.</w:t>
            </w:r>
          </w:p>
        </w:tc>
        <w:tc>
          <w:tcPr>
            <w:tcW w:w="4644" w:type="dxa"/>
          </w:tcPr>
          <w:p w:rsidR="004226B4" w:rsidRDefault="004226B4" w:rsidP="004226B4">
            <w:pPr>
              <w:cnfStyle w:val="000000010000"/>
            </w:pPr>
          </w:p>
        </w:tc>
      </w:tr>
      <w:tr w:rsidR="004226B4" w:rsidTr="004226B4">
        <w:trPr>
          <w:cnfStyle w:val="000000100000"/>
        </w:trPr>
        <w:tc>
          <w:tcPr>
            <w:cnfStyle w:val="001000000000"/>
            <w:tcW w:w="4644" w:type="dxa"/>
          </w:tcPr>
          <w:p w:rsidR="004226B4" w:rsidRPr="004226B4" w:rsidRDefault="004226B4" w:rsidP="004226B4">
            <w:pPr>
              <w:rPr>
                <w:rFonts w:asciiTheme="minorHAnsi" w:hAnsiTheme="minorHAnsi" w:cstheme="minorHAnsi"/>
                <w:b w:val="0"/>
              </w:rPr>
            </w:pPr>
            <w:r w:rsidRPr="004226B4">
              <w:rPr>
                <w:rFonts w:asciiTheme="minorHAnsi" w:hAnsiTheme="minorHAnsi" w:cstheme="minorHAnsi"/>
                <w:b w:val="0"/>
              </w:rPr>
              <w:t>5. Speaker-ul se deconecteaza</w:t>
            </w:r>
          </w:p>
        </w:tc>
        <w:tc>
          <w:tcPr>
            <w:tcW w:w="4644" w:type="dxa"/>
          </w:tcPr>
          <w:p w:rsidR="004226B4" w:rsidRDefault="004226B4" w:rsidP="004226B4">
            <w:pPr>
              <w:cnfStyle w:val="000000100000"/>
            </w:pPr>
          </w:p>
        </w:tc>
      </w:tr>
      <w:tr w:rsidR="004226B4" w:rsidTr="004226B4">
        <w:trPr>
          <w:cnfStyle w:val="000000010000"/>
        </w:trPr>
        <w:tc>
          <w:tcPr>
            <w:cnfStyle w:val="001000000000"/>
            <w:tcW w:w="4644" w:type="dxa"/>
          </w:tcPr>
          <w:p w:rsidR="004226B4" w:rsidRDefault="004226B4" w:rsidP="004226B4"/>
        </w:tc>
        <w:tc>
          <w:tcPr>
            <w:tcW w:w="4644" w:type="dxa"/>
          </w:tcPr>
          <w:p w:rsidR="004226B4" w:rsidRDefault="004226B4" w:rsidP="004226B4">
            <w:pPr>
              <w:cnfStyle w:val="000000010000"/>
            </w:pPr>
            <w:r w:rsidRPr="004226B4">
              <w:t>6. Aplicatia se intoarce la meniul de log in.</w:t>
            </w:r>
          </w:p>
        </w:tc>
      </w:tr>
    </w:tbl>
    <w:p w:rsidR="004226B4" w:rsidRDefault="004226B4" w:rsidP="004226B4"/>
    <w:p w:rsidR="004226B4" w:rsidRDefault="004226B4" w:rsidP="004226B4">
      <w:r>
        <w:t>Preconditii:</w:t>
      </w:r>
    </w:p>
    <w:p w:rsidR="004226B4" w:rsidRDefault="004226B4" w:rsidP="004226B4">
      <w:r>
        <w:tab/>
        <w:t>- sa fie incarcata o varianta a lucrarii</w:t>
      </w:r>
    </w:p>
    <w:p w:rsidR="004226B4" w:rsidRDefault="004226B4" w:rsidP="004226B4">
      <w:r>
        <w:tab/>
        <w:t>- aplicatia sa fie functionala</w:t>
      </w:r>
    </w:p>
    <w:p w:rsidR="004226B4" w:rsidRDefault="004226B4" w:rsidP="004226B4"/>
    <w:sectPr w:rsidR="004226B4" w:rsidSect="00F13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4226B4"/>
    <w:rsid w:val="004226B4"/>
    <w:rsid w:val="00F13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4226B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4226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4226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630</Characters>
  <Application>Microsoft Office Word</Application>
  <DocSecurity>0</DocSecurity>
  <Lines>5</Lines>
  <Paragraphs>1</Paragraphs>
  <ScaleCrop>false</ScaleCrop>
  <Company>Microsoft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Mihai_C</dc:creator>
  <cp:keywords/>
  <dc:description/>
  <cp:lastModifiedBy>Mihai_C</cp:lastModifiedBy>
  <cp:revision>2</cp:revision>
  <dcterms:created xsi:type="dcterms:W3CDTF">2017-04-11T10:40:00Z</dcterms:created>
  <dcterms:modified xsi:type="dcterms:W3CDTF">2017-04-11T10:46:00Z</dcterms:modified>
</cp:coreProperties>
</file>