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6359" w14:textId="1ABE3E39" w:rsidR="002A5682" w:rsidRPr="008A42A4" w:rsidRDefault="008A42A4" w:rsidP="00E90F21">
      <w:pPr>
        <w:spacing w:after="0" w:line="240" w:lineRule="auto"/>
        <w:rPr>
          <w:lang w:val="pt-BR"/>
        </w:rPr>
      </w:pPr>
      <w:r w:rsidRPr="008A42A4">
        <w:rPr>
          <w:lang w:val="pt-BR"/>
        </w:rPr>
        <w:t xml:space="preserve">Ana Clara </w:t>
      </w:r>
      <w:proofErr w:type="spellStart"/>
      <w:r w:rsidRPr="008A42A4">
        <w:rPr>
          <w:lang w:val="pt-BR"/>
        </w:rPr>
        <w:t>Tupinamba</w:t>
      </w:r>
      <w:proofErr w:type="spellEnd"/>
      <w:r w:rsidRPr="008A42A4">
        <w:rPr>
          <w:lang w:val="pt-BR"/>
        </w:rPr>
        <w:t xml:space="preserve"> Freitas</w:t>
      </w:r>
    </w:p>
    <w:p w14:paraId="0F65C7A2" w14:textId="638B3BEB" w:rsidR="008A42A4" w:rsidRDefault="008A42A4" w:rsidP="00E90F21">
      <w:pPr>
        <w:spacing w:after="0" w:line="240" w:lineRule="auto"/>
      </w:pPr>
      <w:r w:rsidRPr="008A42A4">
        <w:t>Metro College of Technology, Data S</w:t>
      </w:r>
      <w:r>
        <w:t xml:space="preserve">cience and Application </w:t>
      </w:r>
    </w:p>
    <w:p w14:paraId="6F86823B" w14:textId="3F563AF0" w:rsidR="008A42A4" w:rsidRDefault="008A42A4" w:rsidP="00E90F21">
      <w:pPr>
        <w:spacing w:after="0" w:line="240" w:lineRule="auto"/>
      </w:pPr>
      <w:hyperlink r:id="rId6" w:history="1">
        <w:r w:rsidRPr="00A351B7">
          <w:rPr>
            <w:rStyle w:val="Hyperlink"/>
          </w:rPr>
          <w:t>anaclarat@gmail.com</w:t>
        </w:r>
      </w:hyperlink>
    </w:p>
    <w:p w14:paraId="6A1FEEF0" w14:textId="77777777" w:rsidR="00E90F21" w:rsidRDefault="00E90F21" w:rsidP="00E90F21">
      <w:pPr>
        <w:spacing w:after="0" w:line="240" w:lineRule="auto"/>
      </w:pPr>
    </w:p>
    <w:p w14:paraId="226148B2" w14:textId="287226A2" w:rsidR="008A42A4" w:rsidRPr="00E90F21" w:rsidRDefault="008A42A4">
      <w:pPr>
        <w:rPr>
          <w:sz w:val="24"/>
          <w:szCs w:val="24"/>
          <w:u w:val="single"/>
        </w:rPr>
      </w:pPr>
      <w:r w:rsidRPr="00E90F21">
        <w:rPr>
          <w:sz w:val="24"/>
          <w:szCs w:val="24"/>
          <w:u w:val="single"/>
        </w:rPr>
        <w:t>Abstract</w:t>
      </w:r>
    </w:p>
    <w:p w14:paraId="3E40D0DF" w14:textId="6A9B0BD6" w:rsidR="008A42A4" w:rsidRDefault="00C80FFC">
      <w:r>
        <w:t>The applications of Regular Expressions are limited by creativity. It helps in search patterns and cleaning data for example. How to work with it is basic for any area that works with programming and in the era of unstructured information is vital.</w:t>
      </w:r>
    </w:p>
    <w:p w14:paraId="409F025D" w14:textId="7E283320" w:rsidR="008A42A4" w:rsidRPr="00E90F21" w:rsidRDefault="008A42A4">
      <w:pPr>
        <w:rPr>
          <w:sz w:val="24"/>
          <w:szCs w:val="24"/>
          <w:u w:val="single"/>
        </w:rPr>
      </w:pPr>
      <w:r w:rsidRPr="00E90F21">
        <w:rPr>
          <w:sz w:val="24"/>
          <w:szCs w:val="24"/>
          <w:u w:val="single"/>
        </w:rPr>
        <w:t>Keywords:</w:t>
      </w:r>
      <w:r w:rsidR="00C47FDE" w:rsidRPr="00E90F21">
        <w:rPr>
          <w:sz w:val="20"/>
          <w:szCs w:val="20"/>
        </w:rPr>
        <w:t xml:space="preserve"> regular expression,</w:t>
      </w:r>
      <w:r w:rsidR="00D309CD" w:rsidRPr="00E90F21">
        <w:rPr>
          <w:sz w:val="20"/>
          <w:szCs w:val="20"/>
        </w:rPr>
        <w:t xml:space="preserve"> </w:t>
      </w:r>
      <w:r w:rsidR="00D309CD" w:rsidRPr="00E90F21">
        <w:rPr>
          <w:sz w:val="20"/>
          <w:szCs w:val="20"/>
        </w:rPr>
        <w:t>string</w:t>
      </w:r>
      <w:r w:rsidR="00D309CD" w:rsidRPr="00E90F21">
        <w:rPr>
          <w:sz w:val="20"/>
          <w:szCs w:val="20"/>
        </w:rPr>
        <w:t>, data,</w:t>
      </w:r>
      <w:r w:rsidR="00C47FDE" w:rsidRPr="00E90F21">
        <w:rPr>
          <w:sz w:val="20"/>
          <w:szCs w:val="20"/>
        </w:rPr>
        <w:t xml:space="preserve"> metacharacter</w:t>
      </w:r>
      <w:r w:rsidR="00D309CD" w:rsidRPr="00E90F21">
        <w:rPr>
          <w:sz w:val="20"/>
          <w:szCs w:val="20"/>
        </w:rPr>
        <w:t xml:space="preserve">, search, substitute, extract. </w:t>
      </w:r>
    </w:p>
    <w:p w14:paraId="0F6DE009" w14:textId="0629C6A3" w:rsidR="008A42A4" w:rsidRPr="00E90F21" w:rsidRDefault="008A42A4">
      <w:pPr>
        <w:rPr>
          <w:sz w:val="24"/>
          <w:szCs w:val="24"/>
          <w:u w:val="single"/>
        </w:rPr>
      </w:pPr>
      <w:r w:rsidRPr="00E90F21">
        <w:rPr>
          <w:sz w:val="24"/>
          <w:szCs w:val="24"/>
          <w:u w:val="single"/>
        </w:rPr>
        <w:t>Introduction</w:t>
      </w:r>
    </w:p>
    <w:p w14:paraId="0BB60C99" w14:textId="2A1235F9" w:rsidR="00B86A6A" w:rsidRDefault="003C3388">
      <w:r>
        <w:t xml:space="preserve">Regular Expressions </w:t>
      </w:r>
      <w:r w:rsidR="00B86A6A">
        <w:t>help in search</w:t>
      </w:r>
      <w:r w:rsidR="00AB5A8C">
        <w:t>, extracting</w:t>
      </w:r>
      <w:r w:rsidR="00B86A6A">
        <w:t xml:space="preserve"> </w:t>
      </w:r>
      <w:r w:rsidR="000A0041">
        <w:t>patterns,</w:t>
      </w:r>
      <w:r w:rsidR="00AB5A8C">
        <w:t xml:space="preserve"> </w:t>
      </w:r>
      <w:r w:rsidR="00B86A6A">
        <w:t>and cleaning data</w:t>
      </w:r>
      <w:r w:rsidR="00AB5A8C">
        <w:t>,</w:t>
      </w:r>
      <w:r w:rsidR="00B86A6A">
        <w:t xml:space="preserve"> for example. </w:t>
      </w:r>
      <w:r w:rsidR="000A0041">
        <w:t xml:space="preserve">Knowing how </w:t>
      </w:r>
      <w:r w:rsidR="00B86A6A">
        <w:t xml:space="preserve">to work with it is basic for any area that works with programming and in the era of </w:t>
      </w:r>
      <w:r w:rsidR="00502B39">
        <w:t>non-stopping sharing of text</w:t>
      </w:r>
      <w:r w:rsidR="00B86A6A">
        <w:t xml:space="preserve"> is vital.</w:t>
      </w:r>
      <w:r w:rsidR="00B86A6A">
        <w:t xml:space="preserve"> </w:t>
      </w:r>
      <w:r>
        <w:t>The objective of this study is to give a general overview of Regular Expressions</w:t>
      </w:r>
      <w:r w:rsidR="00502B39">
        <w:t xml:space="preserve"> with examples in Python.</w:t>
      </w:r>
    </w:p>
    <w:p w14:paraId="69AADD21" w14:textId="57C00761" w:rsidR="008A42A4" w:rsidRPr="00E90F21" w:rsidRDefault="008A42A4">
      <w:pPr>
        <w:rPr>
          <w:sz w:val="24"/>
          <w:szCs w:val="24"/>
          <w:u w:val="single"/>
        </w:rPr>
      </w:pPr>
      <w:r w:rsidRPr="00E90F21">
        <w:rPr>
          <w:sz w:val="24"/>
          <w:szCs w:val="24"/>
          <w:u w:val="single"/>
        </w:rPr>
        <w:t>Methods</w:t>
      </w:r>
    </w:p>
    <w:p w14:paraId="7CE7F5DE" w14:textId="131AE5E9" w:rsidR="00B86A6A" w:rsidRDefault="00FE034A">
      <w:r>
        <w:t>Consulting of papers and python documentation.</w:t>
      </w:r>
    </w:p>
    <w:p w14:paraId="3E1404BC" w14:textId="69D0397C" w:rsidR="008A42A4" w:rsidRPr="00E90F21" w:rsidRDefault="008A42A4">
      <w:pPr>
        <w:rPr>
          <w:sz w:val="24"/>
          <w:szCs w:val="24"/>
          <w:u w:val="single"/>
        </w:rPr>
      </w:pPr>
      <w:r w:rsidRPr="00E90F21">
        <w:rPr>
          <w:sz w:val="24"/>
          <w:szCs w:val="24"/>
          <w:u w:val="single"/>
        </w:rPr>
        <w:t>Discussion</w:t>
      </w:r>
    </w:p>
    <w:p w14:paraId="743A435A" w14:textId="60CA0A5F" w:rsidR="00B86A6A" w:rsidRDefault="00AB5A8C">
      <w:r>
        <w:t xml:space="preserve">A Regular Expression is </w:t>
      </w:r>
      <w:r w:rsidR="00F816A3">
        <w:t xml:space="preserve">a </w:t>
      </w:r>
      <w:r w:rsidR="00F816A3">
        <w:t>well-defined</w:t>
      </w:r>
      <w:r w:rsidR="00F816A3">
        <w:t xml:space="preserve"> notation </w:t>
      </w:r>
      <w:r w:rsidR="00F816A3">
        <w:t>to a</w:t>
      </w:r>
      <w:r>
        <w:t xml:space="preserve"> </w:t>
      </w:r>
      <w:r w:rsidR="00671C8F">
        <w:t xml:space="preserve">simple </w:t>
      </w:r>
      <w:r>
        <w:t>pattern that matches (pieces of) strings.</w:t>
      </w:r>
      <w:r w:rsidR="00F816A3">
        <w:t xml:space="preserve"> </w:t>
      </w:r>
      <w:r>
        <w:t xml:space="preserve">By </w:t>
      </w:r>
      <w:r w:rsidR="003C3388">
        <w:t>combining</w:t>
      </w:r>
      <w:r w:rsidR="00F816A3">
        <w:t xml:space="preserve"> the</w:t>
      </w:r>
      <w:r w:rsidR="00E90F21">
        <w:t xml:space="preserve"> various characters</w:t>
      </w:r>
      <w:r w:rsidR="00F816A3">
        <w:t>, one can create</w:t>
      </w:r>
      <w:r w:rsidR="00D35555">
        <w:t xml:space="preserve"> </w:t>
      </w:r>
      <w:r w:rsidR="00F816A3">
        <w:t>distinct</w:t>
      </w:r>
      <w:r w:rsidR="00D35555">
        <w:t xml:space="preserve"> expressions</w:t>
      </w:r>
      <w:r w:rsidR="00F816A3">
        <w:t xml:space="preserve"> to </w:t>
      </w:r>
      <w:r w:rsidR="00D35555">
        <w:t>search, extract</w:t>
      </w:r>
      <w:r w:rsidR="00D35555">
        <w:t>, substitute</w:t>
      </w:r>
      <w:r w:rsidR="00D35555">
        <w:t xml:space="preserve"> patterns,</w:t>
      </w:r>
      <w:r w:rsidR="00F816A3">
        <w:t xml:space="preserve"> validate,</w:t>
      </w:r>
      <w:r w:rsidR="00D35555">
        <w:t xml:space="preserve"> and clean data</w:t>
      </w:r>
      <w:r w:rsidR="0092148D">
        <w:t xml:space="preserve">. </w:t>
      </w:r>
    </w:p>
    <w:p w14:paraId="1A9A0896" w14:textId="1E8789C5" w:rsidR="00F816A3" w:rsidRDefault="003C3388">
      <w:r>
        <w:t xml:space="preserve">Notation </w:t>
      </w:r>
    </w:p>
    <w:p w14:paraId="27E9E7B8" w14:textId="77777777" w:rsidR="00F138F2" w:rsidRDefault="005374C3">
      <w:r>
        <w:t xml:space="preserve">Most characters will stand for themselves, but some characters (metacharacters) will point to what exceptional pattern should </w:t>
      </w:r>
      <w:r w:rsidR="00F138F2">
        <w:t xml:space="preserve">be matched. The metacharacters are: </w:t>
      </w:r>
    </w:p>
    <w:tbl>
      <w:tblPr>
        <w:tblStyle w:val="GridTable2"/>
        <w:tblW w:w="0" w:type="auto"/>
        <w:jc w:val="center"/>
        <w:tblLook w:val="04A0" w:firstRow="1" w:lastRow="0" w:firstColumn="1" w:lastColumn="0" w:noHBand="0" w:noVBand="1"/>
      </w:tblPr>
      <w:tblGrid>
        <w:gridCol w:w="1797"/>
        <w:gridCol w:w="6123"/>
      </w:tblGrid>
      <w:tr w:rsidR="00E90F21" w:rsidRPr="0092235F" w14:paraId="01216CE4" w14:textId="77777777" w:rsidTr="00E90F21">
        <w:trPr>
          <w:cnfStyle w:val="100000000000" w:firstRow="1" w:lastRow="0" w:firstColumn="0" w:lastColumn="0" w:oddVBand="0" w:evenVBand="0" w:oddHBand="0"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1797" w:type="dxa"/>
          </w:tcPr>
          <w:p w14:paraId="47D0D978" w14:textId="4066AA2B" w:rsidR="00F138F2" w:rsidRPr="0092235F" w:rsidRDefault="00947295"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5"/>
                <w:szCs w:val="15"/>
                <w:lang w:eastAsia="en-CA"/>
              </w:rPr>
            </w:pPr>
            <w:r w:rsidRPr="0092235F">
              <w:rPr>
                <w:rFonts w:ascii="Courier New" w:eastAsia="Times New Roman" w:hAnsi="Courier New" w:cs="Courier New"/>
                <w:sz w:val="15"/>
                <w:szCs w:val="15"/>
                <w:lang w:eastAsia="en-CA"/>
              </w:rPr>
              <w:t>Metacharacter</w:t>
            </w:r>
          </w:p>
        </w:tc>
        <w:tc>
          <w:tcPr>
            <w:tcW w:w="6123" w:type="dxa"/>
          </w:tcPr>
          <w:p w14:paraId="32339D2C" w14:textId="1631C98B" w:rsidR="00F138F2" w:rsidRPr="0092235F" w:rsidRDefault="00947295"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15"/>
                <w:szCs w:val="15"/>
                <w:lang w:eastAsia="en-CA"/>
              </w:rPr>
            </w:pPr>
            <w:r w:rsidRPr="0092235F">
              <w:rPr>
                <w:rFonts w:ascii="Courier New" w:eastAsia="Times New Roman" w:hAnsi="Courier New" w:cs="Courier New"/>
                <w:sz w:val="15"/>
                <w:szCs w:val="15"/>
                <w:lang w:eastAsia="en-CA"/>
              </w:rPr>
              <w:t xml:space="preserve">Function </w:t>
            </w:r>
          </w:p>
        </w:tc>
      </w:tr>
      <w:tr w:rsidR="00E90F21" w:rsidRPr="0092235F" w14:paraId="3E403F9F" w14:textId="77777777" w:rsidTr="00E90F21">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797" w:type="dxa"/>
          </w:tcPr>
          <w:p w14:paraId="7A5B1A60" w14:textId="01A3698E" w:rsidR="00F138F2" w:rsidRPr="0092235F" w:rsidRDefault="00F138F2"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92235F">
              <w:rPr>
                <w:rFonts w:ascii="Courier New" w:eastAsia="Times New Roman" w:hAnsi="Courier New" w:cs="Courier New"/>
                <w:sz w:val="15"/>
                <w:szCs w:val="15"/>
                <w:lang w:eastAsia="en-CA"/>
              </w:rPr>
              <w:t>.</w:t>
            </w:r>
          </w:p>
        </w:tc>
        <w:tc>
          <w:tcPr>
            <w:tcW w:w="6123" w:type="dxa"/>
          </w:tcPr>
          <w:p w14:paraId="140FD3E2" w14:textId="2DE3B782" w:rsidR="00316FE7" w:rsidRPr="0092235F" w:rsidRDefault="00316FE7"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Any character except newline</w:t>
            </w:r>
          </w:p>
        </w:tc>
      </w:tr>
      <w:tr w:rsidR="00316FE7" w:rsidRPr="0092235F" w14:paraId="445D03D3" w14:textId="77777777" w:rsidTr="00E90F21">
        <w:trPr>
          <w:trHeight w:val="187"/>
          <w:jc w:val="center"/>
        </w:trPr>
        <w:tc>
          <w:tcPr>
            <w:cnfStyle w:val="001000000000" w:firstRow="0" w:lastRow="0" w:firstColumn="1" w:lastColumn="0" w:oddVBand="0" w:evenVBand="0" w:oddHBand="0" w:evenHBand="0" w:firstRowFirstColumn="0" w:firstRowLastColumn="0" w:lastRowFirstColumn="0" w:lastRowLastColumn="0"/>
            <w:tcW w:w="1797" w:type="dxa"/>
          </w:tcPr>
          <w:p w14:paraId="12728656" w14:textId="79801BE7" w:rsidR="00316FE7" w:rsidRPr="0092235F" w:rsidRDefault="00316FE7"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F138F2">
              <w:rPr>
                <w:rFonts w:ascii="Courier New" w:eastAsia="Times New Roman" w:hAnsi="Courier New" w:cs="Courier New"/>
                <w:sz w:val="15"/>
                <w:szCs w:val="15"/>
                <w:lang w:eastAsia="en-CA"/>
              </w:rPr>
              <w:t>^</w:t>
            </w:r>
          </w:p>
        </w:tc>
        <w:tc>
          <w:tcPr>
            <w:tcW w:w="6123" w:type="dxa"/>
          </w:tcPr>
          <w:p w14:paraId="4E9850B5" w14:textId="7F096EFF" w:rsidR="00316FE7" w:rsidRPr="0092235F" w:rsidRDefault="00316FE7"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sidRPr="0092235F">
              <w:rPr>
                <w:sz w:val="15"/>
                <w:szCs w:val="15"/>
              </w:rPr>
              <w:t>Start of string</w:t>
            </w:r>
          </w:p>
        </w:tc>
      </w:tr>
      <w:tr w:rsidR="00316FE7" w:rsidRPr="0092235F" w14:paraId="5B9B31D3" w14:textId="77777777" w:rsidTr="00E90F21">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797" w:type="dxa"/>
          </w:tcPr>
          <w:p w14:paraId="4C211907" w14:textId="02C683DC" w:rsidR="00316FE7" w:rsidRPr="0092235F" w:rsidRDefault="00316FE7"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F138F2">
              <w:rPr>
                <w:rFonts w:ascii="Courier New" w:eastAsia="Times New Roman" w:hAnsi="Courier New" w:cs="Courier New"/>
                <w:sz w:val="15"/>
                <w:szCs w:val="15"/>
                <w:lang w:eastAsia="en-CA"/>
              </w:rPr>
              <w:t>$</w:t>
            </w:r>
          </w:p>
        </w:tc>
        <w:tc>
          <w:tcPr>
            <w:tcW w:w="6123" w:type="dxa"/>
          </w:tcPr>
          <w:p w14:paraId="2CC9FA7C" w14:textId="1F533711" w:rsidR="00316FE7" w:rsidRPr="0092235F" w:rsidRDefault="00316FE7"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End of string</w:t>
            </w:r>
          </w:p>
        </w:tc>
      </w:tr>
      <w:tr w:rsidR="00316FE7" w:rsidRPr="0092235F" w14:paraId="100A9F43" w14:textId="77777777" w:rsidTr="00E90F21">
        <w:trPr>
          <w:trHeight w:val="179"/>
          <w:jc w:val="center"/>
        </w:trPr>
        <w:tc>
          <w:tcPr>
            <w:cnfStyle w:val="001000000000" w:firstRow="0" w:lastRow="0" w:firstColumn="1" w:lastColumn="0" w:oddVBand="0" w:evenVBand="0" w:oddHBand="0" w:evenHBand="0" w:firstRowFirstColumn="0" w:firstRowLastColumn="0" w:lastRowFirstColumn="0" w:lastRowLastColumn="0"/>
            <w:tcW w:w="1797" w:type="dxa"/>
          </w:tcPr>
          <w:p w14:paraId="783D4DB6" w14:textId="63D44320" w:rsidR="00316FE7" w:rsidRPr="0092235F" w:rsidRDefault="00316FE7"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F138F2">
              <w:rPr>
                <w:rFonts w:ascii="Courier New" w:eastAsia="Times New Roman" w:hAnsi="Courier New" w:cs="Courier New"/>
                <w:sz w:val="15"/>
                <w:szCs w:val="15"/>
                <w:lang w:eastAsia="en-CA"/>
              </w:rPr>
              <w:t>*</w:t>
            </w:r>
          </w:p>
        </w:tc>
        <w:tc>
          <w:tcPr>
            <w:tcW w:w="6123" w:type="dxa"/>
          </w:tcPr>
          <w:p w14:paraId="62DB3EF1" w14:textId="0119B9A5" w:rsidR="00316FE7" w:rsidRPr="0092235F" w:rsidRDefault="00AF091B"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sidRPr="0092235F">
              <w:rPr>
                <w:sz w:val="15"/>
                <w:szCs w:val="15"/>
              </w:rPr>
              <w:t>0 or more characters</w:t>
            </w:r>
          </w:p>
        </w:tc>
      </w:tr>
      <w:tr w:rsidR="00AF091B" w:rsidRPr="0092235F" w14:paraId="2F56057E" w14:textId="77777777" w:rsidTr="00E90F21">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797" w:type="dxa"/>
          </w:tcPr>
          <w:p w14:paraId="22B6E7D2" w14:textId="7AFC9A84" w:rsidR="00AF091B" w:rsidRPr="0092235F" w:rsidRDefault="00AF091B"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F138F2">
              <w:rPr>
                <w:rFonts w:ascii="Courier New" w:eastAsia="Times New Roman" w:hAnsi="Courier New" w:cs="Courier New"/>
                <w:sz w:val="15"/>
                <w:szCs w:val="15"/>
                <w:lang w:eastAsia="en-CA"/>
              </w:rPr>
              <w:t>+</w:t>
            </w:r>
          </w:p>
        </w:tc>
        <w:tc>
          <w:tcPr>
            <w:tcW w:w="6123" w:type="dxa"/>
          </w:tcPr>
          <w:p w14:paraId="5DE82EBE" w14:textId="6A4884D4" w:rsidR="00AF091B" w:rsidRPr="0092235F" w:rsidRDefault="00AF091B"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1 or more characters</w:t>
            </w:r>
          </w:p>
        </w:tc>
      </w:tr>
      <w:tr w:rsidR="00AF091B" w:rsidRPr="0092235F" w14:paraId="49C3C319" w14:textId="77777777" w:rsidTr="00E90F21">
        <w:trPr>
          <w:trHeight w:val="187"/>
          <w:jc w:val="center"/>
        </w:trPr>
        <w:tc>
          <w:tcPr>
            <w:cnfStyle w:val="001000000000" w:firstRow="0" w:lastRow="0" w:firstColumn="1" w:lastColumn="0" w:oddVBand="0" w:evenVBand="0" w:oddHBand="0" w:evenHBand="0" w:firstRowFirstColumn="0" w:firstRowLastColumn="0" w:lastRowFirstColumn="0" w:lastRowLastColumn="0"/>
            <w:tcW w:w="1797" w:type="dxa"/>
          </w:tcPr>
          <w:p w14:paraId="7B9CFF63" w14:textId="63F213A6" w:rsidR="00AF091B" w:rsidRPr="0092235F" w:rsidRDefault="00AF091B"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F138F2">
              <w:rPr>
                <w:rFonts w:ascii="Courier New" w:eastAsia="Times New Roman" w:hAnsi="Courier New" w:cs="Courier New"/>
                <w:sz w:val="15"/>
                <w:szCs w:val="15"/>
                <w:lang w:eastAsia="en-CA"/>
              </w:rPr>
              <w:t>?</w:t>
            </w:r>
          </w:p>
        </w:tc>
        <w:tc>
          <w:tcPr>
            <w:tcW w:w="6123" w:type="dxa"/>
          </w:tcPr>
          <w:p w14:paraId="50FE605D" w14:textId="656FD20D" w:rsidR="00AF091B" w:rsidRPr="0092235F" w:rsidRDefault="00AF091B"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sidRPr="0092235F">
              <w:rPr>
                <w:sz w:val="15"/>
                <w:szCs w:val="15"/>
              </w:rPr>
              <w:t>0 or 1 character</w:t>
            </w:r>
          </w:p>
        </w:tc>
      </w:tr>
      <w:tr w:rsidR="00AF091B" w:rsidRPr="0092235F" w14:paraId="2272CBA8" w14:textId="77777777" w:rsidTr="00E90F21">
        <w:trPr>
          <w:cnfStyle w:val="000000100000" w:firstRow="0" w:lastRow="0" w:firstColumn="0" w:lastColumn="0" w:oddVBand="0" w:evenVBand="0" w:oddHBand="1" w:evenHBand="0" w:firstRowFirstColumn="0" w:firstRowLastColumn="0" w:lastRowFirstColumn="0" w:lastRowLastColumn="0"/>
          <w:trHeight w:val="926"/>
          <w:jc w:val="center"/>
        </w:trPr>
        <w:tc>
          <w:tcPr>
            <w:cnfStyle w:val="001000000000" w:firstRow="0" w:lastRow="0" w:firstColumn="1" w:lastColumn="0" w:oddVBand="0" w:evenVBand="0" w:oddHBand="0" w:evenHBand="0" w:firstRowFirstColumn="0" w:firstRowLastColumn="0" w:lastRowFirstColumn="0" w:lastRowLastColumn="0"/>
            <w:tcW w:w="1797" w:type="dxa"/>
          </w:tcPr>
          <w:p w14:paraId="38520F3A" w14:textId="42B3844D" w:rsidR="00AF091B" w:rsidRPr="0092235F" w:rsidRDefault="00AF091B"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F138F2">
              <w:rPr>
                <w:rFonts w:ascii="Courier New" w:eastAsia="Times New Roman" w:hAnsi="Courier New" w:cs="Courier New"/>
                <w:sz w:val="15"/>
                <w:szCs w:val="15"/>
                <w:lang w:eastAsia="en-CA"/>
              </w:rPr>
              <w:t>{}</w:t>
            </w:r>
          </w:p>
        </w:tc>
        <w:tc>
          <w:tcPr>
            <w:tcW w:w="6123" w:type="dxa"/>
          </w:tcPr>
          <w:p w14:paraId="50DFD62A" w14:textId="068401BE" w:rsidR="001327A1" w:rsidRPr="0092235F" w:rsidRDefault="00AF091B"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Quantifier</w:t>
            </w:r>
            <w:r w:rsidR="00C82BC9" w:rsidRPr="0092235F">
              <w:rPr>
                <w:sz w:val="15"/>
                <w:szCs w:val="15"/>
              </w:rPr>
              <w:t>;</w:t>
            </w:r>
            <w:r w:rsidR="001327A1" w:rsidRPr="0092235F">
              <w:rPr>
                <w:sz w:val="15"/>
                <w:szCs w:val="15"/>
              </w:rPr>
              <w:t xml:space="preserve"> e.g.: </w:t>
            </w:r>
          </w:p>
          <w:p w14:paraId="32FDEABB" w14:textId="248E5A99" w:rsidR="001327A1" w:rsidRPr="0092235F" w:rsidRDefault="001327A1"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{2}</w:t>
            </w:r>
            <w:r w:rsidRPr="0092235F">
              <w:rPr>
                <w:sz w:val="15"/>
                <w:szCs w:val="15"/>
              </w:rPr>
              <w:t xml:space="preserve"> </w:t>
            </w:r>
            <w:r w:rsidR="005B6961" w:rsidRPr="0092235F">
              <w:rPr>
                <w:sz w:val="15"/>
                <w:szCs w:val="15"/>
              </w:rPr>
              <w:t xml:space="preserve">means </w:t>
            </w:r>
            <w:r w:rsidRPr="0092235F">
              <w:rPr>
                <w:sz w:val="15"/>
                <w:szCs w:val="15"/>
              </w:rPr>
              <w:t>exactly 2 characters</w:t>
            </w:r>
          </w:p>
          <w:p w14:paraId="1C1FFE6D" w14:textId="7B11F07F" w:rsidR="00AF091B" w:rsidRPr="0092235F" w:rsidRDefault="001327A1"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w:t>
            </w:r>
            <w:r w:rsidRPr="0092235F">
              <w:rPr>
                <w:sz w:val="15"/>
                <w:szCs w:val="15"/>
              </w:rPr>
              <w:t>3,</w:t>
            </w:r>
            <w:r w:rsidRPr="0092235F">
              <w:rPr>
                <w:sz w:val="15"/>
                <w:szCs w:val="15"/>
              </w:rPr>
              <w:t>}</w:t>
            </w:r>
            <w:r w:rsidR="005B6961" w:rsidRPr="0092235F">
              <w:rPr>
                <w:sz w:val="15"/>
                <w:szCs w:val="15"/>
              </w:rPr>
              <w:t xml:space="preserve"> means</w:t>
            </w:r>
            <w:r w:rsidRPr="0092235F">
              <w:rPr>
                <w:sz w:val="15"/>
                <w:szCs w:val="15"/>
              </w:rPr>
              <w:t xml:space="preserve"> </w:t>
            </w:r>
            <w:r w:rsidRPr="0092235F">
              <w:rPr>
                <w:sz w:val="15"/>
                <w:szCs w:val="15"/>
              </w:rPr>
              <w:t>3 or more</w:t>
            </w:r>
            <w:r w:rsidRPr="0092235F">
              <w:rPr>
                <w:sz w:val="15"/>
                <w:szCs w:val="15"/>
              </w:rPr>
              <w:t xml:space="preserve"> characters</w:t>
            </w:r>
          </w:p>
          <w:p w14:paraId="23DC4E41" w14:textId="379DD012" w:rsidR="00CC5158" w:rsidRPr="0092235F" w:rsidRDefault="00CC5158"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w:t>
            </w:r>
            <w:r w:rsidRPr="0092235F">
              <w:rPr>
                <w:sz w:val="15"/>
                <w:szCs w:val="15"/>
              </w:rPr>
              <w:t>4</w:t>
            </w:r>
            <w:r w:rsidRPr="0092235F">
              <w:rPr>
                <w:sz w:val="15"/>
                <w:szCs w:val="15"/>
              </w:rPr>
              <w:t xml:space="preserve">} </w:t>
            </w:r>
            <w:r w:rsidRPr="0092235F">
              <w:rPr>
                <w:sz w:val="15"/>
                <w:szCs w:val="15"/>
              </w:rPr>
              <w:t>means up to 4</w:t>
            </w:r>
            <w:r w:rsidRPr="0092235F">
              <w:rPr>
                <w:sz w:val="15"/>
                <w:szCs w:val="15"/>
              </w:rPr>
              <w:t xml:space="preserve"> characters</w:t>
            </w:r>
          </w:p>
          <w:p w14:paraId="3F1EFA3D" w14:textId="152B8673" w:rsidR="001327A1" w:rsidRPr="0092235F" w:rsidRDefault="005B6961"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{3</w:t>
            </w:r>
            <w:r w:rsidRPr="0092235F">
              <w:rPr>
                <w:sz w:val="15"/>
                <w:szCs w:val="15"/>
              </w:rPr>
              <w:t>,6</w:t>
            </w:r>
            <w:r w:rsidRPr="0092235F">
              <w:rPr>
                <w:sz w:val="15"/>
                <w:szCs w:val="15"/>
              </w:rPr>
              <w:t>}</w:t>
            </w:r>
            <w:r w:rsidRPr="0092235F">
              <w:rPr>
                <w:sz w:val="15"/>
                <w:szCs w:val="15"/>
              </w:rPr>
              <w:t xml:space="preserve"> </w:t>
            </w:r>
            <w:r w:rsidRPr="0092235F">
              <w:rPr>
                <w:sz w:val="15"/>
                <w:szCs w:val="15"/>
              </w:rPr>
              <w:t xml:space="preserve">means </w:t>
            </w:r>
            <w:r w:rsidRPr="0092235F">
              <w:rPr>
                <w:sz w:val="15"/>
                <w:szCs w:val="15"/>
              </w:rPr>
              <w:t xml:space="preserve">between </w:t>
            </w:r>
            <w:r w:rsidRPr="0092235F">
              <w:rPr>
                <w:sz w:val="15"/>
                <w:szCs w:val="15"/>
              </w:rPr>
              <w:t xml:space="preserve">3 </w:t>
            </w:r>
            <w:r w:rsidRPr="0092235F">
              <w:rPr>
                <w:sz w:val="15"/>
                <w:szCs w:val="15"/>
              </w:rPr>
              <w:t>and 6</w:t>
            </w:r>
            <w:r w:rsidRPr="0092235F">
              <w:rPr>
                <w:sz w:val="15"/>
                <w:szCs w:val="15"/>
              </w:rPr>
              <w:t xml:space="preserve"> characters</w:t>
            </w:r>
          </w:p>
        </w:tc>
      </w:tr>
      <w:tr w:rsidR="00CA0443" w:rsidRPr="0092235F" w14:paraId="16579CF6" w14:textId="77777777" w:rsidTr="00E90F21">
        <w:trPr>
          <w:trHeight w:val="553"/>
          <w:jc w:val="center"/>
        </w:trPr>
        <w:tc>
          <w:tcPr>
            <w:cnfStyle w:val="001000000000" w:firstRow="0" w:lastRow="0" w:firstColumn="1" w:lastColumn="0" w:oddVBand="0" w:evenVBand="0" w:oddHBand="0" w:evenHBand="0" w:firstRowFirstColumn="0" w:firstRowLastColumn="0" w:lastRowFirstColumn="0" w:lastRowLastColumn="0"/>
            <w:tcW w:w="1797" w:type="dxa"/>
          </w:tcPr>
          <w:p w14:paraId="7AD96CA4" w14:textId="76B499EC" w:rsidR="00CA0443" w:rsidRPr="0092235F" w:rsidRDefault="00CA0443"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F138F2">
              <w:rPr>
                <w:rFonts w:ascii="Courier New" w:eastAsia="Times New Roman" w:hAnsi="Courier New" w:cs="Courier New"/>
                <w:sz w:val="15"/>
                <w:szCs w:val="15"/>
                <w:lang w:eastAsia="en-CA"/>
              </w:rPr>
              <w:t>[]</w:t>
            </w:r>
          </w:p>
        </w:tc>
        <w:tc>
          <w:tcPr>
            <w:tcW w:w="6123" w:type="dxa"/>
          </w:tcPr>
          <w:p w14:paraId="2745C36C" w14:textId="257CF568" w:rsidR="00CA0443" w:rsidRPr="0092235F" w:rsidRDefault="00C82BC9"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sidRPr="0092235F">
              <w:rPr>
                <w:sz w:val="15"/>
                <w:szCs w:val="15"/>
              </w:rPr>
              <w:t>Class, matches a set of characters</w:t>
            </w:r>
            <w:r w:rsidRPr="0092235F">
              <w:rPr>
                <w:sz w:val="15"/>
                <w:szCs w:val="15"/>
              </w:rPr>
              <w:t>; e.g.:</w:t>
            </w:r>
          </w:p>
          <w:p w14:paraId="4B428B14" w14:textId="5F99EEDD" w:rsidR="00203FFF" w:rsidRPr="0092235F" w:rsidRDefault="00DA6134"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sidRPr="0092235F">
              <w:rPr>
                <w:sz w:val="15"/>
                <w:szCs w:val="15"/>
              </w:rPr>
              <w:t>[a-c]</w:t>
            </w:r>
            <w:r w:rsidRPr="0092235F">
              <w:rPr>
                <w:sz w:val="15"/>
                <w:szCs w:val="15"/>
              </w:rPr>
              <w:t xml:space="preserve"> means a, b, or c</w:t>
            </w:r>
          </w:p>
          <w:p w14:paraId="0229BD81" w14:textId="7C9DE5E0" w:rsidR="00705D43" w:rsidRPr="00705D43" w:rsidRDefault="00DA6134"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sidRPr="0092235F">
              <w:rPr>
                <w:sz w:val="15"/>
                <w:szCs w:val="15"/>
              </w:rPr>
              <w:t>[</w:t>
            </w:r>
            <w:r w:rsidRPr="0092235F">
              <w:rPr>
                <w:sz w:val="15"/>
                <w:szCs w:val="15"/>
              </w:rPr>
              <w:t>^</w:t>
            </w:r>
            <w:proofErr w:type="spellStart"/>
            <w:r w:rsidRPr="0092235F">
              <w:rPr>
                <w:sz w:val="15"/>
                <w:szCs w:val="15"/>
              </w:rPr>
              <w:t>a</w:t>
            </w:r>
            <w:r w:rsidRPr="0092235F">
              <w:rPr>
                <w:sz w:val="15"/>
                <w:szCs w:val="15"/>
              </w:rPr>
              <w:t>eiou</w:t>
            </w:r>
            <w:proofErr w:type="spellEnd"/>
            <w:r w:rsidRPr="0092235F">
              <w:rPr>
                <w:sz w:val="15"/>
                <w:szCs w:val="15"/>
              </w:rPr>
              <w:t>]</w:t>
            </w:r>
            <w:r w:rsidRPr="0092235F">
              <w:rPr>
                <w:sz w:val="15"/>
                <w:szCs w:val="15"/>
              </w:rPr>
              <w:t xml:space="preserve"> means the complement set: all non-vowels characters</w:t>
            </w:r>
          </w:p>
        </w:tc>
      </w:tr>
      <w:tr w:rsidR="00EA7F2E" w:rsidRPr="0092235F" w14:paraId="4E556C66" w14:textId="77777777" w:rsidTr="00E90F21">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797" w:type="dxa"/>
          </w:tcPr>
          <w:p w14:paraId="5F22CDA1" w14:textId="3E2C626A" w:rsidR="00EA7F2E" w:rsidRPr="0092235F" w:rsidRDefault="00EA7F2E"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15"/>
                <w:szCs w:val="15"/>
              </w:rPr>
            </w:pPr>
            <w:r w:rsidRPr="00F138F2">
              <w:rPr>
                <w:sz w:val="15"/>
                <w:szCs w:val="15"/>
              </w:rPr>
              <w:t>\</w:t>
            </w:r>
          </w:p>
        </w:tc>
        <w:tc>
          <w:tcPr>
            <w:tcW w:w="6123" w:type="dxa"/>
          </w:tcPr>
          <w:p w14:paraId="5537877B" w14:textId="18996BA8" w:rsidR="00EA7F2E" w:rsidRPr="0092235F" w:rsidRDefault="00EF3B62"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Escapes a special character</w:t>
            </w:r>
          </w:p>
        </w:tc>
      </w:tr>
      <w:tr w:rsidR="002B4722" w:rsidRPr="0092235F" w14:paraId="45A2CBA6" w14:textId="77777777" w:rsidTr="00E90F21">
        <w:trPr>
          <w:trHeight w:val="187"/>
          <w:jc w:val="center"/>
        </w:trPr>
        <w:tc>
          <w:tcPr>
            <w:cnfStyle w:val="001000000000" w:firstRow="0" w:lastRow="0" w:firstColumn="1" w:lastColumn="0" w:oddVBand="0" w:evenVBand="0" w:oddHBand="0" w:evenHBand="0" w:firstRowFirstColumn="0" w:firstRowLastColumn="0" w:lastRowFirstColumn="0" w:lastRowLastColumn="0"/>
            <w:tcW w:w="1797" w:type="dxa"/>
          </w:tcPr>
          <w:p w14:paraId="776869E9" w14:textId="116B74F3" w:rsidR="002B4722" w:rsidRPr="0092235F" w:rsidRDefault="002B4722"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15"/>
                <w:szCs w:val="15"/>
              </w:rPr>
            </w:pPr>
            <w:r w:rsidRPr="00F138F2">
              <w:rPr>
                <w:rFonts w:ascii="Courier New" w:eastAsia="Times New Roman" w:hAnsi="Courier New" w:cs="Courier New"/>
                <w:sz w:val="15"/>
                <w:szCs w:val="15"/>
                <w:lang w:eastAsia="en-CA"/>
              </w:rPr>
              <w:t>|</w:t>
            </w:r>
          </w:p>
        </w:tc>
        <w:tc>
          <w:tcPr>
            <w:tcW w:w="6123" w:type="dxa"/>
          </w:tcPr>
          <w:p w14:paraId="7BB40EA5" w14:textId="4B232B3E" w:rsidR="002B4722" w:rsidRPr="0092235F" w:rsidRDefault="002B4722"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sidRPr="0092235F">
              <w:rPr>
                <w:sz w:val="15"/>
                <w:szCs w:val="15"/>
              </w:rPr>
              <w:t>Disjunction</w:t>
            </w:r>
          </w:p>
        </w:tc>
      </w:tr>
      <w:tr w:rsidR="002B4722" w:rsidRPr="0092235F" w14:paraId="3F054F2F" w14:textId="77777777" w:rsidTr="00E90F21">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1797" w:type="dxa"/>
          </w:tcPr>
          <w:p w14:paraId="09DC48D7" w14:textId="5B98E5D7" w:rsidR="002B4722" w:rsidRPr="0092235F" w:rsidRDefault="002B4722"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sidRPr="00F138F2">
              <w:rPr>
                <w:rFonts w:ascii="Courier New" w:eastAsia="Times New Roman" w:hAnsi="Courier New" w:cs="Courier New"/>
                <w:sz w:val="15"/>
                <w:szCs w:val="15"/>
                <w:lang w:eastAsia="en-CA"/>
              </w:rPr>
              <w:t>( )</w:t>
            </w:r>
          </w:p>
        </w:tc>
        <w:tc>
          <w:tcPr>
            <w:tcW w:w="6123" w:type="dxa"/>
          </w:tcPr>
          <w:p w14:paraId="417DDFAC" w14:textId="77777777" w:rsidR="002B4722" w:rsidRPr="0092235F" w:rsidRDefault="002B4722"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Grouping</w:t>
            </w:r>
            <w:r w:rsidRPr="0092235F">
              <w:rPr>
                <w:sz w:val="15"/>
                <w:szCs w:val="15"/>
              </w:rPr>
              <w:t>; e.g.:</w:t>
            </w:r>
          </w:p>
          <w:p w14:paraId="56217305" w14:textId="285E35A1" w:rsidR="002B4722" w:rsidRPr="0092235F" w:rsidRDefault="006076F1"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w:t>
            </w:r>
            <w:r w:rsidRPr="0092235F">
              <w:rPr>
                <w:sz w:val="15"/>
                <w:szCs w:val="15"/>
              </w:rPr>
              <w:t>AN)</w:t>
            </w:r>
            <w:r w:rsidRPr="0092235F">
              <w:rPr>
                <w:sz w:val="15"/>
                <w:szCs w:val="15"/>
              </w:rPr>
              <w:t xml:space="preserve"> means that will match any “AN” found anywhere in the string</w:t>
            </w:r>
          </w:p>
          <w:p w14:paraId="62E324BD" w14:textId="2D37620C" w:rsidR="002B4722" w:rsidRPr="0092235F" w:rsidRDefault="006076F1" w:rsidP="00E9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sidRPr="0092235F">
              <w:rPr>
                <w:sz w:val="15"/>
                <w:szCs w:val="15"/>
              </w:rPr>
              <w:t>(^AN)</w:t>
            </w:r>
            <w:r w:rsidRPr="0092235F">
              <w:rPr>
                <w:sz w:val="15"/>
                <w:szCs w:val="15"/>
              </w:rPr>
              <w:t xml:space="preserve"> </w:t>
            </w:r>
            <w:r w:rsidRPr="0092235F">
              <w:rPr>
                <w:sz w:val="15"/>
                <w:szCs w:val="15"/>
              </w:rPr>
              <w:t xml:space="preserve">means that will match “AN” </w:t>
            </w:r>
            <w:r w:rsidRPr="0092235F">
              <w:rPr>
                <w:sz w:val="15"/>
                <w:szCs w:val="15"/>
              </w:rPr>
              <w:t xml:space="preserve">only if </w:t>
            </w:r>
            <w:r w:rsidRPr="0092235F">
              <w:rPr>
                <w:sz w:val="15"/>
                <w:szCs w:val="15"/>
              </w:rPr>
              <w:t>found in the</w:t>
            </w:r>
            <w:r w:rsidRPr="0092235F">
              <w:rPr>
                <w:sz w:val="15"/>
                <w:szCs w:val="15"/>
              </w:rPr>
              <w:t xml:space="preserve"> beginning of </w:t>
            </w:r>
            <w:proofErr w:type="gramStart"/>
            <w:r w:rsidRPr="0092235F">
              <w:rPr>
                <w:sz w:val="15"/>
                <w:szCs w:val="15"/>
              </w:rPr>
              <w:t xml:space="preserve">the </w:t>
            </w:r>
            <w:r w:rsidRPr="0092235F">
              <w:rPr>
                <w:sz w:val="15"/>
                <w:szCs w:val="15"/>
              </w:rPr>
              <w:t xml:space="preserve"> string</w:t>
            </w:r>
            <w:proofErr w:type="gramEnd"/>
          </w:p>
        </w:tc>
      </w:tr>
    </w:tbl>
    <w:p w14:paraId="708B0CA4" w14:textId="31BF4507" w:rsidR="00444A1B" w:rsidRPr="00444A1B" w:rsidRDefault="00444A1B" w:rsidP="00E90F21">
      <w:pPr>
        <w:spacing w:before="160" w:after="0"/>
      </w:pPr>
      <w:r w:rsidRPr="00444A1B">
        <w:t>The use of scape</w:t>
      </w:r>
      <w:r>
        <w:t xml:space="preserve"> gives another meaning to some characters that will then function as a class</w:t>
      </w:r>
      <w:r w:rsidR="00E43BA4">
        <w:t xml:space="preserve">. </w:t>
      </w:r>
      <w:proofErr w:type="spellStart"/>
      <w:r w:rsidR="00E43BA4">
        <w:t>E.g</w:t>
      </w:r>
      <w:proofErr w:type="spellEnd"/>
      <w:r w:rsidR="00E43BA4">
        <w:t>:</w:t>
      </w:r>
      <w:r>
        <w:t xml:space="preserve"> </w:t>
      </w:r>
    </w:p>
    <w:tbl>
      <w:tblPr>
        <w:tblStyle w:val="GridTable2"/>
        <w:tblW w:w="0" w:type="auto"/>
        <w:jc w:val="center"/>
        <w:tblLook w:val="04A0" w:firstRow="1" w:lastRow="0" w:firstColumn="1" w:lastColumn="0" w:noHBand="0" w:noVBand="1"/>
      </w:tblPr>
      <w:tblGrid>
        <w:gridCol w:w="1777"/>
        <w:gridCol w:w="6053"/>
      </w:tblGrid>
      <w:tr w:rsidR="00FE5ACD" w14:paraId="0C7B198D" w14:textId="77777777" w:rsidTr="00892E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77ED2674" w14:textId="764BE7F7" w:rsidR="00FE5ACD" w:rsidRPr="003E7886" w:rsidRDefault="00FE5AC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5"/>
                <w:szCs w:val="15"/>
                <w:lang w:eastAsia="en-CA"/>
              </w:rPr>
            </w:pPr>
          </w:p>
        </w:tc>
        <w:tc>
          <w:tcPr>
            <w:tcW w:w="6053" w:type="dxa"/>
          </w:tcPr>
          <w:p w14:paraId="5FE91943" w14:textId="77777777" w:rsidR="00FE5ACD" w:rsidRPr="003E7886" w:rsidRDefault="00FE5AC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15"/>
                <w:szCs w:val="15"/>
                <w:lang w:eastAsia="en-CA"/>
              </w:rPr>
            </w:pPr>
            <w:r w:rsidRPr="003E7886">
              <w:rPr>
                <w:rFonts w:ascii="Courier New" w:eastAsia="Times New Roman" w:hAnsi="Courier New" w:cs="Courier New"/>
                <w:sz w:val="15"/>
                <w:szCs w:val="15"/>
                <w:lang w:eastAsia="en-CA"/>
              </w:rPr>
              <w:t xml:space="preserve">Function </w:t>
            </w:r>
          </w:p>
        </w:tc>
      </w:tr>
      <w:tr w:rsidR="00FE5ACD" w:rsidRPr="00CC5158" w14:paraId="40F16118" w14:textId="77777777" w:rsidTr="00892E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698FF383" w14:textId="06EC5F12" w:rsidR="00FE5ACD" w:rsidRPr="003E7886" w:rsidRDefault="00FE5AC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\d</w:t>
            </w:r>
          </w:p>
        </w:tc>
        <w:tc>
          <w:tcPr>
            <w:tcW w:w="6053" w:type="dxa"/>
          </w:tcPr>
          <w:p w14:paraId="527DD8C2" w14:textId="59BB8DA7" w:rsidR="00FE5ACD" w:rsidRPr="003E7886" w:rsidRDefault="00FE5AC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Ma</w:t>
            </w:r>
            <w:r w:rsidR="00F06B08">
              <w:rPr>
                <w:sz w:val="15"/>
                <w:szCs w:val="15"/>
              </w:rPr>
              <w:t>t</w:t>
            </w:r>
            <w:r>
              <w:rPr>
                <w:sz w:val="15"/>
                <w:szCs w:val="15"/>
              </w:rPr>
              <w:t>ches any of the digits: 0,1,2,3,4,5,6,7,8,9</w:t>
            </w:r>
          </w:p>
        </w:tc>
      </w:tr>
      <w:tr w:rsidR="00FE5ACD" w:rsidRPr="00CC5158" w14:paraId="1E350077" w14:textId="77777777" w:rsidTr="00892E9D">
        <w:trPr>
          <w:jc w:val="center"/>
        </w:trPr>
        <w:tc>
          <w:tcPr>
            <w:cnfStyle w:val="001000000000" w:firstRow="0" w:lastRow="0" w:firstColumn="1" w:lastColumn="0" w:oddVBand="0" w:evenVBand="0" w:oddHBand="0" w:evenHBand="0" w:firstRowFirstColumn="0" w:firstRowLastColumn="0" w:lastRowFirstColumn="0" w:lastRowLastColumn="0"/>
            <w:tcW w:w="1777" w:type="dxa"/>
          </w:tcPr>
          <w:p w14:paraId="0726AEAA" w14:textId="6C8B71F4" w:rsidR="00FE5ACD" w:rsidRPr="003E7886" w:rsidRDefault="00F06B08"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\D</w:t>
            </w:r>
          </w:p>
        </w:tc>
        <w:tc>
          <w:tcPr>
            <w:tcW w:w="6053" w:type="dxa"/>
          </w:tcPr>
          <w:p w14:paraId="7207542C" w14:textId="22D03EDC" w:rsidR="00FE5ACD" w:rsidRPr="003E7886" w:rsidRDefault="00F06B08"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Matches the </w:t>
            </w:r>
            <w:proofErr w:type="spellStart"/>
            <w:r>
              <w:rPr>
                <w:sz w:val="15"/>
                <w:szCs w:val="15"/>
              </w:rPr>
              <w:t>complementar</w:t>
            </w:r>
            <w:proofErr w:type="spellEnd"/>
            <w:r>
              <w:rPr>
                <w:sz w:val="15"/>
                <w:szCs w:val="15"/>
              </w:rPr>
              <w:t xml:space="preserve"> set of the above</w:t>
            </w:r>
          </w:p>
        </w:tc>
      </w:tr>
      <w:tr w:rsidR="00FE5ACD" w:rsidRPr="00CC5158" w14:paraId="10C6C768" w14:textId="77777777" w:rsidTr="00892E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725F9F08" w14:textId="4095139C" w:rsidR="00FE5ACD" w:rsidRPr="003E7886" w:rsidRDefault="00F06B08"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\s</w:t>
            </w:r>
          </w:p>
        </w:tc>
        <w:tc>
          <w:tcPr>
            <w:tcW w:w="6053" w:type="dxa"/>
          </w:tcPr>
          <w:p w14:paraId="5964F2E3" w14:textId="4EBA2CD9" w:rsidR="00FE5ACD" w:rsidRPr="003E7886" w:rsidRDefault="00F06B08"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 xml:space="preserve">Matches any </w:t>
            </w:r>
            <w:r w:rsidR="005A4567">
              <w:rPr>
                <w:sz w:val="15"/>
                <w:szCs w:val="15"/>
              </w:rPr>
              <w:t>whitespace character</w:t>
            </w:r>
          </w:p>
        </w:tc>
      </w:tr>
      <w:tr w:rsidR="00FE5ACD" w:rsidRPr="00CC5158" w14:paraId="0F4252B2" w14:textId="77777777" w:rsidTr="00892E9D">
        <w:trPr>
          <w:jc w:val="center"/>
        </w:trPr>
        <w:tc>
          <w:tcPr>
            <w:cnfStyle w:val="001000000000" w:firstRow="0" w:lastRow="0" w:firstColumn="1" w:lastColumn="0" w:oddVBand="0" w:evenVBand="0" w:oddHBand="0" w:evenHBand="0" w:firstRowFirstColumn="0" w:firstRowLastColumn="0" w:lastRowFirstColumn="0" w:lastRowLastColumn="0"/>
            <w:tcW w:w="1777" w:type="dxa"/>
          </w:tcPr>
          <w:p w14:paraId="34DCAB90" w14:textId="52E30E44" w:rsidR="00FE5ACD" w:rsidRPr="003E7886" w:rsidRDefault="00E92E0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\S</w:t>
            </w:r>
          </w:p>
        </w:tc>
        <w:tc>
          <w:tcPr>
            <w:tcW w:w="6053" w:type="dxa"/>
          </w:tcPr>
          <w:p w14:paraId="10AE716E" w14:textId="360E0BB9" w:rsidR="00FE5ACD" w:rsidRPr="003E7886" w:rsidRDefault="00E92E0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Matches the </w:t>
            </w:r>
            <w:proofErr w:type="spellStart"/>
            <w:r>
              <w:rPr>
                <w:sz w:val="15"/>
                <w:szCs w:val="15"/>
              </w:rPr>
              <w:t>complementar</w:t>
            </w:r>
            <w:proofErr w:type="spellEnd"/>
            <w:r>
              <w:rPr>
                <w:sz w:val="15"/>
                <w:szCs w:val="15"/>
              </w:rPr>
              <w:t xml:space="preserve"> set of the above</w:t>
            </w:r>
          </w:p>
        </w:tc>
      </w:tr>
      <w:tr w:rsidR="00FE5ACD" w:rsidRPr="00CC5158" w14:paraId="4588F629" w14:textId="77777777" w:rsidTr="00892E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7E6B1FF2" w14:textId="5832D448" w:rsidR="00FE5ACD" w:rsidRPr="003E7886" w:rsidRDefault="00E92E0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\w</w:t>
            </w:r>
          </w:p>
        </w:tc>
        <w:tc>
          <w:tcPr>
            <w:tcW w:w="6053" w:type="dxa"/>
          </w:tcPr>
          <w:p w14:paraId="6EB58A56" w14:textId="4141C058" w:rsidR="00FE5ACD" w:rsidRPr="003E7886" w:rsidRDefault="00E92E0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 xml:space="preserve">Matches any </w:t>
            </w:r>
            <w:r>
              <w:rPr>
                <w:sz w:val="15"/>
                <w:szCs w:val="15"/>
              </w:rPr>
              <w:t>alphanumeric</w:t>
            </w:r>
            <w:r>
              <w:rPr>
                <w:sz w:val="15"/>
                <w:szCs w:val="15"/>
              </w:rPr>
              <w:t xml:space="preserve"> character</w:t>
            </w:r>
          </w:p>
        </w:tc>
      </w:tr>
      <w:tr w:rsidR="00FE5ACD" w:rsidRPr="00CC5158" w14:paraId="6087E75A" w14:textId="77777777" w:rsidTr="00892E9D">
        <w:trPr>
          <w:jc w:val="center"/>
        </w:trPr>
        <w:tc>
          <w:tcPr>
            <w:cnfStyle w:val="001000000000" w:firstRow="0" w:lastRow="0" w:firstColumn="1" w:lastColumn="0" w:oddVBand="0" w:evenVBand="0" w:oddHBand="0" w:evenHBand="0" w:firstRowFirstColumn="0" w:firstRowLastColumn="0" w:lastRowFirstColumn="0" w:lastRowLastColumn="0"/>
            <w:tcW w:w="1777" w:type="dxa"/>
          </w:tcPr>
          <w:p w14:paraId="3258528B" w14:textId="7A00EF17" w:rsidR="00FE5ACD" w:rsidRPr="003E7886" w:rsidRDefault="00E92E0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\W</w:t>
            </w:r>
          </w:p>
        </w:tc>
        <w:tc>
          <w:tcPr>
            <w:tcW w:w="6053" w:type="dxa"/>
          </w:tcPr>
          <w:p w14:paraId="01637B90" w14:textId="64B115A2" w:rsidR="00FE5ACD" w:rsidRPr="003E7886" w:rsidRDefault="00E92E0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 xml:space="preserve">Matches the </w:t>
            </w:r>
            <w:proofErr w:type="spellStart"/>
            <w:r>
              <w:rPr>
                <w:sz w:val="15"/>
                <w:szCs w:val="15"/>
              </w:rPr>
              <w:t>complementar</w:t>
            </w:r>
            <w:proofErr w:type="spellEnd"/>
            <w:r>
              <w:rPr>
                <w:sz w:val="15"/>
                <w:szCs w:val="15"/>
              </w:rPr>
              <w:t xml:space="preserve"> set of the above</w:t>
            </w:r>
          </w:p>
        </w:tc>
      </w:tr>
      <w:tr w:rsidR="00FE5ACD" w:rsidRPr="00CC5158" w14:paraId="57C09880" w14:textId="77777777" w:rsidTr="00892E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58C34FB2" w14:textId="1024416E" w:rsidR="00FE5ACD" w:rsidRPr="003E7886" w:rsidRDefault="0092235F"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\n</w:t>
            </w:r>
          </w:p>
        </w:tc>
        <w:tc>
          <w:tcPr>
            <w:tcW w:w="6053" w:type="dxa"/>
          </w:tcPr>
          <w:p w14:paraId="2BFE599D" w14:textId="33E77553" w:rsidR="00FE5ACD" w:rsidRPr="003E7886" w:rsidRDefault="0092235F"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Matches new line</w:t>
            </w:r>
          </w:p>
        </w:tc>
      </w:tr>
      <w:tr w:rsidR="00FE5ACD" w:rsidRPr="00DA6134" w14:paraId="57076E71" w14:textId="77777777" w:rsidTr="00892E9D">
        <w:trPr>
          <w:jc w:val="center"/>
        </w:trPr>
        <w:tc>
          <w:tcPr>
            <w:cnfStyle w:val="001000000000" w:firstRow="0" w:lastRow="0" w:firstColumn="1" w:lastColumn="0" w:oddVBand="0" w:evenVBand="0" w:oddHBand="0" w:evenHBand="0" w:firstRowFirstColumn="0" w:firstRowLastColumn="0" w:lastRowFirstColumn="0" w:lastRowLastColumn="0"/>
            <w:tcW w:w="1777" w:type="dxa"/>
          </w:tcPr>
          <w:p w14:paraId="12A756BF" w14:textId="6E036829" w:rsidR="00FE5ACD" w:rsidRPr="003E7886" w:rsidRDefault="0092235F"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\t</w:t>
            </w:r>
          </w:p>
        </w:tc>
        <w:tc>
          <w:tcPr>
            <w:tcW w:w="6053" w:type="dxa"/>
          </w:tcPr>
          <w:p w14:paraId="41FE6221" w14:textId="6B5F676A" w:rsidR="00FE5ACD" w:rsidRPr="003E7886" w:rsidRDefault="00C471F3" w:rsidP="0092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Matches tab</w:t>
            </w:r>
          </w:p>
        </w:tc>
      </w:tr>
      <w:tr w:rsidR="00FE5ACD" w:rsidRPr="00DA6134" w14:paraId="29E3E010" w14:textId="77777777" w:rsidTr="00892E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5324D8D0" w14:textId="393E2FC4" w:rsidR="00FE5ACD" w:rsidRPr="003E7886" w:rsidRDefault="00FE5AC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15"/>
                <w:szCs w:val="15"/>
              </w:rPr>
            </w:pPr>
            <w:r w:rsidRPr="00F138F2">
              <w:rPr>
                <w:sz w:val="15"/>
                <w:szCs w:val="15"/>
              </w:rPr>
              <w:t>\</w:t>
            </w:r>
            <w:r w:rsidR="00A26ADC">
              <w:rPr>
                <w:sz w:val="15"/>
                <w:szCs w:val="15"/>
              </w:rPr>
              <w:t>b</w:t>
            </w:r>
          </w:p>
        </w:tc>
        <w:tc>
          <w:tcPr>
            <w:tcW w:w="6053" w:type="dxa"/>
          </w:tcPr>
          <w:p w14:paraId="479E95C1" w14:textId="76C5FBF0" w:rsidR="00FE5ACD" w:rsidRPr="003E7886" w:rsidRDefault="00A26ADC"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Matches the boundary at the start and end of a word (between \w and \W)</w:t>
            </w:r>
          </w:p>
        </w:tc>
      </w:tr>
      <w:tr w:rsidR="00FE5ACD" w:rsidRPr="00DA6134" w14:paraId="4FBE8BB6" w14:textId="77777777" w:rsidTr="00892E9D">
        <w:trPr>
          <w:jc w:val="center"/>
        </w:trPr>
        <w:tc>
          <w:tcPr>
            <w:cnfStyle w:val="001000000000" w:firstRow="0" w:lastRow="0" w:firstColumn="1" w:lastColumn="0" w:oddVBand="0" w:evenVBand="0" w:oddHBand="0" w:evenHBand="0" w:firstRowFirstColumn="0" w:firstRowLastColumn="0" w:lastRowFirstColumn="0" w:lastRowLastColumn="0"/>
            <w:tcW w:w="1777" w:type="dxa"/>
          </w:tcPr>
          <w:p w14:paraId="26177C36" w14:textId="236BB950" w:rsidR="00FE5ACD" w:rsidRPr="003E7886" w:rsidRDefault="00242CB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15"/>
                <w:szCs w:val="15"/>
              </w:rPr>
            </w:pPr>
            <w:r>
              <w:rPr>
                <w:sz w:val="15"/>
                <w:szCs w:val="15"/>
              </w:rPr>
              <w:t>\A</w:t>
            </w:r>
          </w:p>
        </w:tc>
        <w:tc>
          <w:tcPr>
            <w:tcW w:w="6053" w:type="dxa"/>
          </w:tcPr>
          <w:p w14:paraId="6E04F882" w14:textId="3FAE763B" w:rsidR="00FE5ACD" w:rsidRPr="003E7886" w:rsidRDefault="00242CB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Matches the expression to its right (single or multi-line mode)</w:t>
            </w:r>
          </w:p>
        </w:tc>
      </w:tr>
      <w:tr w:rsidR="00FE5ACD" w:rsidRPr="00DA6134" w14:paraId="26B12E5A" w14:textId="77777777" w:rsidTr="00892E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5C02A1F4" w14:textId="01645777" w:rsidR="00FE5ACD" w:rsidRPr="003E7886" w:rsidRDefault="00242CB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15"/>
                <w:szCs w:val="15"/>
                <w:lang w:eastAsia="en-CA"/>
              </w:rPr>
            </w:pPr>
            <w:r>
              <w:rPr>
                <w:rFonts w:ascii="Courier New" w:eastAsia="Times New Roman" w:hAnsi="Courier New" w:cs="Courier New"/>
                <w:sz w:val="15"/>
                <w:szCs w:val="15"/>
                <w:lang w:eastAsia="en-CA"/>
              </w:rPr>
              <w:t>\Z</w:t>
            </w:r>
          </w:p>
        </w:tc>
        <w:tc>
          <w:tcPr>
            <w:tcW w:w="6053" w:type="dxa"/>
          </w:tcPr>
          <w:p w14:paraId="32454692" w14:textId="567A3EB7" w:rsidR="00FE5ACD" w:rsidRPr="003E7886" w:rsidRDefault="00242CBD" w:rsidP="0089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 xml:space="preserve">Matches the expression to its </w:t>
            </w:r>
            <w:r>
              <w:rPr>
                <w:sz w:val="15"/>
                <w:szCs w:val="15"/>
              </w:rPr>
              <w:t>left</w:t>
            </w:r>
            <w:r>
              <w:rPr>
                <w:sz w:val="15"/>
                <w:szCs w:val="15"/>
              </w:rPr>
              <w:t xml:space="preserve"> (single or multi-line mode)</w:t>
            </w:r>
          </w:p>
        </w:tc>
      </w:tr>
    </w:tbl>
    <w:p w14:paraId="02ABF46D" w14:textId="259326A2" w:rsidR="00444A1B" w:rsidRDefault="00C55E8D">
      <w:pPr>
        <w:rPr>
          <w:sz w:val="28"/>
          <w:szCs w:val="28"/>
          <w:u w:val="single"/>
        </w:rPr>
      </w:pPr>
      <w:r>
        <w:rPr>
          <w:sz w:val="28"/>
          <w:szCs w:val="28"/>
          <w:u w:val="single"/>
        </w:rPr>
        <w:lastRenderedPageBreak/>
        <w:t xml:space="preserve">                     </w:t>
      </w:r>
    </w:p>
    <w:p w14:paraId="7B0CEF0D" w14:textId="26367F5F" w:rsidR="00D309CD" w:rsidRDefault="005C2E42">
      <w:r>
        <w:t xml:space="preserve">The meta characters and </w:t>
      </w:r>
      <w:r w:rsidR="006D5C78">
        <w:t>escaped characters</w:t>
      </w:r>
      <w:r>
        <w:t xml:space="preserve"> are combined to create the desired patterns</w:t>
      </w:r>
      <w:r w:rsidR="006D5C78">
        <w:t xml:space="preserve"> when searching, </w:t>
      </w:r>
      <w:r w:rsidR="002D54D2">
        <w:t>extracting,</w:t>
      </w:r>
      <w:r w:rsidR="006D5C78">
        <w:t xml:space="preserve"> or cleaning data.</w:t>
      </w:r>
    </w:p>
    <w:p w14:paraId="4130E9FC" w14:textId="2747DD76" w:rsidR="00705D43" w:rsidRDefault="00705D43">
      <w:r>
        <w:t>Notice that special characters become literal inside a set</w:t>
      </w:r>
      <w:r w:rsidR="00D309CD">
        <w:t>,</w:t>
      </w:r>
      <w:r w:rsidR="00D30C76">
        <w:t xml:space="preserve"> i.e.: [(.)] will look for the character “.” </w:t>
      </w:r>
      <w:r w:rsidR="00D309CD">
        <w:t>i</w:t>
      </w:r>
      <w:r w:rsidR="00D30C76">
        <w:t>n a string</w:t>
      </w:r>
      <w:r w:rsidR="00D309CD">
        <w:t xml:space="preserve">. In contrast, if used alone, all characters </w:t>
      </w:r>
      <w:r w:rsidR="006D5C78">
        <w:t xml:space="preserve">of the string </w:t>
      </w:r>
      <w:r w:rsidR="00D309CD">
        <w:t>will be returned.</w:t>
      </w:r>
      <w:r w:rsidR="00D30C76">
        <w:t xml:space="preserve"> </w:t>
      </w:r>
    </w:p>
    <w:p w14:paraId="0B07BB9B" w14:textId="1C9DD7B7" w:rsidR="006D5C78" w:rsidRDefault="006D5C78">
      <w:r>
        <w:t>Application:</w:t>
      </w:r>
    </w:p>
    <w:p w14:paraId="7A4A9C55" w14:textId="17CA6D2F" w:rsidR="005C2E42" w:rsidRDefault="005C2E42">
      <w:r>
        <w:t xml:space="preserve"> </w:t>
      </w:r>
      <w:r w:rsidR="0057255B">
        <w:t xml:space="preserve">If </w:t>
      </w:r>
      <w:r>
        <w:t xml:space="preserve">the goal is to find </w:t>
      </w:r>
      <w:r w:rsidR="0057255B">
        <w:t xml:space="preserve">and extract </w:t>
      </w:r>
      <w:r w:rsidR="00C71C32">
        <w:t xml:space="preserve">an email in </w:t>
      </w:r>
      <w:r w:rsidR="0057255B">
        <w:t>from a set of</w:t>
      </w:r>
      <w:r w:rsidR="00C71C32">
        <w:t xml:space="preserve"> </w:t>
      </w:r>
      <w:r w:rsidR="00705D43">
        <w:t>string</w:t>
      </w:r>
      <w:r w:rsidR="0057255B">
        <w:t>s or text</w:t>
      </w:r>
      <w:r w:rsidR="00705D43">
        <w:t>,</w:t>
      </w:r>
      <w:r w:rsidR="00C71C32">
        <w:t xml:space="preserve"> we could use the following pattern:</w:t>
      </w:r>
    </w:p>
    <w:p w14:paraId="3678FC93" w14:textId="5A7E58A3" w:rsidR="00705D43" w:rsidRDefault="00705D43" w:rsidP="00705D43">
      <w:pPr>
        <w:jc w:val="center"/>
      </w:pPr>
      <w:r w:rsidRPr="00705D43">
        <w:t>[^\s</w:t>
      </w:r>
      <w:proofErr w:type="gramStart"/>
      <w:r w:rsidRPr="00705D43">
        <w:t>^ ]</w:t>
      </w:r>
      <w:proofErr w:type="gramEnd"/>
      <w:r w:rsidRPr="00705D43">
        <w:t>[\S]*@</w:t>
      </w:r>
      <w:r w:rsidRPr="0057255B">
        <w:rPr>
          <w:highlight w:val="red"/>
        </w:rPr>
        <w:t>[aA-zZ]</w:t>
      </w:r>
      <w:r w:rsidRPr="00705D43">
        <w:t>+\.[aA-zZ]{,3}\s</w:t>
      </w:r>
    </w:p>
    <w:p w14:paraId="516C0668" w14:textId="239A0238" w:rsidR="009F1F1B" w:rsidRDefault="00C71C32" w:rsidP="00B124A4">
      <w:r>
        <w:t>It will search for a</w:t>
      </w:r>
      <w:r w:rsidR="009F1F1B">
        <w:t>ny string that begins with whitespace character</w:t>
      </w:r>
      <w:r w:rsidR="00661D3D">
        <w:t xml:space="preserve"> followed by</w:t>
      </w:r>
      <w:r w:rsidR="006816B5">
        <w:t xml:space="preserve"> </w:t>
      </w:r>
      <w:r w:rsidR="00705D43">
        <w:t xml:space="preserve">a set of </w:t>
      </w:r>
      <w:r w:rsidR="006816B5">
        <w:t>any number of non-</w:t>
      </w:r>
      <w:r w:rsidR="006816B5" w:rsidRPr="006816B5">
        <w:t xml:space="preserve"> </w:t>
      </w:r>
      <w:r w:rsidR="006816B5">
        <w:t>whitespace character</w:t>
      </w:r>
      <w:r w:rsidR="00661D3D">
        <w:t xml:space="preserve"> </w:t>
      </w:r>
      <w:r w:rsidR="006816B5">
        <w:t xml:space="preserve">followed by </w:t>
      </w:r>
      <w:r w:rsidR="00661D3D">
        <w:t xml:space="preserve">@ and </w:t>
      </w:r>
      <w:r w:rsidR="00705D43">
        <w:t>a set of one or more</w:t>
      </w:r>
      <w:r>
        <w:t xml:space="preserve"> l</w:t>
      </w:r>
      <w:r w:rsidR="00661D3D">
        <w:t>etters followed by “.”</w:t>
      </w:r>
      <w:r w:rsidR="00705D43">
        <w:t xml:space="preserve"> Followed by a set of </w:t>
      </w:r>
      <w:r w:rsidR="00DF4220">
        <w:t xml:space="preserve">up to 3 letters and a </w:t>
      </w:r>
      <w:r w:rsidR="00DF4220">
        <w:t>whitespace character</w:t>
      </w:r>
      <w:r w:rsidR="009F1BEC">
        <w:t>:</w:t>
      </w:r>
    </w:p>
    <w:p w14:paraId="7B10C212" w14:textId="77777777" w:rsidR="00E90F21" w:rsidRDefault="004059C7" w:rsidP="00E90F21">
      <w:pPr>
        <w:keepNext/>
        <w:jc w:val="center"/>
      </w:pPr>
      <w:r>
        <w:rPr>
          <w:noProof/>
        </w:rPr>
        <mc:AlternateContent>
          <mc:Choice Requires="wps">
            <w:drawing>
              <wp:anchor distT="0" distB="0" distL="114300" distR="114300" simplePos="0" relativeHeight="251659264" behindDoc="0" locked="0" layoutInCell="1" allowOverlap="1" wp14:anchorId="258DFF5B" wp14:editId="2ED9C03C">
                <wp:simplePos x="0" y="0"/>
                <wp:positionH relativeFrom="column">
                  <wp:posOffset>1725706</wp:posOffset>
                </wp:positionH>
                <wp:positionV relativeFrom="paragraph">
                  <wp:posOffset>1182893</wp:posOffset>
                </wp:positionV>
                <wp:extent cx="1281953" cy="111573"/>
                <wp:effectExtent l="0" t="0" r="13970" b="22225"/>
                <wp:wrapNone/>
                <wp:docPr id="2" name="Oval 2"/>
                <wp:cNvGraphicFramePr/>
                <a:graphic xmlns:a="http://schemas.openxmlformats.org/drawingml/2006/main">
                  <a:graphicData uri="http://schemas.microsoft.com/office/word/2010/wordprocessingShape">
                    <wps:wsp>
                      <wps:cNvSpPr/>
                      <wps:spPr>
                        <a:xfrm>
                          <a:off x="0" y="0"/>
                          <a:ext cx="1281953" cy="1115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F05EE0" id="Oval 2" o:spid="_x0000_s1026" style="position:absolute;margin-left:135.9pt;margin-top:93.15pt;width:100.95pt;height: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" filled="f" strokecolor="red" strokeweight="1pt">
                <v:stroke joinstyle="miter"/>
              </v:oval>
            </w:pict>
          </mc:Fallback>
        </mc:AlternateContent>
      </w:r>
      <w:r w:rsidR="009F1BEC" w:rsidRPr="009F1BEC">
        <w:rPr>
          <w:noProof/>
          <w:highlight w:val="yellow"/>
        </w:rPr>
        <w:drawing>
          <wp:inline distT="0" distB="0" distL="0" distR="0" wp14:anchorId="2179E003" wp14:editId="74EE72F9">
            <wp:extent cx="3274349" cy="14173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4349" cy="1417368"/>
                    </a:xfrm>
                    <a:prstGeom prst="rect">
                      <a:avLst/>
                    </a:prstGeom>
                  </pic:spPr>
                </pic:pic>
              </a:graphicData>
            </a:graphic>
          </wp:inline>
        </w:drawing>
      </w:r>
    </w:p>
    <w:p w14:paraId="6653DFC1" w14:textId="4B64EDFF" w:rsidR="009F1BEC" w:rsidRDefault="00E90F21" w:rsidP="00E90F2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Print-Screen of </w:t>
      </w:r>
      <w:r w:rsidRPr="00DF69EB">
        <w:t>https://regex101.com/</w:t>
      </w:r>
    </w:p>
    <w:p w14:paraId="5257C1B7" w14:textId="17FC19A2" w:rsidR="003F6B4E" w:rsidRDefault="002D54D2" w:rsidP="00B124A4">
      <w:r>
        <w:t xml:space="preserve">Notice that this pattern misses strings like </w:t>
      </w:r>
      <w:hyperlink r:id="rId8" w:history="1">
        <w:r w:rsidRPr="00A351B7">
          <w:rPr>
            <w:rStyle w:val="Hyperlink"/>
          </w:rPr>
          <w:t>brilliant@q43ew.com</w:t>
        </w:r>
      </w:hyperlink>
      <w:r>
        <w:t>, but with a change in the third set, this can be changed</w:t>
      </w:r>
      <w:r w:rsidR="009F1BEC">
        <w:t>, if it is desired</w:t>
      </w:r>
      <w:r>
        <w:t xml:space="preserve">: </w:t>
      </w:r>
    </w:p>
    <w:p w14:paraId="58320EC8" w14:textId="296993CC" w:rsidR="002D54D2" w:rsidRDefault="003F6B4E" w:rsidP="003F6B4E">
      <w:pPr>
        <w:jc w:val="center"/>
      </w:pPr>
      <w:r w:rsidRPr="003F6B4E">
        <w:t>[^\s</w:t>
      </w:r>
      <w:proofErr w:type="gramStart"/>
      <w:r w:rsidRPr="003F6B4E">
        <w:t>^ ]</w:t>
      </w:r>
      <w:proofErr w:type="gramEnd"/>
      <w:r w:rsidRPr="003F6B4E">
        <w:t>[\S]*@</w:t>
      </w:r>
      <w:r w:rsidRPr="0057255B">
        <w:rPr>
          <w:highlight w:val="red"/>
        </w:rPr>
        <w:t>[\w]</w:t>
      </w:r>
      <w:r w:rsidRPr="003F6B4E">
        <w:t>+\.[aA-zZ]{,3}\s</w:t>
      </w:r>
    </w:p>
    <w:p w14:paraId="27F8F36D" w14:textId="6E694512" w:rsidR="008A42A4" w:rsidRPr="00E90F21" w:rsidRDefault="008A42A4">
      <w:pPr>
        <w:rPr>
          <w:sz w:val="24"/>
          <w:szCs w:val="24"/>
          <w:u w:val="single"/>
        </w:rPr>
      </w:pPr>
      <w:r w:rsidRPr="00E90F21">
        <w:rPr>
          <w:sz w:val="24"/>
          <w:szCs w:val="24"/>
          <w:u w:val="single"/>
        </w:rPr>
        <w:t>Conclusion</w:t>
      </w:r>
    </w:p>
    <w:p w14:paraId="578BA937" w14:textId="79F07196" w:rsidR="006D5C78" w:rsidRPr="006A5B45" w:rsidRDefault="004059C7">
      <w:r>
        <w:t xml:space="preserve">The use of regular expressions facilitates the manipulation of strings when trying to find, extract, clean </w:t>
      </w:r>
      <w:proofErr w:type="gramStart"/>
      <w:r>
        <w:t>data</w:t>
      </w:r>
      <w:proofErr w:type="gramEnd"/>
      <w:r w:rsidR="00E90F21">
        <w:t xml:space="preserve"> and it’s a powerful tool that should be considered when dealing with such data</w:t>
      </w:r>
      <w:r>
        <w:t>.</w:t>
      </w:r>
    </w:p>
    <w:p w14:paraId="137ED75C" w14:textId="62F4B509" w:rsidR="008A42A4" w:rsidRPr="00E90F21" w:rsidRDefault="008A42A4">
      <w:pPr>
        <w:rPr>
          <w:sz w:val="24"/>
          <w:szCs w:val="24"/>
          <w:u w:val="single"/>
        </w:rPr>
      </w:pPr>
      <w:r w:rsidRPr="00E90F21">
        <w:rPr>
          <w:sz w:val="24"/>
          <w:szCs w:val="24"/>
          <w:u w:val="single"/>
        </w:rPr>
        <w:t>References</w:t>
      </w:r>
    </w:p>
    <w:p w14:paraId="3FFB3C51" w14:textId="718CF0F9" w:rsidR="008A42A4" w:rsidRDefault="00D35555">
      <w:hyperlink r:id="rId9" w:history="1">
        <w:r w:rsidRPr="00A351B7">
          <w:rPr>
            <w:rStyle w:val="Hyperlink"/>
          </w:rPr>
          <w:t>https://cs.lmu.edu/~ray/notes/regex/</w:t>
        </w:r>
      </w:hyperlink>
      <w:r>
        <w:t xml:space="preserve"> </w:t>
      </w:r>
    </w:p>
    <w:p w14:paraId="470576FE" w14:textId="5BBD0F01" w:rsidR="002045C2" w:rsidRDefault="002045C2">
      <w:hyperlink r:id="rId10" w:history="1">
        <w:r w:rsidRPr="00A351B7">
          <w:rPr>
            <w:rStyle w:val="Hyperlink"/>
          </w:rPr>
          <w:t>https://docs.python.org/3/howto/regex.html</w:t>
        </w:r>
      </w:hyperlink>
      <w:r>
        <w:t xml:space="preserve"> </w:t>
      </w:r>
    </w:p>
    <w:p w14:paraId="7EF58927" w14:textId="4451F056" w:rsidR="00DA6134" w:rsidRDefault="00DA6134">
      <w:hyperlink r:id="rId11" w:history="1">
        <w:r w:rsidRPr="00A351B7">
          <w:rPr>
            <w:rStyle w:val="Hyperlink"/>
          </w:rPr>
          <w:t>https://www.debuggex.com/cheatsheet/regex/python</w:t>
        </w:r>
      </w:hyperlink>
      <w:r>
        <w:t xml:space="preserve"> </w:t>
      </w:r>
    </w:p>
    <w:p w14:paraId="167DF0C1" w14:textId="039B14CC" w:rsidR="00F44684" w:rsidRPr="008A42A4" w:rsidRDefault="00F44684">
      <w:hyperlink r:id="rId12" w:history="1">
        <w:r w:rsidRPr="00A351B7">
          <w:rPr>
            <w:rStyle w:val="Hyperlink"/>
          </w:rPr>
          <w:t>www.data.quest.io</w:t>
        </w:r>
      </w:hyperlink>
      <w:r>
        <w:t xml:space="preserve"> </w:t>
      </w:r>
    </w:p>
    <w:sectPr w:rsidR="00F44684" w:rsidRPr="008A42A4" w:rsidSect="009F1BE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0EF7"/>
    <w:multiLevelType w:val="hybridMultilevel"/>
    <w:tmpl w:val="1F6E0368"/>
    <w:lvl w:ilvl="0" w:tplc="5448B57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A4"/>
    <w:rsid w:val="00047FC2"/>
    <w:rsid w:val="000A0041"/>
    <w:rsid w:val="000C18A4"/>
    <w:rsid w:val="001327A1"/>
    <w:rsid w:val="00203FFF"/>
    <w:rsid w:val="002045C2"/>
    <w:rsid w:val="00222218"/>
    <w:rsid w:val="00242CBD"/>
    <w:rsid w:val="002A5682"/>
    <w:rsid w:val="002B4722"/>
    <w:rsid w:val="002D54D2"/>
    <w:rsid w:val="00316FE7"/>
    <w:rsid w:val="003C0D00"/>
    <w:rsid w:val="003C3388"/>
    <w:rsid w:val="003E7886"/>
    <w:rsid w:val="003F6B4E"/>
    <w:rsid w:val="004059C7"/>
    <w:rsid w:val="00444A1B"/>
    <w:rsid w:val="00502B39"/>
    <w:rsid w:val="005374C3"/>
    <w:rsid w:val="0057255B"/>
    <w:rsid w:val="005A4567"/>
    <w:rsid w:val="005B6961"/>
    <w:rsid w:val="005C2E42"/>
    <w:rsid w:val="006076F1"/>
    <w:rsid w:val="00611E14"/>
    <w:rsid w:val="00661D3D"/>
    <w:rsid w:val="00671C8F"/>
    <w:rsid w:val="006816B5"/>
    <w:rsid w:val="006A5B45"/>
    <w:rsid w:val="006D5C78"/>
    <w:rsid w:val="00705D43"/>
    <w:rsid w:val="007227C6"/>
    <w:rsid w:val="0076303D"/>
    <w:rsid w:val="008A42A4"/>
    <w:rsid w:val="008D2096"/>
    <w:rsid w:val="008E771A"/>
    <w:rsid w:val="0092148D"/>
    <w:rsid w:val="0092235F"/>
    <w:rsid w:val="00947295"/>
    <w:rsid w:val="009C528D"/>
    <w:rsid w:val="009F1BEC"/>
    <w:rsid w:val="009F1F1B"/>
    <w:rsid w:val="00A23688"/>
    <w:rsid w:val="00A26ADC"/>
    <w:rsid w:val="00AB5A8C"/>
    <w:rsid w:val="00AF091B"/>
    <w:rsid w:val="00B124A4"/>
    <w:rsid w:val="00B17329"/>
    <w:rsid w:val="00B86A6A"/>
    <w:rsid w:val="00BD2F7A"/>
    <w:rsid w:val="00C471F3"/>
    <w:rsid w:val="00C47FDE"/>
    <w:rsid w:val="00C55E8D"/>
    <w:rsid w:val="00C71C32"/>
    <w:rsid w:val="00C80FFC"/>
    <w:rsid w:val="00C82BC9"/>
    <w:rsid w:val="00CA0443"/>
    <w:rsid w:val="00CC5158"/>
    <w:rsid w:val="00D309CD"/>
    <w:rsid w:val="00D30C76"/>
    <w:rsid w:val="00D35555"/>
    <w:rsid w:val="00D36A67"/>
    <w:rsid w:val="00DA6134"/>
    <w:rsid w:val="00DF4220"/>
    <w:rsid w:val="00E43BA4"/>
    <w:rsid w:val="00E90F21"/>
    <w:rsid w:val="00E92E0D"/>
    <w:rsid w:val="00EA7F2E"/>
    <w:rsid w:val="00EB62FD"/>
    <w:rsid w:val="00EF3B62"/>
    <w:rsid w:val="00F06B08"/>
    <w:rsid w:val="00F138F2"/>
    <w:rsid w:val="00F44684"/>
    <w:rsid w:val="00F816A3"/>
    <w:rsid w:val="00FE034A"/>
    <w:rsid w:val="00FE5A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F2DE"/>
  <w15:chartTrackingRefBased/>
  <w15:docId w15:val="{C59B21F1-18EF-43A9-91D9-197727E6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2A4"/>
    <w:rPr>
      <w:color w:val="0563C1" w:themeColor="hyperlink"/>
      <w:u w:val="single"/>
    </w:rPr>
  </w:style>
  <w:style w:type="character" w:styleId="UnresolvedMention">
    <w:name w:val="Unresolved Mention"/>
    <w:basedOn w:val="DefaultParagraphFont"/>
    <w:uiPriority w:val="99"/>
    <w:semiHidden/>
    <w:unhideWhenUsed/>
    <w:rsid w:val="008A42A4"/>
    <w:rPr>
      <w:color w:val="605E5C"/>
      <w:shd w:val="clear" w:color="auto" w:fill="E1DFDD"/>
    </w:rPr>
  </w:style>
  <w:style w:type="paragraph" w:styleId="HTMLPreformatted">
    <w:name w:val="HTML Preformatted"/>
    <w:basedOn w:val="Normal"/>
    <w:link w:val="HTMLPreformattedChar"/>
    <w:uiPriority w:val="99"/>
    <w:semiHidden/>
    <w:unhideWhenUsed/>
    <w:rsid w:val="00F13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138F2"/>
    <w:rPr>
      <w:rFonts w:ascii="Courier New" w:eastAsia="Times New Roman" w:hAnsi="Courier New" w:cs="Courier New"/>
      <w:sz w:val="20"/>
      <w:szCs w:val="20"/>
      <w:lang w:eastAsia="en-CA"/>
    </w:rPr>
  </w:style>
  <w:style w:type="table" w:styleId="TableGrid">
    <w:name w:val="Table Grid"/>
    <w:basedOn w:val="TableNormal"/>
    <w:uiPriority w:val="39"/>
    <w:rsid w:val="00F13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138F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1">
    <w:name w:val="Grid Table 2 Accent 1"/>
    <w:basedOn w:val="TableNormal"/>
    <w:uiPriority w:val="47"/>
    <w:rsid w:val="00F138F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138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e">
    <w:name w:val="pre"/>
    <w:basedOn w:val="DefaultParagraphFont"/>
    <w:rsid w:val="00DA6134"/>
  </w:style>
  <w:style w:type="paragraph" w:styleId="ListParagraph">
    <w:name w:val="List Paragraph"/>
    <w:basedOn w:val="Normal"/>
    <w:uiPriority w:val="34"/>
    <w:qFormat/>
    <w:rsid w:val="00705D43"/>
    <w:pPr>
      <w:ind w:left="720"/>
      <w:contextualSpacing/>
    </w:pPr>
  </w:style>
  <w:style w:type="paragraph" w:styleId="Caption">
    <w:name w:val="caption"/>
    <w:basedOn w:val="Normal"/>
    <w:next w:val="Normal"/>
    <w:uiPriority w:val="35"/>
    <w:unhideWhenUsed/>
    <w:qFormat/>
    <w:rsid w:val="00E90F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4125">
      <w:bodyDiv w:val="1"/>
      <w:marLeft w:val="0"/>
      <w:marRight w:val="0"/>
      <w:marTop w:val="0"/>
      <w:marBottom w:val="0"/>
      <w:divBdr>
        <w:top w:val="none" w:sz="0" w:space="0" w:color="auto"/>
        <w:left w:val="none" w:sz="0" w:space="0" w:color="auto"/>
        <w:bottom w:val="none" w:sz="0" w:space="0" w:color="auto"/>
        <w:right w:val="none" w:sz="0" w:space="0" w:color="auto"/>
      </w:divBdr>
    </w:div>
    <w:div w:id="187310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lliant@q43ew.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data.quest.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clarat@gmail.com" TargetMode="External"/><Relationship Id="rId11" Type="http://schemas.openxmlformats.org/officeDocument/2006/relationships/hyperlink" Target="https://www.debuggex.com/cheatsheet/regex/python" TargetMode="External"/><Relationship Id="rId5" Type="http://schemas.openxmlformats.org/officeDocument/2006/relationships/webSettings" Target="webSettings.xml"/><Relationship Id="rId10" Type="http://schemas.openxmlformats.org/officeDocument/2006/relationships/hyperlink" Target="https://docs.python.org/3/howto/regex.html" TargetMode="External"/><Relationship Id="rId4" Type="http://schemas.openxmlformats.org/officeDocument/2006/relationships/settings" Target="settings.xml"/><Relationship Id="rId9" Type="http://schemas.openxmlformats.org/officeDocument/2006/relationships/hyperlink" Target="https://cs.lmu.edu/~ray/notes/rege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473EF-A7DB-4501-B282-B7AFABD0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Freitas</dc:creator>
  <cp:keywords/>
  <dc:description/>
  <cp:lastModifiedBy>Ana Freitas</cp:lastModifiedBy>
  <cp:revision>52</cp:revision>
  <dcterms:created xsi:type="dcterms:W3CDTF">2021-11-05T11:56:00Z</dcterms:created>
  <dcterms:modified xsi:type="dcterms:W3CDTF">2021-11-05T18:13:00Z</dcterms:modified>
</cp:coreProperties>
</file>