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A5F" w:rsidRDefault="005678A7">
      <w:pPr>
        <w:pStyle w:val="Standard"/>
        <w:rPr>
          <w:rFonts w:ascii="Calibri" w:hAnsi="Calibri"/>
          <w:lang w:val="sr-Latn-RS"/>
        </w:rPr>
      </w:pPr>
      <w:r>
        <w:rPr>
          <w:rFonts w:ascii="Calibri" w:hAnsi="Calibri"/>
          <w:lang w:val="sr-Latn-RS"/>
        </w:rPr>
        <w:t>PHP interpreter može biti izvor sigurnosnih problema, samim tim su glavne slabosti PHP jezika programeri i web dizajneri koji ugrožavaju sigurnost aplikacija lošim kodom. Za uklanjanje sigurnosnih propusta u PHP interpreteru dovoljno je redovno pratiti sigurnosna upozorenja i instalirati odgovarajuće sigurnosne apdejte, dok je za minimiziranje sigurnosnih propusta u samom kodu potrebno razumevanje osnovnih sigurnosnih problema koji proizilaze iz nepažljivog i površnog programiranja.</w:t>
      </w:r>
    </w:p>
    <w:p w:rsidR="005678A7" w:rsidRDefault="005678A7">
      <w:pPr>
        <w:pStyle w:val="Standard"/>
        <w:rPr>
          <w:rFonts w:ascii="Calibri" w:hAnsi="Calibri"/>
          <w:lang w:val="sr-Latn-RS"/>
        </w:rPr>
      </w:pPr>
    </w:p>
    <w:p w:rsidR="005678A7" w:rsidRPr="005678A7" w:rsidRDefault="005678A7" w:rsidP="005678A7">
      <w:pPr>
        <w:pStyle w:val="Standard"/>
        <w:numPr>
          <w:ilvl w:val="0"/>
          <w:numId w:val="12"/>
        </w:numPr>
        <w:rPr>
          <w:color w:val="000000"/>
          <w:lang w:val="sr-Latn-RS"/>
        </w:rPr>
      </w:pPr>
      <w:r>
        <w:rPr>
          <w:rFonts w:ascii="Calibri" w:hAnsi="Calibri"/>
          <w:lang w:val="sr-Latn-RS"/>
        </w:rPr>
        <w:t>Globalne varijable</w:t>
      </w:r>
    </w:p>
    <w:p w:rsidR="005678A7" w:rsidRDefault="005678A7" w:rsidP="005678A7">
      <w:pPr>
        <w:pStyle w:val="Standard"/>
        <w:rPr>
          <w:rFonts w:ascii="Calibri" w:hAnsi="Calibri"/>
          <w:lang w:val="sr-Latn-RS"/>
        </w:rPr>
      </w:pPr>
      <w:r>
        <w:rPr>
          <w:rFonts w:ascii="Calibri" w:hAnsi="Calibri"/>
          <w:lang w:val="sr-Latn-RS"/>
        </w:rPr>
        <w:t xml:space="preserve">Najuobičajeniji i najozbiljniji sigurnosni nedostatak PHP skripti i web aplikacija je slaba provera korisničkog unosa. Često je slučaj da se informacija dobijena od korisnika upotrebljava u daljem procesuiranju. Varijable u PHP jeziku ne moraju biti deklarisane, one se aumatski stvaraju prilikom prve upotrebe. Tip varijable nije potrebno odrediti, već se on bazira na kontekstu u kojem je ta varijabla iskorišćena. </w:t>
      </w:r>
    </w:p>
    <w:p w:rsidR="005678A7" w:rsidRDefault="005678A7" w:rsidP="005678A7">
      <w:pPr>
        <w:pStyle w:val="Standard"/>
        <w:rPr>
          <w:rFonts w:ascii="Calibri" w:hAnsi="Calibri"/>
          <w:lang w:val="sr-Latn-RS"/>
        </w:rPr>
      </w:pP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&lt;?php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if (autentikacija_korisnika()) { </w:t>
      </w:r>
    </w:p>
    <w:p w:rsidR="005678A7" w:rsidRPr="005678A7" w:rsidRDefault="005678A7" w:rsidP="005678A7">
      <w:pPr>
        <w:widowControl/>
        <w:suppressAutoHyphens w:val="0"/>
        <w:autoSpaceDN/>
        <w:ind w:left="709"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$auth = true;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if (!$auth) { </w:t>
      </w:r>
    </w:p>
    <w:p w:rsidR="005678A7" w:rsidRPr="005678A7" w:rsidRDefault="005678A7" w:rsidP="005678A7">
      <w:pPr>
        <w:widowControl/>
        <w:suppressAutoHyphens w:val="0"/>
        <w:autoSpaceDN/>
        <w:ind w:left="709"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die("Potrebna je autorizacija!");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else </w:t>
      </w:r>
    </w:p>
    <w:p w:rsidR="005678A7" w:rsidRPr="005678A7" w:rsidRDefault="005678A7" w:rsidP="005678A7">
      <w:pPr>
        <w:widowControl/>
        <w:suppressAutoHyphens w:val="0"/>
        <w:autoSpaceDN/>
        <w:ind w:left="709"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echo "Neka važna informacija..."; </w:t>
      </w: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?&gt; </w:t>
      </w:r>
    </w:p>
    <w:p w:rsidR="005678A7" w:rsidRDefault="005678A7" w:rsidP="005678A7">
      <w:pPr>
        <w:pStyle w:val="Standard"/>
        <w:rPr>
          <w:color w:val="000000"/>
          <w:lang w:val="sr-Latn-RS"/>
        </w:rPr>
      </w:pPr>
    </w:p>
    <w:p w:rsidR="005678A7" w:rsidRDefault="005678A7" w:rsidP="005678A7">
      <w:pPr>
        <w:pStyle w:val="Standard"/>
        <w:rPr>
          <w:color w:val="000000"/>
          <w:lang w:val="sr-Latn-RS"/>
        </w:rPr>
      </w:pPr>
      <w:r>
        <w:rPr>
          <w:color w:val="000000"/>
          <w:lang w:val="sr-Latn-RS"/>
        </w:rPr>
        <w:t>U navedenom primeru kroz autentikaciju korisnika obavlja se provera unosa. Ukoliko je provera tačna, pojavljuje se promenljiva $auth koja specificira da je korisniku dozvoljeno da čita neke važne informacije. Napadač može metodom GET postaviti promenljivu na željeni iznos:</w:t>
      </w:r>
    </w:p>
    <w:p w:rsidR="005678A7" w:rsidRDefault="005678A7" w:rsidP="005678A7">
      <w:pPr>
        <w:pStyle w:val="Standard"/>
      </w:pPr>
      <w:hyperlink r:id="rId7" w:history="1">
        <w:r w:rsidRPr="00577864">
          <w:rPr>
            <w:rStyle w:val="Hyperlink"/>
          </w:rPr>
          <w:t>http://aplikacija/admin.php?auth=1</w:t>
        </w:r>
      </w:hyperlink>
    </w:p>
    <w:p w:rsidR="005678A7" w:rsidRDefault="005678A7" w:rsidP="005678A7">
      <w:pPr>
        <w:pStyle w:val="Standard"/>
      </w:pPr>
    </w:p>
    <w:p w:rsidR="005678A7" w:rsidRPr="005678A7" w:rsidRDefault="005678A7" w:rsidP="005678A7">
      <w:pPr>
        <w:pStyle w:val="Standard"/>
        <w:numPr>
          <w:ilvl w:val="0"/>
          <w:numId w:val="12"/>
        </w:numPr>
        <w:rPr>
          <w:color w:val="000000"/>
          <w:lang w:val="sr-Latn-RS"/>
        </w:rPr>
      </w:pPr>
      <w:r>
        <w:t>Interakcija sa bazom podataka</w:t>
      </w:r>
    </w:p>
    <w:p w:rsidR="005678A7" w:rsidRDefault="005678A7" w:rsidP="005678A7">
      <w:pPr>
        <w:pStyle w:val="Standard"/>
      </w:pPr>
    </w:p>
    <w:p w:rsidR="005678A7" w:rsidRDefault="005678A7" w:rsidP="005678A7">
      <w:pPr>
        <w:pStyle w:val="Standard"/>
      </w:pPr>
      <w:r>
        <w:t>PHP komunicira sa raznim bazama podataka jednostavnom upotrebnom skripti. Ovakva interakcija može da predstavlja sigurnosni problem. Vrlo često upiti namenjeni bazi podataka se slažu pomoću informacije koje korisnik unosi pomoću web forme:</w:t>
      </w:r>
    </w:p>
    <w:p w:rsidR="005678A7" w:rsidRDefault="005678A7" w:rsidP="005678A7">
      <w:pPr>
        <w:pStyle w:val="Standard"/>
      </w:pP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&lt;?php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if ($obnovi_</w:t>
      </w:r>
      <w:r>
        <w:rPr>
          <w:rFonts w:ascii="Courier New" w:eastAsia="Times New Roman" w:hAnsi="Courier New" w:cs="Courier New"/>
          <w:kern w:val="0"/>
          <w:sz w:val="25"/>
          <w:szCs w:val="25"/>
          <w:lang w:eastAsia="en-US" w:bidi="ar-SA"/>
        </w:rPr>
        <w:t>tabelu</w:t>
      </w:r>
      <w:r w:rsidRPr="005678A7">
        <w:rPr>
          <w:rFonts w:ascii="Courier New" w:eastAsia="Times New Roman" w:hAnsi="Courier New" w:cs="Courier New"/>
          <w:kern w:val="0"/>
          <w:sz w:val="25"/>
          <w:szCs w:val="25"/>
          <w:lang w:eastAsia="en-US" w:bidi="ar-SA"/>
        </w:rPr>
        <w:t xml:space="preserve">) { </w:t>
      </w:r>
    </w:p>
    <w:p w:rsidR="005678A7" w:rsidRPr="005678A7" w:rsidRDefault="005678A7" w:rsidP="005678A7">
      <w:pPr>
        <w:widowControl/>
        <w:suppressAutoHyphens w:val="0"/>
        <w:autoSpaceDN/>
        <w:ind w:left="709"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$db-&gt;query('Update $</w:t>
      </w:r>
      <w:r>
        <w:rPr>
          <w:rFonts w:ascii="Courier New" w:eastAsia="Times New Roman" w:hAnsi="Courier New" w:cs="Courier New"/>
          <w:kern w:val="0"/>
          <w:sz w:val="25"/>
          <w:szCs w:val="25"/>
          <w:lang w:eastAsia="en-US" w:bidi="ar-SA"/>
        </w:rPr>
        <w:t>tabela</w:t>
      </w:r>
      <w:r w:rsidRPr="005678A7">
        <w:rPr>
          <w:rFonts w:ascii="Courier New" w:eastAsia="Times New Roman" w:hAnsi="Courier New" w:cs="Courier New"/>
          <w:kern w:val="0"/>
          <w:sz w:val="25"/>
          <w:szCs w:val="25"/>
          <w:lang w:eastAsia="en-US" w:bidi="ar-SA"/>
        </w:rPr>
        <w:t xml:space="preserve"> set ime=$ime'); </w:t>
      </w:r>
    </w:p>
    <w:p w:rsidR="005678A7" w:rsidRPr="005678A7" w:rsidRDefault="005678A7" w:rsidP="005678A7">
      <w:pPr>
        <w:widowControl/>
        <w:suppressAutoHyphens w:val="0"/>
        <w:autoSpaceDN/>
        <w:ind w:firstLine="709"/>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 </w:t>
      </w: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 xml:space="preserve">?&gt; </w:t>
      </w:r>
    </w:p>
    <w:p w:rsidR="005678A7" w:rsidRDefault="005678A7" w:rsidP="005678A7">
      <w:pPr>
        <w:pStyle w:val="Standard"/>
        <w:rPr>
          <w:color w:val="000000"/>
          <w:lang w:val="sr-Latn-RS"/>
        </w:rPr>
      </w:pPr>
    </w:p>
    <w:p w:rsidR="005678A7" w:rsidRDefault="005678A7" w:rsidP="005678A7">
      <w:pPr>
        <w:pStyle w:val="Standard"/>
        <w:rPr>
          <w:color w:val="000000"/>
          <w:lang w:val="sr-Latn-RS"/>
        </w:rPr>
      </w:pPr>
      <w:r>
        <w:rPr>
          <w:color w:val="000000"/>
          <w:lang w:val="sr-Latn-RS"/>
        </w:rPr>
        <w:t>Ukoliko se ne proverava promenljiva $tabela, i da li je promenljiva $obnovi_tabelu došla putem forme, promenljive se mogu postaviti putem GET metode na željene vrednosti:</w:t>
      </w:r>
    </w:p>
    <w:p w:rsid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t>http://www.</w:t>
      </w:r>
      <w:r>
        <w:rPr>
          <w:rFonts w:ascii="Courier New" w:eastAsia="Times New Roman" w:hAnsi="Courier New" w:cs="Courier New"/>
          <w:kern w:val="0"/>
          <w:sz w:val="25"/>
          <w:szCs w:val="25"/>
          <w:lang w:eastAsia="en-US" w:bidi="ar-SA"/>
        </w:rPr>
        <w:t>primer</w:t>
      </w:r>
      <w:r w:rsidRPr="005678A7">
        <w:rPr>
          <w:rFonts w:ascii="Courier New" w:eastAsia="Times New Roman" w:hAnsi="Courier New" w:cs="Courier New"/>
          <w:kern w:val="0"/>
          <w:sz w:val="25"/>
          <w:szCs w:val="25"/>
          <w:lang w:eastAsia="en-US" w:bidi="ar-SA"/>
        </w:rPr>
        <w:t>.com/</w:t>
      </w:r>
      <w:r>
        <w:rPr>
          <w:rFonts w:ascii="Courier New" w:eastAsia="Times New Roman" w:hAnsi="Courier New" w:cs="Courier New"/>
          <w:kern w:val="0"/>
          <w:sz w:val="25"/>
          <w:szCs w:val="25"/>
          <w:lang w:eastAsia="en-US" w:bidi="ar-SA"/>
        </w:rPr>
        <w:t>edit</w:t>
      </w:r>
      <w:r w:rsidRPr="005678A7">
        <w:rPr>
          <w:rFonts w:ascii="Courier New" w:eastAsia="Times New Roman" w:hAnsi="Courier New" w:cs="Courier New"/>
          <w:kern w:val="0"/>
          <w:sz w:val="25"/>
          <w:szCs w:val="25"/>
          <w:lang w:eastAsia="en-US" w:bidi="ar-SA"/>
        </w:rPr>
        <w:t>.php?obnovi_</w:t>
      </w:r>
      <w:r>
        <w:rPr>
          <w:rFonts w:ascii="Courier New" w:eastAsia="Times New Roman" w:hAnsi="Courier New" w:cs="Courier New"/>
          <w:kern w:val="0"/>
          <w:sz w:val="25"/>
          <w:szCs w:val="25"/>
          <w:lang w:eastAsia="en-US" w:bidi="ar-SA"/>
        </w:rPr>
        <w:t>tabelu</w:t>
      </w:r>
      <w:r w:rsidRPr="005678A7">
        <w:rPr>
          <w:rFonts w:ascii="Courier New" w:eastAsia="Times New Roman" w:hAnsi="Courier New" w:cs="Courier New"/>
          <w:kern w:val="0"/>
          <w:sz w:val="25"/>
          <w:szCs w:val="25"/>
          <w:lang w:eastAsia="en-US" w:bidi="ar-SA"/>
        </w:rPr>
        <w:t>=1&amp;</w:t>
      </w:r>
      <w:r>
        <w:rPr>
          <w:rFonts w:ascii="Courier New" w:eastAsia="Times New Roman" w:hAnsi="Courier New" w:cs="Courier New"/>
          <w:kern w:val="0"/>
          <w:sz w:val="25"/>
          <w:szCs w:val="25"/>
          <w:lang w:eastAsia="en-US" w:bidi="ar-SA"/>
        </w:rPr>
        <w:t>tabela</w:t>
      </w:r>
      <w:r w:rsidRPr="005678A7">
        <w:rPr>
          <w:rFonts w:ascii="Courier New" w:eastAsia="Times New Roman" w:hAnsi="Courier New" w:cs="Courier New"/>
          <w:kern w:val="0"/>
          <w:sz w:val="25"/>
          <w:szCs w:val="25"/>
          <w:lang w:eastAsia="en-US" w:bidi="ar-SA"/>
        </w:rPr>
        <w:t>=korisni</w:t>
      </w:r>
    </w:p>
    <w:p w:rsidR="005678A7" w:rsidRPr="005678A7" w:rsidRDefault="005678A7" w:rsidP="005678A7">
      <w:pPr>
        <w:widowControl/>
        <w:suppressAutoHyphens w:val="0"/>
        <w:autoSpaceDN/>
        <w:textAlignment w:val="auto"/>
        <w:rPr>
          <w:rFonts w:ascii="Courier New" w:eastAsia="Times New Roman" w:hAnsi="Courier New" w:cs="Courier New"/>
          <w:kern w:val="0"/>
          <w:sz w:val="25"/>
          <w:szCs w:val="25"/>
          <w:lang w:eastAsia="en-US" w:bidi="ar-SA"/>
        </w:rPr>
      </w:pPr>
      <w:r w:rsidRPr="005678A7">
        <w:rPr>
          <w:rFonts w:ascii="Courier New" w:eastAsia="Times New Roman" w:hAnsi="Courier New" w:cs="Courier New"/>
          <w:kern w:val="0"/>
          <w:sz w:val="25"/>
          <w:szCs w:val="25"/>
          <w:lang w:eastAsia="en-US" w:bidi="ar-SA"/>
        </w:rPr>
        <w:lastRenderedPageBreak/>
        <w:t>ci+set+</w:t>
      </w:r>
      <w:r w:rsidR="00E57691">
        <w:rPr>
          <w:rFonts w:ascii="Courier New" w:eastAsia="Times New Roman" w:hAnsi="Courier New" w:cs="Courier New"/>
          <w:kern w:val="0"/>
          <w:sz w:val="25"/>
          <w:szCs w:val="25"/>
          <w:lang w:eastAsia="en-US" w:bidi="ar-SA"/>
        </w:rPr>
        <w:t>provera</w:t>
      </w:r>
      <w:r w:rsidRPr="005678A7">
        <w:rPr>
          <w:rFonts w:ascii="Courier New" w:eastAsia="Times New Roman" w:hAnsi="Courier New" w:cs="Courier New"/>
          <w:kern w:val="0"/>
          <w:sz w:val="25"/>
          <w:szCs w:val="25"/>
          <w:lang w:eastAsia="en-US" w:bidi="ar-SA"/>
        </w:rPr>
        <w:t xml:space="preserve">%3Dabcd+where+korisnik%3D%27+administrator%27%23 </w:t>
      </w:r>
    </w:p>
    <w:p w:rsidR="005678A7" w:rsidRDefault="005678A7" w:rsidP="005678A7">
      <w:pPr>
        <w:pStyle w:val="Standard"/>
        <w:rPr>
          <w:color w:val="000000"/>
          <w:lang w:val="sr-Latn-RS"/>
        </w:rPr>
      </w:pPr>
    </w:p>
    <w:p w:rsidR="00E57691" w:rsidRDefault="00E57691" w:rsidP="00E57691">
      <w:pPr>
        <w:pStyle w:val="Standard"/>
        <w:numPr>
          <w:ilvl w:val="0"/>
          <w:numId w:val="12"/>
        </w:numPr>
        <w:rPr>
          <w:color w:val="000000"/>
          <w:lang w:val="sr-Latn-RS"/>
        </w:rPr>
      </w:pPr>
      <w:r>
        <w:rPr>
          <w:color w:val="000000"/>
          <w:lang w:val="sr-Latn-RS"/>
        </w:rPr>
        <w:t>Načini zaštite PHP aplikacija</w:t>
      </w:r>
    </w:p>
    <w:p w:rsidR="00E57691" w:rsidRPr="005678A7" w:rsidRDefault="00E57691" w:rsidP="00E57691">
      <w:pPr>
        <w:pStyle w:val="Standard"/>
        <w:rPr>
          <w:color w:val="000000"/>
          <w:lang w:val="sr-Latn-RS"/>
        </w:rPr>
      </w:pPr>
      <w:r>
        <w:rPr>
          <w:color w:val="000000"/>
          <w:lang w:val="sr-Latn-RS"/>
        </w:rPr>
        <w:t>Ako se radi o velikom broju napada koji mogu naneti štetu, PHP omogućava vrlo lak broj konfiguracijskih opcija pomoću kojih se PHP aplikacija može uspešno zaštititi. Međutim, učitavanjem nekih opcija, programiranje u PHP jeziku se može uveliko otežati. Zato je PHP skripte potrebno zaštititi pažljivom kombinacijom odabranih konfiguracijskih stavki i praksom sigurnog programiranja. Neki od tih jeste rad sa pridruženim datotekama, filtriranje korisničkog unosa kao i onemogućavanje obrađivanja datoteka koje su izvan radnog direktorijuma aplikacije.</w:t>
      </w:r>
      <w:bookmarkStart w:id="0" w:name="_GoBack"/>
      <w:bookmarkEnd w:id="0"/>
    </w:p>
    <w:sectPr w:rsidR="00E57691" w:rsidRPr="005678A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2A5" w:rsidRDefault="006772A5">
      <w:r>
        <w:separator/>
      </w:r>
    </w:p>
  </w:endnote>
  <w:endnote w:type="continuationSeparator" w:id="0">
    <w:p w:rsidR="006772A5" w:rsidRDefault="0067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2A5" w:rsidRDefault="006772A5">
      <w:r>
        <w:rPr>
          <w:color w:val="000000"/>
        </w:rPr>
        <w:separator/>
      </w:r>
    </w:p>
  </w:footnote>
  <w:footnote w:type="continuationSeparator" w:id="0">
    <w:p w:rsidR="006772A5" w:rsidRDefault="006772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11CC"/>
    <w:multiLevelType w:val="multilevel"/>
    <w:tmpl w:val="014AB1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90C431D"/>
    <w:multiLevelType w:val="multilevel"/>
    <w:tmpl w:val="CAF4A8B6"/>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96C1F16"/>
    <w:multiLevelType w:val="multilevel"/>
    <w:tmpl w:val="84B46FAC"/>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241C0AD8"/>
    <w:multiLevelType w:val="multilevel"/>
    <w:tmpl w:val="810083CA"/>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244B7B3A"/>
    <w:multiLevelType w:val="multilevel"/>
    <w:tmpl w:val="80362E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2738588A"/>
    <w:multiLevelType w:val="multilevel"/>
    <w:tmpl w:val="F8CAFE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503D68D4"/>
    <w:multiLevelType w:val="multilevel"/>
    <w:tmpl w:val="B67AD4AC"/>
    <w:lvl w:ilvl="0">
      <w:start w:val="1"/>
      <w:numFmt w:val="decimal"/>
      <w:lvlText w:val="%1."/>
      <w:lvlJc w:val="left"/>
      <w:pPr>
        <w:ind w:left="720" w:hanging="360"/>
      </w:pPr>
    </w:lvl>
    <w:lvl w:ilvl="1">
      <w:start w:val="1"/>
      <w:numFmt w:val="decimal"/>
      <w:lvlText w:val="%2."/>
      <w:lvlJc w:val="left"/>
      <w:pPr>
        <w:ind w:left="1080" w:hanging="360"/>
      </w:pPr>
    </w:lvl>
    <w:lvl w:ilvl="2">
      <w:start w:val="3"/>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6526068"/>
    <w:multiLevelType w:val="multilevel"/>
    <w:tmpl w:val="8E74680A"/>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58E634BA"/>
    <w:multiLevelType w:val="multilevel"/>
    <w:tmpl w:val="1BA61B9E"/>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61885D45"/>
    <w:multiLevelType w:val="multilevel"/>
    <w:tmpl w:val="E0FA7934"/>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64FA2789"/>
    <w:multiLevelType w:val="hybridMultilevel"/>
    <w:tmpl w:val="819CB20E"/>
    <w:lvl w:ilvl="0" w:tplc="E5AA573E">
      <w:start w:val="4"/>
      <w:numFmt w:val="bullet"/>
      <w:lvlText w:val="-"/>
      <w:lvlJc w:val="left"/>
      <w:pPr>
        <w:ind w:left="720" w:hanging="360"/>
      </w:pPr>
      <w:rPr>
        <w:rFonts w:ascii="Calibri" w:eastAsia="SimSu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2C3622"/>
    <w:multiLevelType w:val="multilevel"/>
    <w:tmpl w:val="EFC283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8"/>
  </w:num>
  <w:num w:numId="4">
    <w:abstractNumId w:val="9"/>
  </w:num>
  <w:num w:numId="5">
    <w:abstractNumId w:val="5"/>
  </w:num>
  <w:num w:numId="6">
    <w:abstractNumId w:val="7"/>
  </w:num>
  <w:num w:numId="7">
    <w:abstractNumId w:val="6"/>
  </w:num>
  <w:num w:numId="8">
    <w:abstractNumId w:val="3"/>
  </w:num>
  <w:num w:numId="9">
    <w:abstractNumId w:val="4"/>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B84A5F"/>
    <w:rsid w:val="005678A7"/>
    <w:rsid w:val="006772A5"/>
    <w:rsid w:val="00B84A5F"/>
    <w:rsid w:val="00E5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193F9-73B8-4406-AC33-E4951473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 w:type="character" w:styleId="Hyperlink">
    <w:name w:val="Hyperlink"/>
    <w:basedOn w:val="DefaultParagraphFont"/>
    <w:uiPriority w:val="99"/>
    <w:unhideWhenUsed/>
    <w:rsid w:val="00567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124087">
      <w:bodyDiv w:val="1"/>
      <w:marLeft w:val="0"/>
      <w:marRight w:val="0"/>
      <w:marTop w:val="0"/>
      <w:marBottom w:val="0"/>
      <w:divBdr>
        <w:top w:val="none" w:sz="0" w:space="0" w:color="auto"/>
        <w:left w:val="none" w:sz="0" w:space="0" w:color="auto"/>
        <w:bottom w:val="none" w:sz="0" w:space="0" w:color="auto"/>
        <w:right w:val="none" w:sz="0" w:space="0" w:color="auto"/>
      </w:divBdr>
      <w:divsChild>
        <w:div w:id="1693414073">
          <w:marLeft w:val="0"/>
          <w:marRight w:val="0"/>
          <w:marTop w:val="0"/>
          <w:marBottom w:val="0"/>
          <w:divBdr>
            <w:top w:val="none" w:sz="0" w:space="0" w:color="auto"/>
            <w:left w:val="none" w:sz="0" w:space="0" w:color="auto"/>
            <w:bottom w:val="none" w:sz="0" w:space="0" w:color="auto"/>
            <w:right w:val="none" w:sz="0" w:space="0" w:color="auto"/>
          </w:divBdr>
        </w:div>
        <w:div w:id="1055006203">
          <w:marLeft w:val="0"/>
          <w:marRight w:val="0"/>
          <w:marTop w:val="0"/>
          <w:marBottom w:val="0"/>
          <w:divBdr>
            <w:top w:val="none" w:sz="0" w:space="0" w:color="auto"/>
            <w:left w:val="none" w:sz="0" w:space="0" w:color="auto"/>
            <w:bottom w:val="none" w:sz="0" w:space="0" w:color="auto"/>
            <w:right w:val="none" w:sz="0" w:space="0" w:color="auto"/>
          </w:divBdr>
        </w:div>
      </w:divsChild>
    </w:div>
    <w:div w:id="1636254245">
      <w:bodyDiv w:val="1"/>
      <w:marLeft w:val="0"/>
      <w:marRight w:val="0"/>
      <w:marTop w:val="0"/>
      <w:marBottom w:val="0"/>
      <w:divBdr>
        <w:top w:val="none" w:sz="0" w:space="0" w:color="auto"/>
        <w:left w:val="none" w:sz="0" w:space="0" w:color="auto"/>
        <w:bottom w:val="none" w:sz="0" w:space="0" w:color="auto"/>
        <w:right w:val="none" w:sz="0" w:space="0" w:color="auto"/>
      </w:divBdr>
      <w:divsChild>
        <w:div w:id="1635135154">
          <w:marLeft w:val="0"/>
          <w:marRight w:val="0"/>
          <w:marTop w:val="0"/>
          <w:marBottom w:val="0"/>
          <w:divBdr>
            <w:top w:val="none" w:sz="0" w:space="0" w:color="auto"/>
            <w:left w:val="none" w:sz="0" w:space="0" w:color="auto"/>
            <w:bottom w:val="none" w:sz="0" w:space="0" w:color="auto"/>
            <w:right w:val="none" w:sz="0" w:space="0" w:color="auto"/>
          </w:divBdr>
        </w:div>
        <w:div w:id="1904367392">
          <w:marLeft w:val="0"/>
          <w:marRight w:val="0"/>
          <w:marTop w:val="0"/>
          <w:marBottom w:val="0"/>
          <w:divBdr>
            <w:top w:val="none" w:sz="0" w:space="0" w:color="auto"/>
            <w:left w:val="none" w:sz="0" w:space="0" w:color="auto"/>
            <w:bottom w:val="none" w:sz="0" w:space="0" w:color="auto"/>
            <w:right w:val="none" w:sz="0" w:space="0" w:color="auto"/>
          </w:divBdr>
        </w:div>
        <w:div w:id="440271518">
          <w:marLeft w:val="0"/>
          <w:marRight w:val="0"/>
          <w:marTop w:val="0"/>
          <w:marBottom w:val="0"/>
          <w:divBdr>
            <w:top w:val="none" w:sz="0" w:space="0" w:color="auto"/>
            <w:left w:val="none" w:sz="0" w:space="0" w:color="auto"/>
            <w:bottom w:val="none" w:sz="0" w:space="0" w:color="auto"/>
            <w:right w:val="none" w:sz="0" w:space="0" w:color="auto"/>
          </w:divBdr>
        </w:div>
      </w:divsChild>
    </w:div>
    <w:div w:id="1793939493">
      <w:bodyDiv w:val="1"/>
      <w:marLeft w:val="0"/>
      <w:marRight w:val="0"/>
      <w:marTop w:val="0"/>
      <w:marBottom w:val="0"/>
      <w:divBdr>
        <w:top w:val="none" w:sz="0" w:space="0" w:color="auto"/>
        <w:left w:val="none" w:sz="0" w:space="0" w:color="auto"/>
        <w:bottom w:val="none" w:sz="0" w:space="0" w:color="auto"/>
        <w:right w:val="none" w:sz="0" w:space="0" w:color="auto"/>
      </w:divBdr>
      <w:divsChild>
        <w:div w:id="1017578096">
          <w:marLeft w:val="0"/>
          <w:marRight w:val="0"/>
          <w:marTop w:val="0"/>
          <w:marBottom w:val="0"/>
          <w:divBdr>
            <w:top w:val="none" w:sz="0" w:space="0" w:color="auto"/>
            <w:left w:val="none" w:sz="0" w:space="0" w:color="auto"/>
            <w:bottom w:val="none" w:sz="0" w:space="0" w:color="auto"/>
            <w:right w:val="none" w:sz="0" w:space="0" w:color="auto"/>
          </w:divBdr>
        </w:div>
        <w:div w:id="379137327">
          <w:marLeft w:val="0"/>
          <w:marRight w:val="0"/>
          <w:marTop w:val="0"/>
          <w:marBottom w:val="0"/>
          <w:divBdr>
            <w:top w:val="none" w:sz="0" w:space="0" w:color="auto"/>
            <w:left w:val="none" w:sz="0" w:space="0" w:color="auto"/>
            <w:bottom w:val="none" w:sz="0" w:space="0" w:color="auto"/>
            <w:right w:val="none" w:sz="0" w:space="0" w:color="auto"/>
          </w:divBdr>
        </w:div>
        <w:div w:id="1729186140">
          <w:marLeft w:val="0"/>
          <w:marRight w:val="0"/>
          <w:marTop w:val="0"/>
          <w:marBottom w:val="0"/>
          <w:divBdr>
            <w:top w:val="none" w:sz="0" w:space="0" w:color="auto"/>
            <w:left w:val="none" w:sz="0" w:space="0" w:color="auto"/>
            <w:bottom w:val="none" w:sz="0" w:space="0" w:color="auto"/>
            <w:right w:val="none" w:sz="0" w:space="0" w:color="auto"/>
          </w:divBdr>
        </w:div>
        <w:div w:id="1954483201">
          <w:marLeft w:val="0"/>
          <w:marRight w:val="0"/>
          <w:marTop w:val="0"/>
          <w:marBottom w:val="0"/>
          <w:divBdr>
            <w:top w:val="none" w:sz="0" w:space="0" w:color="auto"/>
            <w:left w:val="none" w:sz="0" w:space="0" w:color="auto"/>
            <w:bottom w:val="none" w:sz="0" w:space="0" w:color="auto"/>
            <w:right w:val="none" w:sz="0" w:space="0" w:color="auto"/>
          </w:divBdr>
        </w:div>
        <w:div w:id="16003535">
          <w:marLeft w:val="0"/>
          <w:marRight w:val="0"/>
          <w:marTop w:val="0"/>
          <w:marBottom w:val="0"/>
          <w:divBdr>
            <w:top w:val="none" w:sz="0" w:space="0" w:color="auto"/>
            <w:left w:val="none" w:sz="0" w:space="0" w:color="auto"/>
            <w:bottom w:val="none" w:sz="0" w:space="0" w:color="auto"/>
            <w:right w:val="none" w:sz="0" w:space="0" w:color="auto"/>
          </w:divBdr>
        </w:div>
      </w:divsChild>
    </w:div>
    <w:div w:id="185002249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7">
          <w:marLeft w:val="0"/>
          <w:marRight w:val="0"/>
          <w:marTop w:val="0"/>
          <w:marBottom w:val="0"/>
          <w:divBdr>
            <w:top w:val="none" w:sz="0" w:space="0" w:color="auto"/>
            <w:left w:val="none" w:sz="0" w:space="0" w:color="auto"/>
            <w:bottom w:val="none" w:sz="0" w:space="0" w:color="auto"/>
            <w:right w:val="none" w:sz="0" w:space="0" w:color="auto"/>
          </w:divBdr>
        </w:div>
        <w:div w:id="1992637448">
          <w:marLeft w:val="0"/>
          <w:marRight w:val="0"/>
          <w:marTop w:val="0"/>
          <w:marBottom w:val="0"/>
          <w:divBdr>
            <w:top w:val="none" w:sz="0" w:space="0" w:color="auto"/>
            <w:left w:val="none" w:sz="0" w:space="0" w:color="auto"/>
            <w:bottom w:val="none" w:sz="0" w:space="0" w:color="auto"/>
            <w:right w:val="none" w:sz="0" w:space="0" w:color="auto"/>
          </w:divBdr>
        </w:div>
        <w:div w:id="310914003">
          <w:marLeft w:val="0"/>
          <w:marRight w:val="0"/>
          <w:marTop w:val="0"/>
          <w:marBottom w:val="0"/>
          <w:divBdr>
            <w:top w:val="none" w:sz="0" w:space="0" w:color="auto"/>
            <w:left w:val="none" w:sz="0" w:space="0" w:color="auto"/>
            <w:bottom w:val="none" w:sz="0" w:space="0" w:color="auto"/>
            <w:right w:val="none" w:sz="0" w:space="0" w:color="auto"/>
          </w:divBdr>
        </w:div>
        <w:div w:id="1519542090">
          <w:marLeft w:val="0"/>
          <w:marRight w:val="0"/>
          <w:marTop w:val="0"/>
          <w:marBottom w:val="0"/>
          <w:divBdr>
            <w:top w:val="none" w:sz="0" w:space="0" w:color="auto"/>
            <w:left w:val="none" w:sz="0" w:space="0" w:color="auto"/>
            <w:bottom w:val="none" w:sz="0" w:space="0" w:color="auto"/>
            <w:right w:val="none" w:sz="0" w:space="0" w:color="auto"/>
          </w:divBdr>
        </w:div>
        <w:div w:id="967587754">
          <w:marLeft w:val="0"/>
          <w:marRight w:val="0"/>
          <w:marTop w:val="0"/>
          <w:marBottom w:val="0"/>
          <w:divBdr>
            <w:top w:val="none" w:sz="0" w:space="0" w:color="auto"/>
            <w:left w:val="none" w:sz="0" w:space="0" w:color="auto"/>
            <w:bottom w:val="none" w:sz="0" w:space="0" w:color="auto"/>
            <w:right w:val="none" w:sz="0" w:space="0" w:color="auto"/>
          </w:divBdr>
        </w:div>
        <w:div w:id="258832956">
          <w:marLeft w:val="0"/>
          <w:marRight w:val="0"/>
          <w:marTop w:val="0"/>
          <w:marBottom w:val="0"/>
          <w:divBdr>
            <w:top w:val="none" w:sz="0" w:space="0" w:color="auto"/>
            <w:left w:val="none" w:sz="0" w:space="0" w:color="auto"/>
            <w:bottom w:val="none" w:sz="0" w:space="0" w:color="auto"/>
            <w:right w:val="none" w:sz="0" w:space="0" w:color="auto"/>
          </w:divBdr>
        </w:div>
        <w:div w:id="1788818840">
          <w:marLeft w:val="0"/>
          <w:marRight w:val="0"/>
          <w:marTop w:val="0"/>
          <w:marBottom w:val="0"/>
          <w:divBdr>
            <w:top w:val="none" w:sz="0" w:space="0" w:color="auto"/>
            <w:left w:val="none" w:sz="0" w:space="0" w:color="auto"/>
            <w:bottom w:val="none" w:sz="0" w:space="0" w:color="auto"/>
            <w:right w:val="none" w:sz="0" w:space="0" w:color="auto"/>
          </w:divBdr>
        </w:div>
        <w:div w:id="3512992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likacija/admin.php?au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2016-11-29T15:42:00Z</dcterms:created>
  <dcterms:modified xsi:type="dcterms:W3CDTF">2016-11-29T15:42:00Z</dcterms:modified>
</cp:coreProperties>
</file>