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0B1A4D"/>
          <w:sz w:val="56"/>
        </w:rPr>
        <w:t>HireLink</w:t>
      </w:r>
    </w:p>
    <w:p>
      <w:pPr>
        <w:jc w:val="center"/>
      </w:pPr>
      <w:r>
        <w:rPr>
          <w:rFonts w:ascii="Calibri" w:hAnsi="Calibri" w:eastAsia="Calibri"/>
          <w:b/>
          <w:i w:val="0"/>
          <w:color w:val="0B1A4D"/>
          <w:sz w:val="32"/>
        </w:rPr>
        <w:t>Cahier des charges</w:t>
      </w:r>
    </w:p>
    <w:p>
      <w:pPr>
        <w:jc w:val="center"/>
      </w:pPr>
      <w:r>
        <w:rPr>
          <w:rFonts w:ascii="Calibri" w:hAnsi="Calibri" w:eastAsia="Calibri"/>
          <w:b w:val="0"/>
          <w:i/>
          <w:sz w:val="22"/>
        </w:rPr>
        <w:t>ATS bilatéral — le recrutement où chaque partie s’engage</w:t>
        <w:br/>
        <w:t>(délai visible · statut fiable · rejet motivé · décision humaine)</w:t>
      </w:r>
    </w:p>
    <w:p>
      <w:pPr>
        <w:spacing w:before="400"/>
        <w:jc w:val="center"/>
      </w:pPr>
      <w:r>
        <w:rPr>
          <w:rFonts w:ascii="Calibri" w:hAnsi="Calibri" w:eastAsia="Calibri"/>
          <w:b w:val="0"/>
          <w:i w:val="0"/>
          <w:sz w:val="22"/>
        </w:rPr>
        <w:t>EL ASSAL Douae</w:t>
        <w:br/>
        <w:t>ENSA Tétouan — Université Abdelmalek Essaâdi</w:t>
        <w:br/>
        <w:t>Module Frameworks Technologie Web · Spring Boot / MySQL</w:t>
        <w:br/>
        <w:t>Année universitaire 2026–2027 · Version 4.1</w:t>
      </w:r>
    </w:p>
    <w:p>
      <w:r>
        <w:br w:type="page"/>
      </w:r>
    </w:p>
    <w:p>
      <w:pPr>
        <w:spacing w:before="280" w:after="80"/>
      </w:pPr>
      <w:r>
        <w:rPr>
          <w:rFonts w:ascii="Calibri" w:hAnsi="Calibri" w:eastAsia="Calibri"/>
          <w:b/>
          <w:i w:val="0"/>
          <w:color w:val="0B1A4D"/>
          <w:sz w:val="30"/>
        </w:rPr>
        <w:t>Résumé — le fil conducteur</w:t>
      </w:r>
    </w:p>
    <w:p>
      <w:pPr>
        <w:spacing w:after="120" w:before="0"/>
      </w:pPr>
      <w:r>
        <w:rPr>
          <w:rFonts w:ascii="Calibri" w:hAnsi="Calibri" w:eastAsia="Calibri"/>
          <w:b w:val="0"/>
          <w:i w:val="0"/>
          <w:sz w:val="22"/>
        </w:rPr>
        <w:t>Au Maroc, trouver des candidats n’est plus le vrai problème : LinkedIn dépasse 7 millions d’utilisateurs locaux, et les jobboards (ReKrute, Emploi.ma, Dreamjob, Indeed…) apportent déjà le volume (AfricaWork, classements 2025). Le vrai goulot, c’est ce qui se passe après le dépôt du CV : dossiers dispersés dans des boîtes mail, statut opaque pour le candidat, silence prolongé, refus sans explication.</w:t>
      </w:r>
    </w:p>
    <w:p>
      <w:pPr>
        <w:spacing w:after="120" w:before="0"/>
      </w:pPr>
      <w:r>
        <w:rPr>
          <w:rFonts w:ascii="Calibri" w:hAnsi="Calibri" w:eastAsia="Calibri"/>
          <w:b w:val="0"/>
          <w:i w:val="0"/>
          <w:sz w:val="22"/>
        </w:rPr>
        <w:t>Ce silence a un coût mesurable. Selon SHRM, environ 60 % des chercheurs d’emploi déclarent avoir été « ghostés » par un employeur ; 72 % en parlent autour d’eux. LinkedIn (Global Talent Trends) indique que 75 % des candidats jugent la culture d’une entreprise à travers son process de recrutement. Autrement dit : mal traiter une candidature dégrade la marque employeur autant qu’un mauvais produit.</w:t>
      </w:r>
    </w:p>
    <w:p>
      <w:pPr>
        <w:spacing w:after="120" w:before="0"/>
      </w:pPr>
      <w:r>
        <w:rPr>
          <w:rFonts w:ascii="Calibri" w:hAnsi="Calibri" w:eastAsia="Calibri"/>
          <w:b w:val="0"/>
          <w:i w:val="0"/>
          <w:sz w:val="22"/>
        </w:rPr>
        <w:t>Les ATS internationaux (Greenhouse, Lever, Workday…) industrialisent ce process — mais ils sont chers, lourds, et pensés pour des équipes RH structurées. Les PME, startups et structures qui recrutent stagiaires / PFE / premiers emplois restent souvent entre Excel et la messagerie. C’est exactement l’espace que HireLink occupe.</w:t>
      </w:r>
    </w:p>
    <w:p>
      <w:pPr>
        <w:spacing w:after="120" w:before="0"/>
      </w:pPr>
      <w:r>
        <w:rPr>
          <w:rFonts w:ascii="Calibri" w:hAnsi="Calibri" w:eastAsia="Calibri"/>
          <w:b w:val="0"/>
          <w:i w:val="0"/>
          <w:sz w:val="22"/>
        </w:rPr>
        <w:t>HireLink n’est pas un énième site d’annonces. C’est une plateforme bilatérale : le même dossier est vu des deux côtés. L’organisation s’engage sur un délai de réponse (SLA) visible. Chaque rejet exige un motif clair. Chaque transition est tracée. Un score d’aide au tri (matching local) accélère la lecture — sans jamais décider à la place du recruteur. Aucune API d’IA payante : contrainte pédagogique respectée, et CV qui ne sortent pas vers un cloud tiers.</w:t>
      </w:r>
    </w:p>
    <w:p>
      <w:pPr>
        <w:spacing w:after="120" w:before="0"/>
      </w:pPr>
      <w:r>
        <w:rPr>
          <w:rFonts w:ascii="Calibri" w:hAnsi="Calibri" w:eastAsia="Calibri"/>
          <w:b w:val="0"/>
          <w:i/>
          <w:sz w:val="20"/>
        </w:rPr>
        <w:t>Ce document suit le canevas demandé : domaine → problème &amp; objectifs → utilisateurs → acteurs → fonctionnalités → règles métier → réflexion → classes → conception de la base de données. L’annexe positionne HireLink face au marché.</w:t>
      </w:r>
    </w:p>
    <w:p>
      <w:pPr>
        <w:spacing w:before="160" w:after="80"/>
      </w:pPr>
      <w:r>
        <w:rPr>
          <w:rFonts w:ascii="Calibri" w:hAnsi="Calibri" w:eastAsia="Calibri"/>
          <w:b/>
          <w:i w:val="0"/>
          <w:color w:val="0B1A4D"/>
          <w:sz w:val="24"/>
        </w:rPr>
        <w:t>Ce que HireLink apporte (valeur)</w:t>
      </w:r>
    </w:p>
    <w:tbl>
      <w:tblPr>
        <w:tblStyle w:val="TableGrid"/>
        <w:tblW w:type="auto" w:w="0"/>
        <w:jc w:val="center"/>
        <w:tblLook w:firstColumn="1" w:firstRow="1" w:lastColumn="0" w:lastRow="0" w:noHBand="0" w:noVBand="1" w:val="04A0"/>
      </w:tblPr>
      <w:tblGrid>
        <w:gridCol w:w="5100"/>
        <w:gridCol w:w="5100"/>
      </w:tblGrid>
      <w:tr>
        <w:tc>
          <w:tcPr>
            <w:tcW w:type="dxa" w:w="2551"/>
            <w:shd w:fill="0B1A4D" w:val="clear"/>
          </w:tcPr>
          <w:p>
            <w:pPr>
              <w:spacing w:before="20" w:after="20"/>
            </w:pPr>
            <w:r/>
            <w:r>
              <w:rPr>
                <w:rFonts w:ascii="Calibri" w:hAnsi="Calibri" w:eastAsia="Calibri"/>
                <w:b/>
                <w:i w:val="0"/>
                <w:color w:val="FFFFFF"/>
                <w:sz w:val="18"/>
              </w:rPr>
              <w:t>Atout</w:t>
            </w:r>
          </w:p>
        </w:tc>
        <w:tc>
          <w:tcPr>
            <w:tcW w:type="dxa" w:w="6236"/>
            <w:shd w:fill="0B1A4D" w:val="clear"/>
          </w:tcPr>
          <w:p>
            <w:pPr>
              <w:spacing w:before="20" w:after="20"/>
            </w:pPr>
            <w:r/>
            <w:r>
              <w:rPr>
                <w:rFonts w:ascii="Calibri" w:hAnsi="Calibri" w:eastAsia="Calibri"/>
                <w:b/>
                <w:i w:val="0"/>
                <w:color w:val="FFFFFF"/>
                <w:sz w:val="18"/>
              </w:rPr>
              <w:t>Ce que ça change concrètement</w:t>
            </w:r>
          </w:p>
        </w:tc>
      </w:tr>
      <w:tr>
        <w:tc>
          <w:tcPr>
            <w:tcW w:type="dxa" w:w="2551"/>
          </w:tcPr>
          <w:p>
            <w:pPr>
              <w:spacing w:before="20" w:after="20"/>
            </w:pPr>
            <w:r/>
            <w:r>
              <w:rPr>
                <w:rFonts w:ascii="Calibri" w:hAnsi="Calibri" w:eastAsia="Calibri"/>
                <w:b w:val="0"/>
                <w:i w:val="0"/>
                <w:sz w:val="18"/>
              </w:rPr>
              <w:t>Pipeline à états contrôlés</w:t>
            </w:r>
          </w:p>
        </w:tc>
        <w:tc>
          <w:tcPr>
            <w:tcW w:type="dxa" w:w="6236"/>
          </w:tcPr>
          <w:p>
            <w:pPr>
              <w:spacing w:before="20" w:after="20"/>
            </w:pPr>
            <w:r/>
            <w:r>
              <w:rPr>
                <w:rFonts w:ascii="Calibri" w:hAnsi="Calibri" w:eastAsia="Calibri"/>
                <w:b w:val="0"/>
                <w:i w:val="0"/>
                <w:sz w:val="18"/>
              </w:rPr>
              <w:t>Plus de dossier « perdu » : chaque candidature a un statut unique et une histoire</w:t>
            </w:r>
          </w:p>
        </w:tc>
      </w:tr>
      <w:tr>
        <w:tc>
          <w:tcPr>
            <w:tcW w:type="dxa" w:w="2551"/>
            <w:shd w:fill="F3F5FA" w:val="clear"/>
          </w:tcPr>
          <w:p>
            <w:pPr>
              <w:spacing w:before="20" w:after="20"/>
            </w:pPr>
            <w:r/>
            <w:r>
              <w:rPr>
                <w:rFonts w:ascii="Calibri" w:hAnsi="Calibri" w:eastAsia="Calibri"/>
                <w:b w:val="0"/>
                <w:i w:val="0"/>
                <w:sz w:val="18"/>
              </w:rPr>
              <w:t>SLA de réponse visible</w:t>
            </w:r>
          </w:p>
        </w:tc>
        <w:tc>
          <w:tcPr>
            <w:tcW w:type="dxa" w:w="6236"/>
            <w:shd w:fill="F3F5FA" w:val="clear"/>
          </w:tcPr>
          <w:p>
            <w:pPr>
              <w:spacing w:before="20" w:after="20"/>
            </w:pPr>
            <w:r/>
            <w:r>
              <w:rPr>
                <w:rFonts w:ascii="Calibri" w:hAnsi="Calibri" w:eastAsia="Calibri"/>
                <w:b w:val="0"/>
                <w:i w:val="0"/>
                <w:sz w:val="18"/>
              </w:rPr>
              <w:t>L’entreprise s’engage ; le candidat voit le compte à rebours ; le retard est mesuré</w:t>
            </w:r>
          </w:p>
        </w:tc>
      </w:tr>
      <w:tr>
        <w:tc>
          <w:tcPr>
            <w:tcW w:type="dxa" w:w="2551"/>
          </w:tcPr>
          <w:p>
            <w:pPr>
              <w:spacing w:before="20" w:after="20"/>
            </w:pPr>
            <w:r/>
            <w:r>
              <w:rPr>
                <w:rFonts w:ascii="Calibri" w:hAnsi="Calibri" w:eastAsia="Calibri"/>
                <w:b w:val="0"/>
                <w:i w:val="0"/>
                <w:sz w:val="18"/>
              </w:rPr>
              <w:t>Rejet motivé obligatoire</w:t>
            </w:r>
          </w:p>
        </w:tc>
        <w:tc>
          <w:tcPr>
            <w:tcW w:type="dxa" w:w="6236"/>
          </w:tcPr>
          <w:p>
            <w:pPr>
              <w:spacing w:before="20" w:after="20"/>
            </w:pPr>
            <w:r/>
            <w:r>
              <w:rPr>
                <w:rFonts w:ascii="Calibri" w:hAnsi="Calibri" w:eastAsia="Calibri"/>
                <w:b w:val="0"/>
                <w:i w:val="0"/>
                <w:sz w:val="18"/>
              </w:rPr>
              <w:t>Fini le silence : tout refus laisse une trace compréhensible et auditable</w:t>
            </w:r>
          </w:p>
        </w:tc>
      </w:tr>
      <w:tr>
        <w:tc>
          <w:tcPr>
            <w:tcW w:type="dxa" w:w="2551"/>
            <w:shd w:fill="F3F5FA" w:val="clear"/>
          </w:tcPr>
          <w:p>
            <w:pPr>
              <w:spacing w:before="20" w:after="20"/>
            </w:pPr>
            <w:r/>
            <w:r>
              <w:rPr>
                <w:rFonts w:ascii="Calibri" w:hAnsi="Calibri" w:eastAsia="Calibri"/>
                <w:b w:val="0"/>
                <w:i w:val="0"/>
                <w:sz w:val="18"/>
              </w:rPr>
              <w:t>Vue bilatérale</w:t>
            </w:r>
          </w:p>
        </w:tc>
        <w:tc>
          <w:tcPr>
            <w:tcW w:type="dxa" w:w="6236"/>
            <w:shd w:fill="F3F5FA" w:val="clear"/>
          </w:tcPr>
          <w:p>
            <w:pPr>
              <w:spacing w:before="20" w:after="20"/>
            </w:pPr>
            <w:r/>
            <w:r>
              <w:rPr>
                <w:rFonts w:ascii="Calibri" w:hAnsi="Calibri" w:eastAsia="Calibri"/>
                <w:b w:val="0"/>
                <w:i w:val="0"/>
                <w:sz w:val="18"/>
              </w:rPr>
              <w:t>Candidat et recruteur regardent le même process — réduction de l’asymétrie</w:t>
            </w:r>
          </w:p>
        </w:tc>
      </w:tr>
      <w:tr>
        <w:tc>
          <w:tcPr>
            <w:tcW w:type="dxa" w:w="2551"/>
          </w:tcPr>
          <w:p>
            <w:pPr>
              <w:spacing w:before="20" w:after="20"/>
            </w:pPr>
            <w:r/>
            <w:r>
              <w:rPr>
                <w:rFonts w:ascii="Calibri" w:hAnsi="Calibri" w:eastAsia="Calibri"/>
                <w:b w:val="0"/>
                <w:i w:val="0"/>
                <w:sz w:val="18"/>
              </w:rPr>
              <w:t>Matching local (Jaccard)</w:t>
            </w:r>
          </w:p>
        </w:tc>
        <w:tc>
          <w:tcPr>
            <w:tcW w:type="dxa" w:w="6236"/>
          </w:tcPr>
          <w:p>
            <w:pPr>
              <w:spacing w:before="20" w:after="20"/>
            </w:pPr>
            <w:r/>
            <w:r>
              <w:rPr>
                <w:rFonts w:ascii="Calibri" w:hAnsi="Calibri" w:eastAsia="Calibri"/>
                <w:b w:val="0"/>
                <w:i w:val="0"/>
                <w:sz w:val="18"/>
              </w:rPr>
              <w:t>Aide au tri des CV sans boîte noire cloud ni décision automatique</w:t>
            </w:r>
          </w:p>
        </w:tc>
      </w:tr>
      <w:tr>
        <w:tc>
          <w:tcPr>
            <w:tcW w:type="dxa" w:w="2551"/>
            <w:shd w:fill="F3F5FA" w:val="clear"/>
          </w:tcPr>
          <w:p>
            <w:pPr>
              <w:spacing w:before="20" w:after="20"/>
            </w:pPr>
            <w:r/>
            <w:r>
              <w:rPr>
                <w:rFonts w:ascii="Calibri" w:hAnsi="Calibri" w:eastAsia="Calibri"/>
                <w:b w:val="0"/>
                <w:i w:val="0"/>
                <w:sz w:val="18"/>
              </w:rPr>
              <w:t>Sécurité serveur</w:t>
            </w:r>
          </w:p>
        </w:tc>
        <w:tc>
          <w:tcPr>
            <w:tcW w:type="dxa" w:w="6236"/>
            <w:shd w:fill="F3F5FA" w:val="clear"/>
          </w:tcPr>
          <w:p>
            <w:pPr>
              <w:spacing w:before="20" w:after="20"/>
            </w:pPr>
            <w:r/>
            <w:r>
              <w:rPr>
                <w:rFonts w:ascii="Calibri" w:hAnsi="Calibri" w:eastAsia="Calibri"/>
                <w:b w:val="0"/>
                <w:i w:val="0"/>
                <w:sz w:val="18"/>
              </w:rPr>
              <w:t>Impossible d’avancer un dossier « en trichant » côté navigateur : l’API décide</w:t>
            </w:r>
          </w:p>
        </w:tc>
      </w:tr>
      <w:tr>
        <w:tc>
          <w:tcPr>
            <w:tcW w:type="dxa" w:w="2551"/>
          </w:tcPr>
          <w:p>
            <w:pPr>
              <w:spacing w:before="20" w:after="20"/>
            </w:pPr>
            <w:r/>
            <w:r>
              <w:rPr>
                <w:rFonts w:ascii="Calibri" w:hAnsi="Calibri" w:eastAsia="Calibri"/>
                <w:b w:val="0"/>
                <w:i w:val="0"/>
                <w:sz w:val="18"/>
              </w:rPr>
              <w:t>Conformité 09-08</w:t>
            </w:r>
          </w:p>
        </w:tc>
        <w:tc>
          <w:tcPr>
            <w:tcW w:type="dxa" w:w="6236"/>
          </w:tcPr>
          <w:p>
            <w:pPr>
              <w:spacing w:before="20" w:after="20"/>
            </w:pPr>
            <w:r/>
            <w:r>
              <w:rPr>
                <w:rFonts w:ascii="Calibri" w:hAnsi="Calibri" w:eastAsia="Calibri"/>
                <w:b w:val="0"/>
                <w:i w:val="0"/>
                <w:sz w:val="18"/>
              </w:rPr>
              <w:t>Consentements, finalité recrutement, droits d’accès — CVs traités localement</w:t>
            </w:r>
          </w:p>
        </w:tc>
      </w:tr>
    </w:tbl>
    <w:p>
      <w:pPr>
        <w:spacing w:after="120"/>
      </w:pPr>
    </w:p>
    <w:p>
      <w:r>
        <w:br w:type="page"/>
      </w:r>
    </w:p>
    <w:p>
      <w:pPr>
        <w:spacing w:before="280" w:after="80"/>
      </w:pPr>
      <w:r>
        <w:rPr>
          <w:rFonts w:ascii="Calibri" w:hAnsi="Calibri" w:eastAsia="Calibri"/>
          <w:b/>
          <w:i w:val="0"/>
          <w:color w:val="0B1A4D"/>
          <w:sz w:val="30"/>
        </w:rPr>
        <w:t>Table des matières</w:t>
      </w:r>
    </w:p>
    <w:p>
      <w:pPr>
        <w:pStyle w:val="ListBullet"/>
        <w:spacing w:after="40"/>
      </w:pPr>
      <w:r>
        <w:rPr>
          <w:rFonts w:ascii="Calibri" w:hAnsi="Calibri" w:eastAsia="Calibri"/>
          <w:b w:val="0"/>
          <w:i w:val="0"/>
          <w:sz w:val="22"/>
        </w:rPr>
        <w:t>1. Domaine</w:t>
      </w:r>
    </w:p>
    <w:p>
      <w:pPr>
        <w:pStyle w:val="ListBullet"/>
        <w:spacing w:after="40"/>
      </w:pPr>
      <w:r>
        <w:rPr>
          <w:rFonts w:ascii="Calibri" w:hAnsi="Calibri" w:eastAsia="Calibri"/>
          <w:b w:val="0"/>
          <w:i w:val="0"/>
          <w:sz w:val="22"/>
        </w:rPr>
        <w:t>2. Problématique et objectifs</w:t>
      </w:r>
    </w:p>
    <w:p>
      <w:pPr>
        <w:pStyle w:val="ListBullet"/>
        <w:spacing w:after="40"/>
      </w:pPr>
      <w:r>
        <w:rPr>
          <w:rFonts w:ascii="Calibri" w:hAnsi="Calibri" w:eastAsia="Calibri"/>
          <w:b w:val="0"/>
          <w:i w:val="0"/>
          <w:sz w:val="22"/>
        </w:rPr>
        <w:t>3. Utilisateurs concernés</w:t>
      </w:r>
    </w:p>
    <w:p>
      <w:pPr>
        <w:pStyle w:val="ListBullet"/>
        <w:spacing w:after="40"/>
      </w:pPr>
      <w:r>
        <w:rPr>
          <w:rFonts w:ascii="Calibri" w:hAnsi="Calibri" w:eastAsia="Calibri"/>
          <w:b w:val="0"/>
          <w:i w:val="0"/>
          <w:sz w:val="22"/>
        </w:rPr>
        <w:t>4. Identification des acteurs</w:t>
      </w:r>
    </w:p>
    <w:p>
      <w:pPr>
        <w:pStyle w:val="ListBullet"/>
        <w:spacing w:after="40"/>
      </w:pPr>
      <w:r>
        <w:rPr>
          <w:rFonts w:ascii="Calibri" w:hAnsi="Calibri" w:eastAsia="Calibri"/>
          <w:b w:val="0"/>
          <w:i w:val="0"/>
          <w:sz w:val="22"/>
        </w:rPr>
        <w:t>5. Identification des fonctionnalités</w:t>
      </w:r>
    </w:p>
    <w:p>
      <w:pPr>
        <w:pStyle w:val="ListBullet"/>
        <w:spacing w:after="40"/>
      </w:pPr>
      <w:r>
        <w:rPr>
          <w:rFonts w:ascii="Calibri" w:hAnsi="Calibri" w:eastAsia="Calibri"/>
          <w:b w:val="0"/>
          <w:i w:val="0"/>
          <w:sz w:val="22"/>
        </w:rPr>
        <w:t>6. Règles de métier</w:t>
      </w:r>
    </w:p>
    <w:p>
      <w:pPr>
        <w:pStyle w:val="ListBullet"/>
        <w:spacing w:after="40"/>
      </w:pPr>
      <w:r>
        <w:rPr>
          <w:rFonts w:ascii="Calibri" w:hAnsi="Calibri" w:eastAsia="Calibri"/>
          <w:b w:val="0"/>
          <w:i w:val="0"/>
          <w:sz w:val="22"/>
        </w:rPr>
        <w:t>7. Première réflexion sur le domaine</w:t>
      </w:r>
    </w:p>
    <w:p>
      <w:pPr>
        <w:pStyle w:val="ListBullet"/>
        <w:spacing w:after="40"/>
      </w:pPr>
      <w:r>
        <w:rPr>
          <w:rFonts w:ascii="Calibri" w:hAnsi="Calibri" w:eastAsia="Calibri"/>
          <w:b w:val="0"/>
          <w:i w:val="0"/>
          <w:sz w:val="22"/>
        </w:rPr>
        <w:t>8. Principales classes</w:t>
      </w:r>
    </w:p>
    <w:p>
      <w:pPr>
        <w:pStyle w:val="ListBullet"/>
        <w:spacing w:after="40"/>
      </w:pPr>
      <w:r>
        <w:rPr>
          <w:rFonts w:ascii="Calibri" w:hAnsi="Calibri" w:eastAsia="Calibri"/>
          <w:b w:val="0"/>
          <w:i w:val="0"/>
          <w:sz w:val="22"/>
        </w:rPr>
        <w:t>9. Conception de la base de données</w:t>
      </w:r>
    </w:p>
    <w:p>
      <w:pPr>
        <w:pStyle w:val="ListBullet"/>
        <w:spacing w:after="40"/>
      </w:pPr>
      <w:r>
        <w:rPr>
          <w:rFonts w:ascii="Calibri" w:hAnsi="Calibri" w:eastAsia="Calibri"/>
          <w:b w:val="0"/>
          <w:i w:val="0"/>
          <w:sz w:val="22"/>
        </w:rPr>
        <w:t>Annexe A — Benchmarking marché</w:t>
      </w:r>
    </w:p>
    <w:p>
      <w:pPr>
        <w:pStyle w:val="ListBullet"/>
        <w:spacing w:after="40"/>
      </w:pPr>
      <w:r>
        <w:rPr>
          <w:rFonts w:ascii="Calibri" w:hAnsi="Calibri" w:eastAsia="Calibri"/>
          <w:b w:val="0"/>
          <w:i w:val="0"/>
          <w:sz w:val="22"/>
        </w:rPr>
        <w:t>Annexe B — Sources</w:t>
      </w:r>
    </w:p>
    <w:p>
      <w:pPr>
        <w:spacing w:before="280" w:after="80"/>
      </w:pPr>
      <w:r>
        <w:rPr>
          <w:rFonts w:ascii="Calibri" w:hAnsi="Calibri" w:eastAsia="Calibri"/>
          <w:b/>
          <w:i w:val="0"/>
          <w:color w:val="0B1A4D"/>
          <w:sz w:val="30"/>
        </w:rPr>
        <w:t>1. Domaine</w:t>
      </w:r>
    </w:p>
    <w:p>
      <w:pPr>
        <w:spacing w:after="120" w:before="0"/>
      </w:pPr>
      <w:r>
        <w:rPr>
          <w:rFonts w:ascii="Calibri" w:hAnsi="Calibri" w:eastAsia="Calibri"/>
          <w:b w:val="0"/>
          <w:i w:val="0"/>
          <w:sz w:val="22"/>
        </w:rPr>
        <w:t>Le domaine d’HireLink est le recrutement digitalisé dans les organisations marocaines (PME, ETI, cabinets, structures accueillant stages et PFE) : de la publication du besoin jusqu’à la décision finale, en passant par la réception, la présélection et les entretiens.</w:t>
      </w:r>
    </w:p>
    <w:p>
      <w:pPr>
        <w:spacing w:after="120" w:before="0"/>
      </w:pPr>
      <w:r>
        <w:rPr>
          <w:rFonts w:ascii="Calibri" w:hAnsi="Calibri" w:eastAsia="Calibri"/>
          <w:b w:val="0"/>
          <w:i w:val="0"/>
          <w:sz w:val="22"/>
        </w:rPr>
        <w:t>On distingue clairement deux familles d’outils déjà présentes sur le marché :</w:t>
      </w:r>
    </w:p>
    <w:p>
      <w:pPr>
        <w:pStyle w:val="ListBullet"/>
        <w:spacing w:after="40"/>
      </w:pPr>
      <w:r>
        <w:rPr>
          <w:rFonts w:ascii="Calibri" w:hAnsi="Calibri" w:eastAsia="Calibri"/>
          <w:b w:val="0"/>
          <w:i w:val="0"/>
          <w:sz w:val="22"/>
        </w:rPr>
        <w:t>Jobboards / réseaux (ReKrute, Emploi.ma, Dreamjob, Indeed, LinkedIn) → apportent du volume.</w:t>
      </w:r>
    </w:p>
    <w:p>
      <w:pPr>
        <w:pStyle w:val="ListBullet"/>
        <w:spacing w:after="40"/>
      </w:pPr>
      <w:r>
        <w:rPr>
          <w:rFonts w:ascii="Calibri" w:hAnsi="Calibri" w:eastAsia="Calibri"/>
          <w:b w:val="0"/>
          <w:i w:val="0"/>
          <w:sz w:val="22"/>
        </w:rPr>
        <w:t>ATS (Applicant Tracking System) → orchestrent le process interne de sélection.</w:t>
      </w:r>
    </w:p>
    <w:p>
      <w:pPr>
        <w:spacing w:after="120" w:before="0"/>
      </w:pPr>
      <w:r>
        <w:rPr>
          <w:rFonts w:ascii="Calibri" w:hAnsi="Calibri" w:eastAsia="Calibri"/>
          <w:b w:val="0"/>
          <w:i w:val="0"/>
          <w:sz w:val="22"/>
        </w:rPr>
        <w:t>HireLink appartient à la seconde famille, avec une exigence supplémentaire : le process est bilatéral. Le candidat n’est pas un dossier « opaque » ; l’organisation n’est pas un acteur qui peut disparaître sans laisser de trace.</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0B1A4D" w:val="clear"/>
          </w:tcPr>
          <w:p>
            <w:pPr>
              <w:spacing w:before="20" w:after="20"/>
            </w:pPr>
            <w:r/>
            <w:r>
              <w:rPr>
                <w:rFonts w:ascii="Calibri" w:hAnsi="Calibri" w:eastAsia="Calibri"/>
                <w:b/>
                <w:i w:val="0"/>
                <w:color w:val="FFFFFF"/>
                <w:sz w:val="18"/>
              </w:rPr>
              <w:t>Concept métier</w:t>
            </w:r>
          </w:p>
        </w:tc>
        <w:tc>
          <w:tcPr>
            <w:tcW w:type="dxa" w:w="3685"/>
            <w:shd w:fill="0B1A4D" w:val="clear"/>
          </w:tcPr>
          <w:p>
            <w:pPr>
              <w:spacing w:before="20" w:after="20"/>
            </w:pPr>
            <w:r/>
            <w:r>
              <w:rPr>
                <w:rFonts w:ascii="Calibri" w:hAnsi="Calibri" w:eastAsia="Calibri"/>
                <w:b/>
                <w:i w:val="0"/>
                <w:color w:val="FFFFFF"/>
                <w:sz w:val="18"/>
              </w:rPr>
              <w:t>Définition</w:t>
            </w:r>
          </w:p>
        </w:tc>
        <w:tc>
          <w:tcPr>
            <w:tcW w:type="dxa" w:w="3118"/>
            <w:shd w:fill="0B1A4D" w:val="clear"/>
          </w:tcPr>
          <w:p>
            <w:pPr>
              <w:spacing w:before="20" w:after="20"/>
            </w:pPr>
            <w:r/>
            <w:r>
              <w:rPr>
                <w:rFonts w:ascii="Calibri" w:hAnsi="Calibri" w:eastAsia="Calibri"/>
                <w:b/>
                <w:i w:val="0"/>
                <w:color w:val="FFFFFF"/>
                <w:sz w:val="18"/>
              </w:rPr>
              <w:t>Pourquoi c’est central</w:t>
            </w:r>
          </w:p>
        </w:tc>
      </w:tr>
      <w:tr>
        <w:tc>
          <w:tcPr>
            <w:tcW w:type="dxa" w:w="1814"/>
          </w:tcPr>
          <w:p>
            <w:pPr>
              <w:spacing w:before="20" w:after="20"/>
            </w:pPr>
            <w:r/>
            <w:r>
              <w:rPr>
                <w:rFonts w:ascii="Calibri" w:hAnsi="Calibri" w:eastAsia="Calibri"/>
                <w:b w:val="0"/>
                <w:i w:val="0"/>
                <w:sz w:val="18"/>
              </w:rPr>
              <w:t>Organisation</w:t>
            </w:r>
          </w:p>
        </w:tc>
        <w:tc>
          <w:tcPr>
            <w:tcW w:type="dxa" w:w="3685"/>
          </w:tcPr>
          <w:p>
            <w:pPr>
              <w:spacing w:before="20" w:after="20"/>
            </w:pPr>
            <w:r/>
            <w:r>
              <w:rPr>
                <w:rFonts w:ascii="Calibri" w:hAnsi="Calibri" w:eastAsia="Calibri"/>
                <w:b w:val="0"/>
                <w:i w:val="0"/>
                <w:sz w:val="18"/>
              </w:rPr>
              <w:t>Entreprise qui recrute (espace multi-membres)</w:t>
            </w:r>
          </w:p>
        </w:tc>
        <w:tc>
          <w:tcPr>
            <w:tcW w:type="dxa" w:w="3118"/>
          </w:tcPr>
          <w:p>
            <w:pPr>
              <w:spacing w:before="20" w:after="20"/>
            </w:pPr>
            <w:r/>
            <w:r>
              <w:rPr>
                <w:rFonts w:ascii="Calibri" w:hAnsi="Calibri" w:eastAsia="Calibri"/>
                <w:b w:val="0"/>
                <w:i w:val="0"/>
                <w:sz w:val="18"/>
              </w:rPr>
              <w:t>Racine des offres et des droits</w:t>
            </w:r>
          </w:p>
        </w:tc>
      </w:tr>
      <w:tr>
        <w:tc>
          <w:tcPr>
            <w:tcW w:type="dxa" w:w="1814"/>
            <w:shd w:fill="F3F5FA" w:val="clear"/>
          </w:tcPr>
          <w:p>
            <w:pPr>
              <w:spacing w:before="20" w:after="20"/>
            </w:pPr>
            <w:r/>
            <w:r>
              <w:rPr>
                <w:rFonts w:ascii="Calibri" w:hAnsi="Calibri" w:eastAsia="Calibri"/>
                <w:b w:val="0"/>
                <w:i w:val="0"/>
                <w:sz w:val="18"/>
              </w:rPr>
              <w:t>Offre</w:t>
            </w:r>
          </w:p>
        </w:tc>
        <w:tc>
          <w:tcPr>
            <w:tcW w:type="dxa" w:w="3685"/>
            <w:shd w:fill="F3F5FA" w:val="clear"/>
          </w:tcPr>
          <w:p>
            <w:pPr>
              <w:spacing w:before="20" w:after="20"/>
            </w:pPr>
            <w:r/>
            <w:r>
              <w:rPr>
                <w:rFonts w:ascii="Calibri" w:hAnsi="Calibri" w:eastAsia="Calibri"/>
                <w:b w:val="0"/>
                <w:i w:val="0"/>
                <w:sz w:val="18"/>
              </w:rPr>
              <w:t>Poste publié + compétences + délai de réponse</w:t>
            </w:r>
          </w:p>
        </w:tc>
        <w:tc>
          <w:tcPr>
            <w:tcW w:type="dxa" w:w="3118"/>
            <w:shd w:fill="F3F5FA" w:val="clear"/>
          </w:tcPr>
          <w:p>
            <w:pPr>
              <w:spacing w:before="20" w:after="20"/>
            </w:pPr>
            <w:r/>
            <w:r>
              <w:rPr>
                <w:rFonts w:ascii="Calibri" w:hAnsi="Calibri" w:eastAsia="Calibri"/>
                <w:b w:val="0"/>
                <w:i w:val="0"/>
                <w:sz w:val="18"/>
              </w:rPr>
              <w:t>Porte le SLA</w:t>
            </w:r>
          </w:p>
        </w:tc>
      </w:tr>
      <w:tr>
        <w:tc>
          <w:tcPr>
            <w:tcW w:type="dxa" w:w="1814"/>
          </w:tcPr>
          <w:p>
            <w:pPr>
              <w:spacing w:before="20" w:after="20"/>
            </w:pPr>
            <w:r/>
            <w:r>
              <w:rPr>
                <w:rFonts w:ascii="Calibri" w:hAnsi="Calibri" w:eastAsia="Calibri"/>
                <w:b w:val="0"/>
                <w:i w:val="0"/>
                <w:sz w:val="18"/>
              </w:rPr>
              <w:t>Candidat</w:t>
            </w:r>
          </w:p>
        </w:tc>
        <w:tc>
          <w:tcPr>
            <w:tcW w:type="dxa" w:w="3685"/>
          </w:tcPr>
          <w:p>
            <w:pPr>
              <w:spacing w:before="20" w:after="20"/>
            </w:pPr>
            <w:r/>
            <w:r>
              <w:rPr>
                <w:rFonts w:ascii="Calibri" w:hAnsi="Calibri" w:eastAsia="Calibri"/>
                <w:b w:val="0"/>
                <w:i w:val="0"/>
                <w:sz w:val="18"/>
              </w:rPr>
              <w:t>Personne qui postule et suit ses dossiers</w:t>
            </w:r>
          </w:p>
        </w:tc>
        <w:tc>
          <w:tcPr>
            <w:tcW w:type="dxa" w:w="3118"/>
          </w:tcPr>
          <w:p>
            <w:pPr>
              <w:spacing w:before="20" w:after="20"/>
            </w:pPr>
            <w:r/>
            <w:r>
              <w:rPr>
                <w:rFonts w:ascii="Calibri" w:hAnsi="Calibri" w:eastAsia="Calibri"/>
                <w:b w:val="0"/>
                <w:i w:val="0"/>
                <w:sz w:val="18"/>
              </w:rPr>
              <w:t>Deuxième face du process</w:t>
            </w:r>
          </w:p>
        </w:tc>
      </w:tr>
      <w:tr>
        <w:tc>
          <w:tcPr>
            <w:tcW w:type="dxa" w:w="1814"/>
            <w:shd w:fill="F3F5FA" w:val="clear"/>
          </w:tcPr>
          <w:p>
            <w:pPr>
              <w:spacing w:before="20" w:after="20"/>
            </w:pPr>
            <w:r/>
            <w:r>
              <w:rPr>
                <w:rFonts w:ascii="Calibri" w:hAnsi="Calibri" w:eastAsia="Calibri"/>
                <w:b w:val="0"/>
                <w:i w:val="0"/>
                <w:sz w:val="18"/>
              </w:rPr>
              <w:t>Candidature</w:t>
            </w:r>
          </w:p>
        </w:tc>
        <w:tc>
          <w:tcPr>
            <w:tcW w:type="dxa" w:w="3685"/>
            <w:shd w:fill="F3F5FA" w:val="clear"/>
          </w:tcPr>
          <w:p>
            <w:pPr>
              <w:spacing w:before="20" w:after="20"/>
            </w:pPr>
            <w:r/>
            <w:r>
              <w:rPr>
                <w:rFonts w:ascii="Calibri" w:hAnsi="Calibri" w:eastAsia="Calibri"/>
                <w:b w:val="0"/>
                <w:i w:val="0"/>
                <w:sz w:val="18"/>
              </w:rPr>
              <w:t>Lien candidat ↔ offre + état courant</w:t>
            </w:r>
          </w:p>
        </w:tc>
        <w:tc>
          <w:tcPr>
            <w:tcW w:type="dxa" w:w="3118"/>
            <w:shd w:fill="F3F5FA" w:val="clear"/>
          </w:tcPr>
          <w:p>
            <w:pPr>
              <w:spacing w:before="20" w:after="20"/>
            </w:pPr>
            <w:r/>
            <w:r>
              <w:rPr>
                <w:rFonts w:ascii="Calibri" w:hAnsi="Calibri" w:eastAsia="Calibri"/>
                <w:b w:val="0"/>
                <w:i w:val="0"/>
                <w:sz w:val="18"/>
              </w:rPr>
              <w:t>Objet central du système</w:t>
            </w:r>
          </w:p>
        </w:tc>
      </w:tr>
      <w:tr>
        <w:tc>
          <w:tcPr>
            <w:tcW w:type="dxa" w:w="1814"/>
          </w:tcPr>
          <w:p>
            <w:pPr>
              <w:spacing w:before="20" w:after="20"/>
            </w:pPr>
            <w:r/>
            <w:r>
              <w:rPr>
                <w:rFonts w:ascii="Calibri" w:hAnsi="Calibri" w:eastAsia="Calibri"/>
                <w:b w:val="0"/>
                <w:i w:val="0"/>
                <w:sz w:val="18"/>
              </w:rPr>
              <w:t>Pipeline</w:t>
            </w:r>
          </w:p>
        </w:tc>
        <w:tc>
          <w:tcPr>
            <w:tcW w:type="dxa" w:w="3685"/>
          </w:tcPr>
          <w:p>
            <w:pPr>
              <w:spacing w:before="20" w:after="20"/>
            </w:pPr>
            <w:r/>
            <w:r>
              <w:rPr>
                <w:rFonts w:ascii="Calibri" w:hAnsi="Calibri" w:eastAsia="Calibri"/>
                <w:b w:val="0"/>
                <w:i w:val="0"/>
                <w:sz w:val="18"/>
              </w:rPr>
              <w:t>Suite d’états jusqu’à décision / retrait</w:t>
            </w:r>
          </w:p>
        </w:tc>
        <w:tc>
          <w:tcPr>
            <w:tcW w:type="dxa" w:w="3118"/>
          </w:tcPr>
          <w:p>
            <w:pPr>
              <w:spacing w:before="20" w:after="20"/>
            </w:pPr>
            <w:r/>
            <w:r>
              <w:rPr>
                <w:rFonts w:ascii="Calibri" w:hAnsi="Calibri" w:eastAsia="Calibri"/>
                <w:b w:val="0"/>
                <w:i w:val="0"/>
                <w:sz w:val="18"/>
              </w:rPr>
              <w:t>Garantit la traçabilité</w:t>
            </w:r>
          </w:p>
        </w:tc>
      </w:tr>
      <w:tr>
        <w:tc>
          <w:tcPr>
            <w:tcW w:type="dxa" w:w="1814"/>
            <w:shd w:fill="F3F5FA" w:val="clear"/>
          </w:tcPr>
          <w:p>
            <w:pPr>
              <w:spacing w:before="20" w:after="20"/>
            </w:pPr>
            <w:r/>
            <w:r>
              <w:rPr>
                <w:rFonts w:ascii="Calibri" w:hAnsi="Calibri" w:eastAsia="Calibri"/>
                <w:b w:val="0"/>
                <w:i w:val="0"/>
                <w:sz w:val="18"/>
              </w:rPr>
              <w:t>Entretien</w:t>
            </w:r>
          </w:p>
        </w:tc>
        <w:tc>
          <w:tcPr>
            <w:tcW w:type="dxa" w:w="3685"/>
            <w:shd w:fill="F3F5FA" w:val="clear"/>
          </w:tcPr>
          <w:p>
            <w:pPr>
              <w:spacing w:before="20" w:after="20"/>
            </w:pPr>
            <w:r/>
            <w:r>
              <w:rPr>
                <w:rFonts w:ascii="Calibri" w:hAnsi="Calibri" w:eastAsia="Calibri"/>
                <w:b w:val="0"/>
                <w:i w:val="0"/>
                <w:sz w:val="18"/>
              </w:rPr>
              <w:t>Échange planifié (visio, présentiel…)</w:t>
            </w:r>
          </w:p>
        </w:tc>
        <w:tc>
          <w:tcPr>
            <w:tcW w:type="dxa" w:w="3118"/>
            <w:shd w:fill="F3F5FA" w:val="clear"/>
          </w:tcPr>
          <w:p>
            <w:pPr>
              <w:spacing w:before="20" w:after="20"/>
            </w:pPr>
            <w:r/>
            <w:r>
              <w:rPr>
                <w:rFonts w:ascii="Calibri" w:hAnsi="Calibri" w:eastAsia="Calibri"/>
                <w:b w:val="0"/>
                <w:i w:val="0"/>
                <w:sz w:val="18"/>
              </w:rPr>
              <w:t>Étape critique du cycle</w:t>
            </w:r>
          </w:p>
        </w:tc>
      </w:tr>
      <w:tr>
        <w:tc>
          <w:tcPr>
            <w:tcW w:type="dxa" w:w="1814"/>
          </w:tcPr>
          <w:p>
            <w:pPr>
              <w:spacing w:before="20" w:after="20"/>
            </w:pPr>
            <w:r/>
            <w:r>
              <w:rPr>
                <w:rFonts w:ascii="Calibri" w:hAnsi="Calibri" w:eastAsia="Calibri"/>
                <w:b w:val="0"/>
                <w:i w:val="0"/>
                <w:sz w:val="18"/>
              </w:rPr>
              <w:t>Décision</w:t>
            </w:r>
          </w:p>
        </w:tc>
        <w:tc>
          <w:tcPr>
            <w:tcW w:type="dxa" w:w="3685"/>
          </w:tcPr>
          <w:p>
            <w:pPr>
              <w:spacing w:before="20" w:after="20"/>
            </w:pPr>
            <w:r/>
            <w:r>
              <w:rPr>
                <w:rFonts w:ascii="Calibri" w:hAnsi="Calibri" w:eastAsia="Calibri"/>
                <w:b w:val="0"/>
                <w:i w:val="0"/>
                <w:sz w:val="18"/>
              </w:rPr>
              <w:t>Acceptation ou rejet motivé</w:t>
            </w:r>
          </w:p>
        </w:tc>
        <w:tc>
          <w:tcPr>
            <w:tcW w:type="dxa" w:w="3118"/>
          </w:tcPr>
          <w:p>
            <w:pPr>
              <w:spacing w:before="20" w:after="20"/>
            </w:pPr>
            <w:r/>
            <w:r>
              <w:rPr>
                <w:rFonts w:ascii="Calibri" w:hAnsi="Calibri" w:eastAsia="Calibri"/>
                <w:b w:val="0"/>
                <w:i w:val="0"/>
                <w:sz w:val="18"/>
              </w:rPr>
              <w:t>Clôture auditable</w:t>
            </w:r>
          </w:p>
        </w:tc>
      </w:tr>
    </w:tbl>
    <w:p>
      <w:pPr>
        <w:spacing w:after="120"/>
      </w:pPr>
    </w:p>
    <w:p>
      <w:pPr>
        <w:spacing w:before="280" w:after="80"/>
      </w:pPr>
      <w:r>
        <w:rPr>
          <w:rFonts w:ascii="Calibri" w:hAnsi="Calibri" w:eastAsia="Calibri"/>
          <w:b/>
          <w:i w:val="0"/>
          <w:color w:val="0B1A4D"/>
          <w:sz w:val="30"/>
        </w:rPr>
        <w:t>2. Problématique et objectifs</w:t>
      </w:r>
    </w:p>
    <w:p>
      <w:pPr>
        <w:spacing w:before="160" w:after="80"/>
      </w:pPr>
      <w:r>
        <w:rPr>
          <w:rFonts w:ascii="Calibri" w:hAnsi="Calibri" w:eastAsia="Calibri"/>
          <w:b/>
          <w:i w:val="0"/>
          <w:color w:val="0B1A4D"/>
          <w:sz w:val="24"/>
        </w:rPr>
        <w:t>2.1 Problématique (pourquoi ce produit existe)</w:t>
      </w:r>
    </w:p>
    <w:p>
      <w:pPr>
        <w:spacing w:after="120" w:before="0"/>
      </w:pPr>
      <w:r>
        <w:rPr>
          <w:rFonts w:ascii="Calibri" w:hAnsi="Calibri" w:eastAsia="Calibri"/>
          <w:b w:val="0"/>
          <w:i w:val="0"/>
          <w:sz w:val="22"/>
        </w:rPr>
        <w:t>Le marché marocain sait attirer des candidatures. AfricaWork (2025) confirme la densité des canaux : Emploi.ma, ReKrute, LinkedIn Talent, Dreamjob, Indeed, agrégateurs… Les grands groupes industrialisent déjà avec des ATS (Workday, Taleo, Greenhouse, Teamtailor…). En revanche, dès qu’on sort des grands comptes, le diagnostic terrain reste le même :</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0B1A4D" w:val="clear"/>
          </w:tcPr>
          <w:p>
            <w:pPr>
              <w:spacing w:before="20" w:after="20"/>
            </w:pPr>
            <w:r/>
            <w:r>
              <w:rPr>
                <w:rFonts w:ascii="Calibri" w:hAnsi="Calibri" w:eastAsia="Calibri"/>
                <w:b/>
                <w:i w:val="0"/>
                <w:color w:val="FFFFFF"/>
                <w:sz w:val="16"/>
              </w:rPr>
              <w:t>Constat terrain</w:t>
            </w:r>
          </w:p>
        </w:tc>
        <w:tc>
          <w:tcPr>
            <w:tcW w:type="dxa" w:w="3118"/>
            <w:shd w:fill="0B1A4D" w:val="clear"/>
          </w:tcPr>
          <w:p>
            <w:pPr>
              <w:spacing w:before="20" w:after="20"/>
            </w:pPr>
            <w:r/>
            <w:r>
              <w:rPr>
                <w:rFonts w:ascii="Calibri" w:hAnsi="Calibri" w:eastAsia="Calibri"/>
                <w:b/>
                <w:i w:val="0"/>
                <w:color w:val="FFFFFF"/>
                <w:sz w:val="16"/>
              </w:rPr>
              <w:t>Preuve / lecture marché</w:t>
            </w:r>
          </w:p>
        </w:tc>
        <w:tc>
          <w:tcPr>
            <w:tcW w:type="dxa" w:w="3118"/>
            <w:shd w:fill="0B1A4D" w:val="clear"/>
          </w:tcPr>
          <w:p>
            <w:pPr>
              <w:spacing w:before="20" w:after="20"/>
            </w:pPr>
            <w:r/>
            <w:r>
              <w:rPr>
                <w:rFonts w:ascii="Calibri" w:hAnsi="Calibri" w:eastAsia="Calibri"/>
                <w:b/>
                <w:i w:val="0"/>
                <w:color w:val="FFFFFF"/>
                <w:sz w:val="16"/>
              </w:rPr>
              <w:t>Effet concret</w:t>
            </w:r>
          </w:p>
        </w:tc>
      </w:tr>
      <w:tr>
        <w:tc>
          <w:tcPr>
            <w:tcW w:type="dxa" w:w="2268"/>
          </w:tcPr>
          <w:p>
            <w:pPr>
              <w:spacing w:before="20" w:after="20"/>
            </w:pPr>
            <w:r/>
            <w:r>
              <w:rPr>
                <w:rFonts w:ascii="Calibri" w:hAnsi="Calibri" w:eastAsia="Calibri"/>
                <w:b w:val="0"/>
                <w:i w:val="0"/>
                <w:sz w:val="16"/>
              </w:rPr>
              <w:t>Candidatures éclatées (mail, WhatsApp, Excel)</w:t>
            </w:r>
          </w:p>
        </w:tc>
        <w:tc>
          <w:tcPr>
            <w:tcW w:type="dxa" w:w="3118"/>
          </w:tcPr>
          <w:p>
            <w:pPr>
              <w:spacing w:before="20" w:after="20"/>
            </w:pPr>
            <w:r/>
            <w:r>
              <w:rPr>
                <w:rFonts w:ascii="Calibri" w:hAnsi="Calibri" w:eastAsia="Calibri"/>
                <w:b w:val="0"/>
                <w:i w:val="0"/>
                <w:sz w:val="16"/>
              </w:rPr>
              <w:t>Sans ATS, pas de référentiel unique</w:t>
            </w:r>
          </w:p>
        </w:tc>
        <w:tc>
          <w:tcPr>
            <w:tcW w:type="dxa" w:w="3118"/>
          </w:tcPr>
          <w:p>
            <w:pPr>
              <w:spacing w:before="20" w:after="20"/>
            </w:pPr>
            <w:r/>
            <w:r>
              <w:rPr>
                <w:rFonts w:ascii="Calibri" w:hAnsi="Calibri" w:eastAsia="Calibri"/>
                <w:b w:val="0"/>
                <w:i w:val="0"/>
                <w:sz w:val="16"/>
              </w:rPr>
              <w:t>Dossiers perdus, double traitement, oubli</w:t>
            </w:r>
          </w:p>
        </w:tc>
      </w:tr>
      <w:tr>
        <w:tc>
          <w:tcPr>
            <w:tcW w:type="dxa" w:w="2268"/>
            <w:shd w:fill="F3F5FA" w:val="clear"/>
          </w:tcPr>
          <w:p>
            <w:pPr>
              <w:spacing w:before="20" w:after="20"/>
            </w:pPr>
            <w:r/>
            <w:r>
              <w:rPr>
                <w:rFonts w:ascii="Calibri" w:hAnsi="Calibri" w:eastAsia="Calibri"/>
                <w:b w:val="0"/>
                <w:i w:val="0"/>
                <w:sz w:val="16"/>
              </w:rPr>
              <w:t>Candidat sans statut fiable</w:t>
            </w:r>
          </w:p>
        </w:tc>
        <w:tc>
          <w:tcPr>
            <w:tcW w:type="dxa" w:w="3118"/>
            <w:shd w:fill="F3F5FA" w:val="clear"/>
          </w:tcPr>
          <w:p>
            <w:pPr>
              <w:spacing w:before="20" w:after="20"/>
            </w:pPr>
            <w:r/>
            <w:r>
              <w:rPr>
                <w:rFonts w:ascii="Calibri" w:hAnsi="Calibri" w:eastAsia="Calibri"/>
                <w:b w:val="0"/>
                <w:i w:val="0"/>
                <w:sz w:val="16"/>
              </w:rPr>
              <w:t>Asymétrie d’information classique ATS vs jobboard</w:t>
            </w:r>
          </w:p>
        </w:tc>
        <w:tc>
          <w:tcPr>
            <w:tcW w:type="dxa" w:w="3118"/>
            <w:shd w:fill="F3F5FA" w:val="clear"/>
          </w:tcPr>
          <w:p>
            <w:pPr>
              <w:spacing w:before="20" w:after="20"/>
            </w:pPr>
            <w:r/>
            <w:r>
              <w:rPr>
                <w:rFonts w:ascii="Calibri" w:hAnsi="Calibri" w:eastAsia="Calibri"/>
                <w:b w:val="0"/>
                <w:i w:val="0"/>
                <w:sz w:val="16"/>
              </w:rPr>
              <w:t>Anxiété, désengagement, mauvaise image</w:t>
            </w:r>
          </w:p>
        </w:tc>
      </w:tr>
      <w:tr>
        <w:tc>
          <w:tcPr>
            <w:tcW w:type="dxa" w:w="2268"/>
          </w:tcPr>
          <w:p>
            <w:pPr>
              <w:spacing w:before="20" w:after="20"/>
            </w:pPr>
            <w:r/>
            <w:r>
              <w:rPr>
                <w:rFonts w:ascii="Calibri" w:hAnsi="Calibri" w:eastAsia="Calibri"/>
                <w:b w:val="0"/>
                <w:i w:val="0"/>
                <w:sz w:val="16"/>
              </w:rPr>
              <w:t>Silence / ghosting employeur</w:t>
            </w:r>
          </w:p>
        </w:tc>
        <w:tc>
          <w:tcPr>
            <w:tcW w:type="dxa" w:w="3118"/>
          </w:tcPr>
          <w:p>
            <w:pPr>
              <w:spacing w:before="20" w:after="20"/>
            </w:pPr>
            <w:r/>
            <w:r>
              <w:rPr>
                <w:rFonts w:ascii="Calibri" w:hAnsi="Calibri" w:eastAsia="Calibri"/>
                <w:b w:val="0"/>
                <w:i w:val="0"/>
                <w:sz w:val="16"/>
              </w:rPr>
              <w:t>SHRM : ~60 % des candidats ghostés ; 72 % en parlent</w:t>
            </w:r>
          </w:p>
        </w:tc>
        <w:tc>
          <w:tcPr>
            <w:tcW w:type="dxa" w:w="3118"/>
          </w:tcPr>
          <w:p>
            <w:pPr>
              <w:spacing w:before="20" w:after="20"/>
            </w:pPr>
            <w:r/>
            <w:r>
              <w:rPr>
                <w:rFonts w:ascii="Calibri" w:hAnsi="Calibri" w:eastAsia="Calibri"/>
                <w:b w:val="0"/>
                <w:i w:val="0"/>
                <w:sz w:val="16"/>
              </w:rPr>
              <w:t>Marque employeur abîmée, vivier qui se tarit</w:t>
            </w:r>
          </w:p>
        </w:tc>
      </w:tr>
      <w:tr>
        <w:tc>
          <w:tcPr>
            <w:tcW w:type="dxa" w:w="2268"/>
            <w:shd w:fill="F3F5FA" w:val="clear"/>
          </w:tcPr>
          <w:p>
            <w:pPr>
              <w:spacing w:before="20" w:after="20"/>
            </w:pPr>
            <w:r/>
            <w:r>
              <w:rPr>
                <w:rFonts w:ascii="Calibri" w:hAnsi="Calibri" w:eastAsia="Calibri"/>
                <w:b w:val="0"/>
                <w:i w:val="0"/>
                <w:sz w:val="16"/>
              </w:rPr>
              <w:t>Process jugé = culture jugée</w:t>
            </w:r>
          </w:p>
        </w:tc>
        <w:tc>
          <w:tcPr>
            <w:tcW w:type="dxa" w:w="3118"/>
            <w:shd w:fill="F3F5FA" w:val="clear"/>
          </w:tcPr>
          <w:p>
            <w:pPr>
              <w:spacing w:before="20" w:after="20"/>
            </w:pPr>
            <w:r/>
            <w:r>
              <w:rPr>
                <w:rFonts w:ascii="Calibri" w:hAnsi="Calibri" w:eastAsia="Calibri"/>
                <w:b w:val="0"/>
                <w:i w:val="0"/>
                <w:sz w:val="16"/>
              </w:rPr>
              <w:t>LinkedIn : 75 % jugent l’entreprise via le recrutement</w:t>
            </w:r>
          </w:p>
        </w:tc>
        <w:tc>
          <w:tcPr>
            <w:tcW w:type="dxa" w:w="3118"/>
            <w:shd w:fill="F3F5FA" w:val="clear"/>
          </w:tcPr>
          <w:p>
            <w:pPr>
              <w:spacing w:before="20" w:after="20"/>
            </w:pPr>
            <w:r/>
            <w:r>
              <w:rPr>
                <w:rFonts w:ascii="Calibri" w:hAnsi="Calibri" w:eastAsia="Calibri"/>
                <w:b w:val="0"/>
                <w:i w:val="0"/>
                <w:sz w:val="16"/>
              </w:rPr>
              <w:t>Perte de talents avant même l’embauche</w:t>
            </w:r>
          </w:p>
        </w:tc>
      </w:tr>
      <w:tr>
        <w:tc>
          <w:tcPr>
            <w:tcW w:type="dxa" w:w="2268"/>
          </w:tcPr>
          <w:p>
            <w:pPr>
              <w:spacing w:before="20" w:after="20"/>
            </w:pPr>
            <w:r/>
            <w:r>
              <w:rPr>
                <w:rFonts w:ascii="Calibri" w:hAnsi="Calibri" w:eastAsia="Calibri"/>
                <w:b w:val="0"/>
                <w:i w:val="0"/>
                <w:sz w:val="16"/>
              </w:rPr>
              <w:t>ATS lourds / chers</w:t>
            </w:r>
          </w:p>
        </w:tc>
        <w:tc>
          <w:tcPr>
            <w:tcW w:type="dxa" w:w="3118"/>
          </w:tcPr>
          <w:p>
            <w:pPr>
              <w:spacing w:before="20" w:after="20"/>
            </w:pPr>
            <w:r/>
            <w:r>
              <w:rPr>
                <w:rFonts w:ascii="Calibri" w:hAnsi="Calibri" w:eastAsia="Calibri"/>
                <w:b w:val="0"/>
                <w:i w:val="0"/>
                <w:sz w:val="16"/>
              </w:rPr>
              <w:t>Solutions US/EU pensées grands comptes</w:t>
            </w:r>
          </w:p>
        </w:tc>
        <w:tc>
          <w:tcPr>
            <w:tcW w:type="dxa" w:w="3118"/>
          </w:tcPr>
          <w:p>
            <w:pPr>
              <w:spacing w:before="20" w:after="20"/>
            </w:pPr>
            <w:r/>
            <w:r>
              <w:rPr>
                <w:rFonts w:ascii="Calibri" w:hAnsi="Calibri" w:eastAsia="Calibri"/>
                <w:b w:val="0"/>
                <w:i w:val="0"/>
                <w:sz w:val="16"/>
              </w:rPr>
              <w:t>PME et stage–PFE restent sous-équipés</w:t>
            </w:r>
          </w:p>
        </w:tc>
      </w:tr>
      <w:tr>
        <w:tc>
          <w:tcPr>
            <w:tcW w:type="dxa" w:w="2268"/>
            <w:shd w:fill="F3F5FA" w:val="clear"/>
          </w:tcPr>
          <w:p>
            <w:pPr>
              <w:spacing w:before="20" w:after="20"/>
            </w:pPr>
            <w:r/>
            <w:r>
              <w:rPr>
                <w:rFonts w:ascii="Calibri" w:hAnsi="Calibri" w:eastAsia="Calibri"/>
                <w:b w:val="0"/>
                <w:i w:val="0"/>
                <w:sz w:val="16"/>
              </w:rPr>
              <w:t>Données candidats sensibles</w:t>
            </w:r>
          </w:p>
        </w:tc>
        <w:tc>
          <w:tcPr>
            <w:tcW w:type="dxa" w:w="3118"/>
            <w:shd w:fill="F3F5FA" w:val="clear"/>
          </w:tcPr>
          <w:p>
            <w:pPr>
              <w:spacing w:before="20" w:after="20"/>
            </w:pPr>
            <w:r/>
            <w:r>
              <w:rPr>
                <w:rFonts w:ascii="Calibri" w:hAnsi="Calibri" w:eastAsia="Calibri"/>
                <w:b w:val="0"/>
                <w:i w:val="0"/>
                <w:sz w:val="16"/>
              </w:rPr>
              <w:t>Loi 09-08 / CNDP : information, finalité, droits</w:t>
            </w:r>
          </w:p>
        </w:tc>
        <w:tc>
          <w:tcPr>
            <w:tcW w:type="dxa" w:w="3118"/>
            <w:shd w:fill="F3F5FA" w:val="clear"/>
          </w:tcPr>
          <w:p>
            <w:pPr>
              <w:spacing w:before="20" w:after="20"/>
            </w:pPr>
            <w:r/>
            <w:r>
              <w:rPr>
                <w:rFonts w:ascii="Calibri" w:hAnsi="Calibri" w:eastAsia="Calibri"/>
                <w:b w:val="0"/>
                <w:i w:val="0"/>
                <w:sz w:val="16"/>
              </w:rPr>
              <w:t>Risque légal si CV envoyés à des IA cloud opaques</w:t>
            </w:r>
          </w:p>
        </w:tc>
      </w:tr>
    </w:tbl>
    <w:p>
      <w:pPr>
        <w:spacing w:after="120"/>
      </w:pPr>
    </w:p>
    <w:p>
      <w:pPr>
        <w:spacing w:after="120" w:before="0"/>
      </w:pPr>
      <w:r>
        <w:rPr>
          <w:rFonts w:ascii="Calibri" w:hAnsi="Calibri" w:eastAsia="Calibri"/>
          <w:b/>
          <w:i w:val="0"/>
          <w:sz w:val="20"/>
        </w:rPr>
        <w:t>Question de conception : comment réaliser un ATS léger, bilatéral, sécurisé (Spring Boot + MySQL, sans API payante), qui contractualise un délai de réponse, rend le statut visible, impose un motif de rejet, et aide au tri sans remplacer le jugement humain ?</w:t>
      </w:r>
    </w:p>
    <w:p>
      <w:pPr>
        <w:spacing w:before="160" w:after="80"/>
      </w:pPr>
      <w:r>
        <w:rPr>
          <w:rFonts w:ascii="Calibri" w:hAnsi="Calibri" w:eastAsia="Calibri"/>
          <w:b/>
          <w:i w:val="0"/>
          <w:color w:val="0B1A4D"/>
          <w:sz w:val="24"/>
        </w:rPr>
        <w:t>2.2 Objectifs</w:t>
      </w:r>
    </w:p>
    <w:tbl>
      <w:tblPr>
        <w:tblStyle w:val="TableGrid"/>
        <w:tblW w:type="auto" w:w="0"/>
        <w:jc w:val="center"/>
        <w:tblLook w:firstColumn="1" w:firstRow="1" w:lastColumn="0" w:lastRow="0" w:noHBand="0" w:noVBand="1" w:val="04A0"/>
      </w:tblPr>
      <w:tblGrid>
        <w:gridCol w:w="3400"/>
        <w:gridCol w:w="3400"/>
        <w:gridCol w:w="3400"/>
      </w:tblGrid>
      <w:tr>
        <w:tc>
          <w:tcPr>
            <w:tcW w:type="dxa" w:w="680"/>
            <w:shd w:fill="0B1A4D" w:val="clear"/>
          </w:tcPr>
          <w:p>
            <w:pPr>
              <w:spacing w:before="20" w:after="20"/>
            </w:pPr>
            <w:r/>
            <w:r>
              <w:rPr>
                <w:rFonts w:ascii="Calibri" w:hAnsi="Calibri" w:eastAsia="Calibri"/>
                <w:b/>
                <w:i w:val="0"/>
                <w:color w:val="FFFFFF"/>
                <w:sz w:val="18"/>
              </w:rPr>
              <w:t>ID</w:t>
            </w:r>
          </w:p>
        </w:tc>
        <w:tc>
          <w:tcPr>
            <w:tcW w:type="dxa" w:w="3685"/>
            <w:shd w:fill="0B1A4D" w:val="clear"/>
          </w:tcPr>
          <w:p>
            <w:pPr>
              <w:spacing w:before="20" w:after="20"/>
            </w:pPr>
            <w:r/>
            <w:r>
              <w:rPr>
                <w:rFonts w:ascii="Calibri" w:hAnsi="Calibri" w:eastAsia="Calibri"/>
                <w:b/>
                <w:i w:val="0"/>
                <w:color w:val="FFFFFF"/>
                <w:sz w:val="18"/>
              </w:rPr>
              <w:t>Objectif</w:t>
            </w:r>
          </w:p>
        </w:tc>
        <w:tc>
          <w:tcPr>
            <w:tcW w:type="dxa" w:w="4252"/>
            <w:shd w:fill="0B1A4D" w:val="clear"/>
          </w:tcPr>
          <w:p>
            <w:pPr>
              <w:spacing w:before="20" w:after="20"/>
            </w:pPr>
            <w:r/>
            <w:r>
              <w:rPr>
                <w:rFonts w:ascii="Calibri" w:hAnsi="Calibri" w:eastAsia="Calibri"/>
                <w:b/>
                <w:i w:val="0"/>
                <w:color w:val="FFFFFF"/>
                <w:sz w:val="18"/>
              </w:rPr>
              <w:t>Critère de succès (démo)</w:t>
            </w:r>
          </w:p>
        </w:tc>
      </w:tr>
      <w:tr>
        <w:tc>
          <w:tcPr>
            <w:tcW w:type="dxa" w:w="680"/>
          </w:tcPr>
          <w:p>
            <w:pPr>
              <w:spacing w:before="20" w:after="20"/>
            </w:pPr>
            <w:r/>
            <w:r>
              <w:rPr>
                <w:rFonts w:ascii="Calibri" w:hAnsi="Calibri" w:eastAsia="Calibri"/>
                <w:b w:val="0"/>
                <w:i w:val="0"/>
                <w:sz w:val="18"/>
              </w:rPr>
              <w:t>O1</w:t>
            </w:r>
          </w:p>
        </w:tc>
        <w:tc>
          <w:tcPr>
            <w:tcW w:type="dxa" w:w="3685"/>
          </w:tcPr>
          <w:p>
            <w:pPr>
              <w:spacing w:before="20" w:after="20"/>
            </w:pPr>
            <w:r/>
            <w:r>
              <w:rPr>
                <w:rFonts w:ascii="Calibri" w:hAnsi="Calibri" w:eastAsia="Calibri"/>
                <w:b w:val="0"/>
                <w:i w:val="0"/>
                <w:sz w:val="18"/>
              </w:rPr>
              <w:t>Pipeline à états contrôlés</w:t>
            </w:r>
          </w:p>
        </w:tc>
        <w:tc>
          <w:tcPr>
            <w:tcW w:type="dxa" w:w="4252"/>
          </w:tcPr>
          <w:p>
            <w:pPr>
              <w:spacing w:before="20" w:after="20"/>
            </w:pPr>
            <w:r/>
            <w:r>
              <w:rPr>
                <w:rFonts w:ascii="Calibri" w:hAnsi="Calibri" w:eastAsia="Calibri"/>
                <w:b w:val="0"/>
                <w:i w:val="0"/>
                <w:sz w:val="18"/>
              </w:rPr>
              <w:t>On ne peut pas sauter une étape illégale</w:t>
            </w:r>
          </w:p>
        </w:tc>
      </w:tr>
      <w:tr>
        <w:tc>
          <w:tcPr>
            <w:tcW w:type="dxa" w:w="680"/>
            <w:shd w:fill="F3F5FA" w:val="clear"/>
          </w:tcPr>
          <w:p>
            <w:pPr>
              <w:spacing w:before="20" w:after="20"/>
            </w:pPr>
            <w:r/>
            <w:r>
              <w:rPr>
                <w:rFonts w:ascii="Calibri" w:hAnsi="Calibri" w:eastAsia="Calibri"/>
                <w:b w:val="0"/>
                <w:i w:val="0"/>
                <w:sz w:val="18"/>
              </w:rPr>
              <w:t>O2</w:t>
            </w:r>
          </w:p>
        </w:tc>
        <w:tc>
          <w:tcPr>
            <w:tcW w:type="dxa" w:w="3685"/>
            <w:shd w:fill="F3F5FA" w:val="clear"/>
          </w:tcPr>
          <w:p>
            <w:pPr>
              <w:spacing w:before="20" w:after="20"/>
            </w:pPr>
            <w:r/>
            <w:r>
              <w:rPr>
                <w:rFonts w:ascii="Calibri" w:hAnsi="Calibri" w:eastAsia="Calibri"/>
                <w:b w:val="0"/>
                <w:i w:val="0"/>
                <w:sz w:val="18"/>
              </w:rPr>
              <w:t>Espaces candidat / organisation / admin</w:t>
            </w:r>
          </w:p>
        </w:tc>
        <w:tc>
          <w:tcPr>
            <w:tcW w:type="dxa" w:w="4252"/>
            <w:shd w:fill="F3F5FA" w:val="clear"/>
          </w:tcPr>
          <w:p>
            <w:pPr>
              <w:spacing w:before="20" w:after="20"/>
            </w:pPr>
            <w:r/>
            <w:r>
              <w:rPr>
                <w:rFonts w:ascii="Calibri" w:hAnsi="Calibri" w:eastAsia="Calibri"/>
                <w:b w:val="0"/>
                <w:i w:val="0"/>
                <w:sz w:val="18"/>
              </w:rPr>
              <w:t>3 parcours distincts utilisables</w:t>
            </w:r>
          </w:p>
        </w:tc>
      </w:tr>
      <w:tr>
        <w:tc>
          <w:tcPr>
            <w:tcW w:type="dxa" w:w="680"/>
          </w:tcPr>
          <w:p>
            <w:pPr>
              <w:spacing w:before="20" w:after="20"/>
            </w:pPr>
            <w:r/>
            <w:r>
              <w:rPr>
                <w:rFonts w:ascii="Calibri" w:hAnsi="Calibri" w:eastAsia="Calibri"/>
                <w:b w:val="0"/>
                <w:i w:val="0"/>
                <w:sz w:val="18"/>
              </w:rPr>
              <w:t>O3</w:t>
            </w:r>
          </w:p>
        </w:tc>
        <w:tc>
          <w:tcPr>
            <w:tcW w:type="dxa" w:w="3685"/>
          </w:tcPr>
          <w:p>
            <w:pPr>
              <w:spacing w:before="20" w:after="20"/>
            </w:pPr>
            <w:r/>
            <w:r>
              <w:rPr>
                <w:rFonts w:ascii="Calibri" w:hAnsi="Calibri" w:eastAsia="Calibri"/>
                <w:b w:val="0"/>
                <w:i w:val="0"/>
                <w:sz w:val="18"/>
              </w:rPr>
              <w:t>SLA par offre, visible des deux côtés</w:t>
            </w:r>
          </w:p>
        </w:tc>
        <w:tc>
          <w:tcPr>
            <w:tcW w:type="dxa" w:w="4252"/>
          </w:tcPr>
          <w:p>
            <w:pPr>
              <w:spacing w:before="20" w:after="20"/>
            </w:pPr>
            <w:r/>
            <w:r>
              <w:rPr>
                <w:rFonts w:ascii="Calibri" w:hAnsi="Calibri" w:eastAsia="Calibri"/>
                <w:b w:val="0"/>
                <w:i w:val="0"/>
                <w:sz w:val="18"/>
              </w:rPr>
              <w:t>Retard calculé et affiché</w:t>
            </w:r>
          </w:p>
        </w:tc>
      </w:tr>
      <w:tr>
        <w:tc>
          <w:tcPr>
            <w:tcW w:type="dxa" w:w="680"/>
            <w:shd w:fill="F3F5FA" w:val="clear"/>
          </w:tcPr>
          <w:p>
            <w:pPr>
              <w:spacing w:before="20" w:after="20"/>
            </w:pPr>
            <w:r/>
            <w:r>
              <w:rPr>
                <w:rFonts w:ascii="Calibri" w:hAnsi="Calibri" w:eastAsia="Calibri"/>
                <w:b w:val="0"/>
                <w:i w:val="0"/>
                <w:sz w:val="18"/>
              </w:rPr>
              <w:t>O4</w:t>
            </w:r>
          </w:p>
        </w:tc>
        <w:tc>
          <w:tcPr>
            <w:tcW w:type="dxa" w:w="3685"/>
            <w:shd w:fill="F3F5FA" w:val="clear"/>
          </w:tcPr>
          <w:p>
            <w:pPr>
              <w:spacing w:before="20" w:after="20"/>
            </w:pPr>
            <w:r/>
            <w:r>
              <w:rPr>
                <w:rFonts w:ascii="Calibri" w:hAnsi="Calibri" w:eastAsia="Calibri"/>
                <w:b w:val="0"/>
                <w:i w:val="0"/>
                <w:sz w:val="18"/>
              </w:rPr>
              <w:t>Rejet = motif catalogue obligatoire</w:t>
            </w:r>
          </w:p>
        </w:tc>
        <w:tc>
          <w:tcPr>
            <w:tcW w:type="dxa" w:w="4252"/>
            <w:shd w:fill="F3F5FA" w:val="clear"/>
          </w:tcPr>
          <w:p>
            <w:pPr>
              <w:spacing w:before="20" w:after="20"/>
            </w:pPr>
            <w:r/>
            <w:r>
              <w:rPr>
                <w:rFonts w:ascii="Calibri" w:hAnsi="Calibri" w:eastAsia="Calibri"/>
                <w:b w:val="0"/>
                <w:i w:val="0"/>
                <w:sz w:val="18"/>
              </w:rPr>
              <w:t>Impossible de rejeter « en silence »</w:t>
            </w:r>
          </w:p>
        </w:tc>
      </w:tr>
      <w:tr>
        <w:tc>
          <w:tcPr>
            <w:tcW w:type="dxa" w:w="680"/>
          </w:tcPr>
          <w:p>
            <w:pPr>
              <w:spacing w:before="20" w:after="20"/>
            </w:pPr>
            <w:r/>
            <w:r>
              <w:rPr>
                <w:rFonts w:ascii="Calibri" w:hAnsi="Calibri" w:eastAsia="Calibri"/>
                <w:b w:val="0"/>
                <w:i w:val="0"/>
                <w:sz w:val="18"/>
              </w:rPr>
              <w:t>O5</w:t>
            </w:r>
          </w:p>
        </w:tc>
        <w:tc>
          <w:tcPr>
            <w:tcW w:type="dxa" w:w="3685"/>
          </w:tcPr>
          <w:p>
            <w:pPr>
              <w:spacing w:before="20" w:after="20"/>
            </w:pPr>
            <w:r/>
            <w:r>
              <w:rPr>
                <w:rFonts w:ascii="Calibri" w:hAnsi="Calibri" w:eastAsia="Calibri"/>
                <w:b w:val="0"/>
                <w:i w:val="0"/>
                <w:sz w:val="18"/>
              </w:rPr>
              <w:t>Matching local d’aide au tri</w:t>
            </w:r>
          </w:p>
        </w:tc>
        <w:tc>
          <w:tcPr>
            <w:tcW w:type="dxa" w:w="4252"/>
          </w:tcPr>
          <w:p>
            <w:pPr>
              <w:spacing w:before="20" w:after="20"/>
            </w:pPr>
            <w:r/>
            <w:r>
              <w:rPr>
                <w:rFonts w:ascii="Calibri" w:hAnsi="Calibri" w:eastAsia="Calibri"/>
                <w:b w:val="0"/>
                <w:i w:val="0"/>
                <w:sz w:val="18"/>
              </w:rPr>
              <w:t>Score affiché ; jamais auto-rejet</w:t>
            </w:r>
          </w:p>
        </w:tc>
      </w:tr>
      <w:tr>
        <w:tc>
          <w:tcPr>
            <w:tcW w:type="dxa" w:w="680"/>
            <w:shd w:fill="F3F5FA" w:val="clear"/>
          </w:tcPr>
          <w:p>
            <w:pPr>
              <w:spacing w:before="20" w:after="20"/>
            </w:pPr>
            <w:r/>
            <w:r>
              <w:rPr>
                <w:rFonts w:ascii="Calibri" w:hAnsi="Calibri" w:eastAsia="Calibri"/>
                <w:b w:val="0"/>
                <w:i w:val="0"/>
                <w:sz w:val="18"/>
              </w:rPr>
              <w:t>O6</w:t>
            </w:r>
          </w:p>
        </w:tc>
        <w:tc>
          <w:tcPr>
            <w:tcW w:type="dxa" w:w="3685"/>
            <w:shd w:fill="F3F5FA" w:val="clear"/>
          </w:tcPr>
          <w:p>
            <w:pPr>
              <w:spacing w:before="20" w:after="20"/>
            </w:pPr>
            <w:r/>
            <w:r>
              <w:rPr>
                <w:rFonts w:ascii="Calibri" w:hAnsi="Calibri" w:eastAsia="Calibri"/>
                <w:b w:val="0"/>
                <w:i w:val="0"/>
                <w:sz w:val="18"/>
              </w:rPr>
              <w:t>Sécurité JWT + isolation org</w:t>
            </w:r>
          </w:p>
        </w:tc>
        <w:tc>
          <w:tcPr>
            <w:tcW w:type="dxa" w:w="4252"/>
            <w:shd w:fill="F3F5FA" w:val="clear"/>
          </w:tcPr>
          <w:p>
            <w:pPr>
              <w:spacing w:before="20" w:after="20"/>
            </w:pPr>
            <w:r/>
            <w:r>
              <w:rPr>
                <w:rFonts w:ascii="Calibri" w:hAnsi="Calibri" w:eastAsia="Calibri"/>
                <w:b w:val="0"/>
                <w:i w:val="0"/>
                <w:sz w:val="18"/>
              </w:rPr>
              <w:t>IDOR pipeline bloqué</w:t>
            </w:r>
          </w:p>
        </w:tc>
      </w:tr>
      <w:tr>
        <w:tc>
          <w:tcPr>
            <w:tcW w:type="dxa" w:w="680"/>
          </w:tcPr>
          <w:p>
            <w:pPr>
              <w:spacing w:before="20" w:after="20"/>
            </w:pPr>
            <w:r/>
            <w:r>
              <w:rPr>
                <w:rFonts w:ascii="Calibri" w:hAnsi="Calibri" w:eastAsia="Calibri"/>
                <w:b w:val="0"/>
                <w:i w:val="0"/>
                <w:sz w:val="18"/>
              </w:rPr>
              <w:t>O7</w:t>
            </w:r>
          </w:p>
        </w:tc>
        <w:tc>
          <w:tcPr>
            <w:tcW w:type="dxa" w:w="3685"/>
          </w:tcPr>
          <w:p>
            <w:pPr>
              <w:spacing w:before="20" w:after="20"/>
            </w:pPr>
            <w:r/>
            <w:r>
              <w:rPr>
                <w:rFonts w:ascii="Calibri" w:hAnsi="Calibri" w:eastAsia="Calibri"/>
                <w:b w:val="0"/>
                <w:i w:val="0"/>
                <w:sz w:val="18"/>
              </w:rPr>
              <w:t>Traçabilité + conformité de base 09-08</w:t>
            </w:r>
          </w:p>
        </w:tc>
        <w:tc>
          <w:tcPr>
            <w:tcW w:type="dxa" w:w="4252"/>
          </w:tcPr>
          <w:p>
            <w:pPr>
              <w:spacing w:before="20" w:after="20"/>
            </w:pPr>
            <w:r/>
            <w:r>
              <w:rPr>
                <w:rFonts w:ascii="Calibri" w:hAnsi="Calibri" w:eastAsia="Calibri"/>
                <w:b w:val="0"/>
                <w:i w:val="0"/>
                <w:sz w:val="18"/>
              </w:rPr>
              <w:t>Timeline + consentements</w:t>
            </w:r>
          </w:p>
        </w:tc>
      </w:tr>
    </w:tbl>
    <w:p>
      <w:pPr>
        <w:spacing w:after="120"/>
      </w:pPr>
    </w:p>
    <w:p>
      <w:pPr>
        <w:spacing w:before="280" w:after="80"/>
      </w:pPr>
      <w:r>
        <w:rPr>
          <w:rFonts w:ascii="Calibri" w:hAnsi="Calibri" w:eastAsia="Calibri"/>
          <w:b/>
          <w:i w:val="0"/>
          <w:color w:val="0B1A4D"/>
          <w:sz w:val="30"/>
        </w:rPr>
        <w:t>3. Utilisateurs concernés</w:t>
      </w:r>
    </w:p>
    <w:p>
      <w:pPr>
        <w:spacing w:after="120" w:before="0"/>
      </w:pPr>
      <w:r>
        <w:rPr>
          <w:rFonts w:ascii="Calibri" w:hAnsi="Calibri" w:eastAsia="Calibri"/>
          <w:b w:val="0"/>
          <w:i w:val="0"/>
          <w:sz w:val="22"/>
        </w:rPr>
        <w:t>Qui se connecte réellement à HireLink, et qu’est-ce qu’il vient chercher ?</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shd w:fill="0B1A4D" w:val="clear"/>
          </w:tcPr>
          <w:p>
            <w:pPr>
              <w:spacing w:before="20" w:after="20"/>
            </w:pPr>
            <w:r/>
            <w:r>
              <w:rPr>
                <w:rFonts w:ascii="Calibri" w:hAnsi="Calibri" w:eastAsia="Calibri"/>
                <w:b/>
                <w:i w:val="0"/>
                <w:color w:val="FFFFFF"/>
                <w:sz w:val="16"/>
              </w:rPr>
              <w:t>Utilisateur</w:t>
            </w:r>
          </w:p>
        </w:tc>
        <w:tc>
          <w:tcPr>
            <w:tcW w:type="dxa" w:w="2268"/>
            <w:shd w:fill="0B1A4D" w:val="clear"/>
          </w:tcPr>
          <w:p>
            <w:pPr>
              <w:spacing w:before="20" w:after="20"/>
            </w:pPr>
            <w:r/>
            <w:r>
              <w:rPr>
                <w:rFonts w:ascii="Calibri" w:hAnsi="Calibri" w:eastAsia="Calibri"/>
                <w:b/>
                <w:i w:val="0"/>
                <w:color w:val="FFFFFF"/>
                <w:sz w:val="16"/>
              </w:rPr>
              <w:t>Profil typique</w:t>
            </w:r>
          </w:p>
        </w:tc>
        <w:tc>
          <w:tcPr>
            <w:tcW w:type="dxa" w:w="2551"/>
            <w:shd w:fill="0B1A4D" w:val="clear"/>
          </w:tcPr>
          <w:p>
            <w:pPr>
              <w:spacing w:before="20" w:after="20"/>
            </w:pPr>
            <w:r/>
            <w:r>
              <w:rPr>
                <w:rFonts w:ascii="Calibri" w:hAnsi="Calibri" w:eastAsia="Calibri"/>
                <w:b/>
                <w:i w:val="0"/>
                <w:color w:val="FFFFFF"/>
                <w:sz w:val="16"/>
              </w:rPr>
              <w:t>Il vient pour…</w:t>
            </w:r>
          </w:p>
        </w:tc>
        <w:tc>
          <w:tcPr>
            <w:tcW w:type="dxa" w:w="2268"/>
            <w:shd w:fill="0B1A4D" w:val="clear"/>
          </w:tcPr>
          <w:p>
            <w:pPr>
              <w:spacing w:before="20" w:after="20"/>
            </w:pPr>
            <w:r/>
            <w:r>
              <w:rPr>
                <w:rFonts w:ascii="Calibri" w:hAnsi="Calibri" w:eastAsia="Calibri"/>
                <w:b/>
                <w:i w:val="0"/>
                <w:color w:val="FFFFFF"/>
                <w:sz w:val="16"/>
              </w:rPr>
              <w:t>Il quitte si…</w:t>
            </w:r>
          </w:p>
        </w:tc>
      </w:tr>
      <w:tr>
        <w:tc>
          <w:tcPr>
            <w:tcW w:type="dxa" w:w="1701"/>
          </w:tcPr>
          <w:p>
            <w:pPr>
              <w:spacing w:before="20" w:after="20"/>
            </w:pPr>
            <w:r/>
            <w:r>
              <w:rPr>
                <w:rFonts w:ascii="Calibri" w:hAnsi="Calibri" w:eastAsia="Calibri"/>
                <w:b w:val="0"/>
                <w:i w:val="0"/>
                <w:sz w:val="16"/>
              </w:rPr>
              <w:t>Candidat</w:t>
            </w:r>
          </w:p>
        </w:tc>
        <w:tc>
          <w:tcPr>
            <w:tcW w:type="dxa" w:w="2268"/>
          </w:tcPr>
          <w:p>
            <w:pPr>
              <w:spacing w:before="20" w:after="20"/>
            </w:pPr>
            <w:r/>
            <w:r>
              <w:rPr>
                <w:rFonts w:ascii="Calibri" w:hAnsi="Calibri" w:eastAsia="Calibri"/>
                <w:b w:val="0"/>
                <w:i w:val="0"/>
                <w:sz w:val="16"/>
              </w:rPr>
              <w:t>Étudiant, junior, salarié en mobilité</w:t>
            </w:r>
          </w:p>
        </w:tc>
        <w:tc>
          <w:tcPr>
            <w:tcW w:type="dxa" w:w="2551"/>
          </w:tcPr>
          <w:p>
            <w:pPr>
              <w:spacing w:before="20" w:after="20"/>
            </w:pPr>
            <w:r/>
            <w:r>
              <w:rPr>
                <w:rFonts w:ascii="Calibri" w:hAnsi="Calibri" w:eastAsia="Calibri"/>
                <w:b w:val="0"/>
                <w:i w:val="0"/>
                <w:sz w:val="16"/>
              </w:rPr>
              <w:t>Postuler, suivre, recevoir une vraie réponse</w:t>
            </w:r>
          </w:p>
        </w:tc>
        <w:tc>
          <w:tcPr>
            <w:tcW w:type="dxa" w:w="2268"/>
          </w:tcPr>
          <w:p>
            <w:pPr>
              <w:spacing w:before="20" w:after="20"/>
            </w:pPr>
            <w:r/>
            <w:r>
              <w:rPr>
                <w:rFonts w:ascii="Calibri" w:hAnsi="Calibri" w:eastAsia="Calibri"/>
                <w:b w:val="0"/>
                <w:i w:val="0"/>
                <w:sz w:val="16"/>
              </w:rPr>
              <w:t>Silence, statut flou, process opaque</w:t>
            </w:r>
          </w:p>
        </w:tc>
      </w:tr>
      <w:tr>
        <w:tc>
          <w:tcPr>
            <w:tcW w:type="dxa" w:w="1701"/>
            <w:shd w:fill="F3F5FA" w:val="clear"/>
          </w:tcPr>
          <w:p>
            <w:pPr>
              <w:spacing w:before="20" w:after="20"/>
            </w:pPr>
            <w:r/>
            <w:r>
              <w:rPr>
                <w:rFonts w:ascii="Calibri" w:hAnsi="Calibri" w:eastAsia="Calibri"/>
                <w:b w:val="0"/>
                <w:i w:val="0"/>
                <w:sz w:val="16"/>
              </w:rPr>
              <w:t>Recruteur / RH</w:t>
            </w:r>
          </w:p>
        </w:tc>
        <w:tc>
          <w:tcPr>
            <w:tcW w:type="dxa" w:w="2268"/>
            <w:shd w:fill="F3F5FA" w:val="clear"/>
          </w:tcPr>
          <w:p>
            <w:pPr>
              <w:spacing w:before="20" w:after="20"/>
            </w:pPr>
            <w:r/>
            <w:r>
              <w:rPr>
                <w:rFonts w:ascii="Calibri" w:hAnsi="Calibri" w:eastAsia="Calibri"/>
                <w:b w:val="0"/>
                <w:i w:val="0"/>
                <w:sz w:val="16"/>
              </w:rPr>
              <w:t>PME, startup, service RH léger</w:t>
            </w:r>
          </w:p>
        </w:tc>
        <w:tc>
          <w:tcPr>
            <w:tcW w:type="dxa" w:w="2551"/>
            <w:shd w:fill="F3F5FA" w:val="clear"/>
          </w:tcPr>
          <w:p>
            <w:pPr>
              <w:spacing w:before="20" w:after="20"/>
            </w:pPr>
            <w:r/>
            <w:r>
              <w:rPr>
                <w:rFonts w:ascii="Calibri" w:hAnsi="Calibri" w:eastAsia="Calibri"/>
                <w:b w:val="0"/>
                <w:i w:val="0"/>
                <w:sz w:val="16"/>
              </w:rPr>
              <w:t>Ne plus perdre de dossiers, tenir les délais</w:t>
            </w:r>
          </w:p>
        </w:tc>
        <w:tc>
          <w:tcPr>
            <w:tcW w:type="dxa" w:w="2268"/>
            <w:shd w:fill="F3F5FA" w:val="clear"/>
          </w:tcPr>
          <w:p>
            <w:pPr>
              <w:spacing w:before="20" w:after="20"/>
            </w:pPr>
            <w:r/>
            <w:r>
              <w:rPr>
                <w:rFonts w:ascii="Calibri" w:hAnsi="Calibri" w:eastAsia="Calibri"/>
                <w:b w:val="0"/>
                <w:i w:val="0"/>
                <w:sz w:val="16"/>
              </w:rPr>
              <w:t>Outil trop lourd ou non fiable</w:t>
            </w:r>
          </w:p>
        </w:tc>
      </w:tr>
      <w:tr>
        <w:tc>
          <w:tcPr>
            <w:tcW w:type="dxa" w:w="1701"/>
          </w:tcPr>
          <w:p>
            <w:pPr>
              <w:spacing w:before="20" w:after="20"/>
            </w:pPr>
            <w:r/>
            <w:r>
              <w:rPr>
                <w:rFonts w:ascii="Calibri" w:hAnsi="Calibri" w:eastAsia="Calibri"/>
                <w:b w:val="0"/>
                <w:i w:val="0"/>
                <w:sz w:val="16"/>
              </w:rPr>
              <w:t>Hiring manager</w:t>
            </w:r>
          </w:p>
        </w:tc>
        <w:tc>
          <w:tcPr>
            <w:tcW w:type="dxa" w:w="2268"/>
          </w:tcPr>
          <w:p>
            <w:pPr>
              <w:spacing w:before="20" w:after="20"/>
            </w:pPr>
            <w:r/>
            <w:r>
              <w:rPr>
                <w:rFonts w:ascii="Calibri" w:hAnsi="Calibri" w:eastAsia="Calibri"/>
                <w:b w:val="0"/>
                <w:i w:val="0"/>
                <w:sz w:val="16"/>
              </w:rPr>
              <w:t>Manager métier invité sur un poste</w:t>
            </w:r>
          </w:p>
        </w:tc>
        <w:tc>
          <w:tcPr>
            <w:tcW w:type="dxa" w:w="2551"/>
          </w:tcPr>
          <w:p>
            <w:pPr>
              <w:spacing w:before="20" w:after="20"/>
            </w:pPr>
            <w:r/>
            <w:r>
              <w:rPr>
                <w:rFonts w:ascii="Calibri" w:hAnsi="Calibri" w:eastAsia="Calibri"/>
                <w:b w:val="0"/>
                <w:i w:val="0"/>
                <w:sz w:val="16"/>
              </w:rPr>
              <w:t>Noter / commenter sans gérer toute l’offre</w:t>
            </w:r>
          </w:p>
        </w:tc>
        <w:tc>
          <w:tcPr>
            <w:tcW w:type="dxa" w:w="2268"/>
          </w:tcPr>
          <w:p>
            <w:pPr>
              <w:spacing w:before="20" w:after="20"/>
            </w:pPr>
            <w:r/>
            <w:r>
              <w:rPr>
                <w:rFonts w:ascii="Calibri" w:hAnsi="Calibri" w:eastAsia="Calibri"/>
                <w:b w:val="0"/>
                <w:i w:val="0"/>
                <w:sz w:val="16"/>
              </w:rPr>
              <w:t>Trop de friction pour une intervention ponctuelle</w:t>
            </w:r>
          </w:p>
        </w:tc>
      </w:tr>
      <w:tr>
        <w:tc>
          <w:tcPr>
            <w:tcW w:type="dxa" w:w="1701"/>
            <w:shd w:fill="F3F5FA" w:val="clear"/>
          </w:tcPr>
          <w:p>
            <w:pPr>
              <w:spacing w:before="20" w:after="20"/>
            </w:pPr>
            <w:r/>
            <w:r>
              <w:rPr>
                <w:rFonts w:ascii="Calibri" w:hAnsi="Calibri" w:eastAsia="Calibri"/>
                <w:b w:val="0"/>
                <w:i w:val="0"/>
                <w:sz w:val="16"/>
              </w:rPr>
              <w:t>Administrateur</w:t>
            </w:r>
          </w:p>
        </w:tc>
        <w:tc>
          <w:tcPr>
            <w:tcW w:type="dxa" w:w="2268"/>
            <w:shd w:fill="F3F5FA" w:val="clear"/>
          </w:tcPr>
          <w:p>
            <w:pPr>
              <w:spacing w:before="20" w:after="20"/>
            </w:pPr>
            <w:r/>
            <w:r>
              <w:rPr>
                <w:rFonts w:ascii="Calibri" w:hAnsi="Calibri" w:eastAsia="Calibri"/>
                <w:b w:val="0"/>
                <w:i w:val="0"/>
                <w:sz w:val="16"/>
              </w:rPr>
              <w:t>Ops plateforme / encadrant projet</w:t>
            </w:r>
          </w:p>
        </w:tc>
        <w:tc>
          <w:tcPr>
            <w:tcW w:type="dxa" w:w="2551"/>
            <w:shd w:fill="F3F5FA" w:val="clear"/>
          </w:tcPr>
          <w:p>
            <w:pPr>
              <w:spacing w:before="20" w:after="20"/>
            </w:pPr>
            <w:r/>
            <w:r>
              <w:rPr>
                <w:rFonts w:ascii="Calibri" w:hAnsi="Calibri" w:eastAsia="Calibri"/>
                <w:b w:val="0"/>
                <w:i w:val="0"/>
                <w:sz w:val="16"/>
              </w:rPr>
              <w:t>Vérifier orgs, voir la santé globale</w:t>
            </w:r>
          </w:p>
        </w:tc>
        <w:tc>
          <w:tcPr>
            <w:tcW w:type="dxa" w:w="2268"/>
            <w:shd w:fill="F3F5FA" w:val="clear"/>
          </w:tcPr>
          <w:p>
            <w:pPr>
              <w:spacing w:before="20" w:after="20"/>
            </w:pPr>
            <w:r/>
            <w:r>
              <w:rPr>
                <w:rFonts w:ascii="Calibri" w:hAnsi="Calibri" w:eastAsia="Calibri"/>
                <w:b w:val="0"/>
                <w:i w:val="0"/>
                <w:sz w:val="16"/>
              </w:rPr>
              <w:t>Accès croisé dangereux aux dossiers privés</w:t>
            </w:r>
          </w:p>
        </w:tc>
      </w:tr>
    </w:tbl>
    <w:p>
      <w:pPr>
        <w:spacing w:after="120"/>
      </w:pPr>
    </w:p>
    <w:p>
      <w:pPr>
        <w:spacing w:before="280" w:after="80"/>
      </w:pPr>
      <w:r>
        <w:rPr>
          <w:rFonts w:ascii="Calibri" w:hAnsi="Calibri" w:eastAsia="Calibri"/>
          <w:b/>
          <w:i w:val="0"/>
          <w:color w:val="0B1A4D"/>
          <w:sz w:val="30"/>
        </w:rPr>
        <w:t>4. Identification des acteurs</w:t>
      </w:r>
    </w:p>
    <w:p>
      <w:pPr>
        <w:spacing w:after="120" w:before="0"/>
      </w:pPr>
      <w:r>
        <w:rPr>
          <w:rFonts w:ascii="Calibri" w:hAnsi="Calibri" w:eastAsia="Calibri"/>
          <w:b w:val="0"/>
          <w:i w:val="0"/>
          <w:sz w:val="22"/>
        </w:rPr>
        <w:t>L’acteur est le rôle vu du système (plusieurs personnes peuvent partager le même rôle).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587"/>
            <w:shd w:fill="0B1A4D" w:val="clear"/>
          </w:tcPr>
          <w:p>
            <w:pPr>
              <w:spacing w:before="20" w:after="20"/>
            </w:pPr>
            <w:r/>
            <w:r>
              <w:rPr>
                <w:rFonts w:ascii="Calibri" w:hAnsi="Calibri" w:eastAsia="Calibri"/>
                <w:b/>
                <w:i w:val="0"/>
                <w:color w:val="FFFFFF"/>
                <w:sz w:val="16"/>
              </w:rPr>
              <w:t>Acteur</w:t>
            </w:r>
          </w:p>
        </w:tc>
        <w:tc>
          <w:tcPr>
            <w:tcW w:type="dxa" w:w="1134"/>
            <w:shd w:fill="0B1A4D" w:val="clear"/>
          </w:tcPr>
          <w:p>
            <w:pPr>
              <w:spacing w:before="20" w:after="20"/>
            </w:pPr>
            <w:r/>
            <w:r>
              <w:rPr>
                <w:rFonts w:ascii="Calibri" w:hAnsi="Calibri" w:eastAsia="Calibri"/>
                <w:b/>
                <w:i w:val="0"/>
                <w:color w:val="FFFFFF"/>
                <w:sz w:val="16"/>
              </w:rPr>
              <w:t>Type</w:t>
            </w:r>
          </w:p>
        </w:tc>
        <w:tc>
          <w:tcPr>
            <w:tcW w:type="dxa" w:w="3118"/>
            <w:shd w:fill="0B1A4D" w:val="clear"/>
          </w:tcPr>
          <w:p>
            <w:pPr>
              <w:spacing w:before="20" w:after="20"/>
            </w:pPr>
            <w:r/>
            <w:r>
              <w:rPr>
                <w:rFonts w:ascii="Calibri" w:hAnsi="Calibri" w:eastAsia="Calibri"/>
                <w:b/>
                <w:i w:val="0"/>
                <w:color w:val="FFFFFF"/>
                <w:sz w:val="16"/>
              </w:rPr>
              <w:t>Ce qu’il peut faire</w:t>
            </w:r>
          </w:p>
        </w:tc>
        <w:tc>
          <w:tcPr>
            <w:tcW w:type="dxa" w:w="2835"/>
            <w:shd w:fill="0B1A4D" w:val="clear"/>
          </w:tcPr>
          <w:p>
            <w:pPr>
              <w:spacing w:before="20" w:after="20"/>
            </w:pPr>
            <w:r/>
            <w:r>
              <w:rPr>
                <w:rFonts w:ascii="Calibri" w:hAnsi="Calibri" w:eastAsia="Calibri"/>
                <w:b/>
                <w:i w:val="0"/>
                <w:color w:val="FFFFFF"/>
                <w:sz w:val="16"/>
              </w:rPr>
              <w:t>Ce qu’il ne peut pas faire</w:t>
            </w:r>
          </w:p>
        </w:tc>
      </w:tr>
      <w:tr>
        <w:tc>
          <w:tcPr>
            <w:tcW w:type="dxa" w:w="1587"/>
          </w:tcPr>
          <w:p>
            <w:pPr>
              <w:spacing w:before="20" w:after="20"/>
            </w:pPr>
            <w:r/>
            <w:r>
              <w:rPr>
                <w:rFonts w:ascii="Calibri" w:hAnsi="Calibri" w:eastAsia="Calibri"/>
                <w:b w:val="0"/>
                <w:i w:val="0"/>
                <w:sz w:val="16"/>
              </w:rPr>
              <w:t>Candidat</w:t>
            </w:r>
          </w:p>
        </w:tc>
        <w:tc>
          <w:tcPr>
            <w:tcW w:type="dxa" w:w="1134"/>
          </w:tcPr>
          <w:p>
            <w:pPr>
              <w:spacing w:before="20" w:after="20"/>
            </w:pPr>
            <w:r/>
            <w:r>
              <w:rPr>
                <w:rFonts w:ascii="Calibri" w:hAnsi="Calibri" w:eastAsia="Calibri"/>
                <w:b w:val="0"/>
                <w:i w:val="0"/>
                <w:sz w:val="16"/>
              </w:rPr>
              <w:t>Principal</w:t>
            </w:r>
          </w:p>
        </w:tc>
        <w:tc>
          <w:tcPr>
            <w:tcW w:type="dxa" w:w="3118"/>
          </w:tcPr>
          <w:p>
            <w:pPr>
              <w:spacing w:before="20" w:after="20"/>
            </w:pPr>
            <w:r/>
            <w:r>
              <w:rPr>
                <w:rFonts w:ascii="Calibri" w:hAnsi="Calibri" w:eastAsia="Calibri"/>
                <w:b w:val="0"/>
                <w:i w:val="0"/>
                <w:sz w:val="16"/>
              </w:rPr>
              <w:t>Profil, postuler, suivre, retirer</w:t>
            </w:r>
          </w:p>
        </w:tc>
        <w:tc>
          <w:tcPr>
            <w:tcW w:type="dxa" w:w="2835"/>
          </w:tcPr>
          <w:p>
            <w:pPr>
              <w:spacing w:before="20" w:after="20"/>
            </w:pPr>
            <w:r/>
            <w:r>
              <w:rPr>
                <w:rFonts w:ascii="Calibri" w:hAnsi="Calibri" w:eastAsia="Calibri"/>
                <w:b w:val="0"/>
                <w:i w:val="0"/>
                <w:sz w:val="16"/>
              </w:rPr>
              <w:t>Voir le pipeline interne d’une autre org</w:t>
            </w:r>
          </w:p>
        </w:tc>
      </w:tr>
      <w:tr>
        <w:tc>
          <w:tcPr>
            <w:tcW w:type="dxa" w:w="1587"/>
            <w:shd w:fill="F3F5FA" w:val="clear"/>
          </w:tcPr>
          <w:p>
            <w:pPr>
              <w:spacing w:before="20" w:after="20"/>
            </w:pPr>
            <w:r/>
            <w:r>
              <w:rPr>
                <w:rFonts w:ascii="Calibri" w:hAnsi="Calibri" w:eastAsia="Calibri"/>
                <w:b w:val="0"/>
                <w:i w:val="0"/>
                <w:sz w:val="16"/>
              </w:rPr>
              <w:t>Recruteur</w:t>
            </w:r>
          </w:p>
        </w:tc>
        <w:tc>
          <w:tcPr>
            <w:tcW w:type="dxa" w:w="1134"/>
            <w:shd w:fill="F3F5FA" w:val="clear"/>
          </w:tcPr>
          <w:p>
            <w:pPr>
              <w:spacing w:before="20" w:after="20"/>
            </w:pPr>
            <w:r/>
            <w:r>
              <w:rPr>
                <w:rFonts w:ascii="Calibri" w:hAnsi="Calibri" w:eastAsia="Calibri"/>
                <w:b w:val="0"/>
                <w:i w:val="0"/>
                <w:sz w:val="16"/>
              </w:rPr>
              <w:t>Principal</w:t>
            </w:r>
          </w:p>
        </w:tc>
        <w:tc>
          <w:tcPr>
            <w:tcW w:type="dxa" w:w="3118"/>
            <w:shd w:fill="F3F5FA" w:val="clear"/>
          </w:tcPr>
          <w:p>
            <w:pPr>
              <w:spacing w:before="20" w:after="20"/>
            </w:pPr>
            <w:r/>
            <w:r>
              <w:rPr>
                <w:rFonts w:ascii="Calibri" w:hAnsi="Calibri" w:eastAsia="Calibri"/>
                <w:b w:val="0"/>
                <w:i w:val="0"/>
                <w:sz w:val="16"/>
              </w:rPr>
              <w:t>Offres, pipeline, entretiens, décisions</w:t>
            </w:r>
          </w:p>
        </w:tc>
        <w:tc>
          <w:tcPr>
            <w:tcW w:type="dxa" w:w="2835"/>
            <w:shd w:fill="F3F5FA" w:val="clear"/>
          </w:tcPr>
          <w:p>
            <w:pPr>
              <w:spacing w:before="20" w:after="20"/>
            </w:pPr>
            <w:r/>
            <w:r>
              <w:rPr>
                <w:rFonts w:ascii="Calibri" w:hAnsi="Calibri" w:eastAsia="Calibri"/>
                <w:b w:val="0"/>
                <w:i w:val="0"/>
                <w:sz w:val="16"/>
              </w:rPr>
              <w:t>Voir les dossiers d’une autre organisation</w:t>
            </w:r>
          </w:p>
        </w:tc>
      </w:tr>
      <w:tr>
        <w:tc>
          <w:tcPr>
            <w:tcW w:type="dxa" w:w="1587"/>
          </w:tcPr>
          <w:p>
            <w:pPr>
              <w:spacing w:before="20" w:after="20"/>
            </w:pPr>
            <w:r/>
            <w:r>
              <w:rPr>
                <w:rFonts w:ascii="Calibri" w:hAnsi="Calibri" w:eastAsia="Calibri"/>
                <w:b w:val="0"/>
                <w:i w:val="0"/>
                <w:sz w:val="16"/>
              </w:rPr>
              <w:t>Owner org</w:t>
            </w:r>
          </w:p>
        </w:tc>
        <w:tc>
          <w:tcPr>
            <w:tcW w:type="dxa" w:w="1134"/>
          </w:tcPr>
          <w:p>
            <w:pPr>
              <w:spacing w:before="20" w:after="20"/>
            </w:pPr>
            <w:r/>
            <w:r>
              <w:rPr>
                <w:rFonts w:ascii="Calibri" w:hAnsi="Calibri" w:eastAsia="Calibri"/>
                <w:b w:val="0"/>
                <w:i w:val="0"/>
                <w:sz w:val="16"/>
              </w:rPr>
              <w:t>Principal</w:t>
            </w:r>
          </w:p>
        </w:tc>
        <w:tc>
          <w:tcPr>
            <w:tcW w:type="dxa" w:w="3118"/>
          </w:tcPr>
          <w:p>
            <w:pPr>
              <w:spacing w:before="20" w:after="20"/>
            </w:pPr>
            <w:r/>
            <w:r>
              <w:rPr>
                <w:rFonts w:ascii="Calibri" w:hAnsi="Calibri" w:eastAsia="Calibri"/>
                <w:b w:val="0"/>
                <w:i w:val="0"/>
                <w:sz w:val="16"/>
              </w:rPr>
              <w:t>Inviter membres, paramétrer le workspace</w:t>
            </w:r>
          </w:p>
        </w:tc>
        <w:tc>
          <w:tcPr>
            <w:tcW w:type="dxa" w:w="2835"/>
          </w:tcPr>
          <w:p>
            <w:pPr>
              <w:spacing w:before="20" w:after="20"/>
            </w:pPr>
            <w:r/>
            <w:r>
              <w:rPr>
                <w:rFonts w:ascii="Calibri" w:hAnsi="Calibri" w:eastAsia="Calibri"/>
                <w:b w:val="0"/>
                <w:i w:val="0"/>
                <w:sz w:val="16"/>
              </w:rPr>
              <w:t>— (tout voir dans son org)</w:t>
            </w:r>
          </w:p>
        </w:tc>
      </w:tr>
      <w:tr>
        <w:tc>
          <w:tcPr>
            <w:tcW w:type="dxa" w:w="1587"/>
            <w:shd w:fill="F3F5FA" w:val="clear"/>
          </w:tcPr>
          <w:p>
            <w:pPr>
              <w:spacing w:before="20" w:after="20"/>
            </w:pPr>
            <w:r/>
            <w:r>
              <w:rPr>
                <w:rFonts w:ascii="Calibri" w:hAnsi="Calibri" w:eastAsia="Calibri"/>
                <w:b w:val="0"/>
                <w:i w:val="0"/>
                <w:sz w:val="16"/>
              </w:rPr>
              <w:t>Hiring Manager</w:t>
            </w:r>
          </w:p>
        </w:tc>
        <w:tc>
          <w:tcPr>
            <w:tcW w:type="dxa" w:w="1134"/>
            <w:shd w:fill="F3F5FA" w:val="clear"/>
          </w:tcPr>
          <w:p>
            <w:pPr>
              <w:spacing w:before="20" w:after="20"/>
            </w:pPr>
            <w:r/>
            <w:r>
              <w:rPr>
                <w:rFonts w:ascii="Calibri" w:hAnsi="Calibri" w:eastAsia="Calibri"/>
                <w:b w:val="0"/>
                <w:i w:val="0"/>
                <w:sz w:val="16"/>
              </w:rPr>
              <w:t>Secondaire</w:t>
            </w:r>
          </w:p>
        </w:tc>
        <w:tc>
          <w:tcPr>
            <w:tcW w:type="dxa" w:w="3118"/>
            <w:shd w:fill="F3F5FA" w:val="clear"/>
          </w:tcPr>
          <w:p>
            <w:pPr>
              <w:spacing w:before="20" w:after="20"/>
            </w:pPr>
            <w:r/>
            <w:r>
              <w:rPr>
                <w:rFonts w:ascii="Calibri" w:hAnsi="Calibri" w:eastAsia="Calibri"/>
                <w:b w:val="0"/>
                <w:i w:val="0"/>
                <w:sz w:val="16"/>
              </w:rPr>
              <w:t>Scorecard / entretien sur dossiers assignés</w:t>
            </w:r>
          </w:p>
        </w:tc>
        <w:tc>
          <w:tcPr>
            <w:tcW w:type="dxa" w:w="2835"/>
            <w:shd w:fill="F3F5FA" w:val="clear"/>
          </w:tcPr>
          <w:p>
            <w:pPr>
              <w:spacing w:before="20" w:after="20"/>
            </w:pPr>
            <w:r/>
            <w:r>
              <w:rPr>
                <w:rFonts w:ascii="Calibri" w:hAnsi="Calibri" w:eastAsia="Calibri"/>
                <w:b w:val="0"/>
                <w:i w:val="0"/>
                <w:sz w:val="16"/>
              </w:rPr>
              <w:t>Publier une offre seul / gérer la facturation</w:t>
            </w:r>
          </w:p>
        </w:tc>
      </w:tr>
      <w:tr>
        <w:tc>
          <w:tcPr>
            <w:tcW w:type="dxa" w:w="1587"/>
          </w:tcPr>
          <w:p>
            <w:pPr>
              <w:spacing w:before="20" w:after="20"/>
            </w:pPr>
            <w:r/>
            <w:r>
              <w:rPr>
                <w:rFonts w:ascii="Calibri" w:hAnsi="Calibri" w:eastAsia="Calibri"/>
                <w:b w:val="0"/>
                <w:i w:val="0"/>
                <w:sz w:val="16"/>
              </w:rPr>
              <w:t>Administrateur</w:t>
            </w:r>
          </w:p>
        </w:tc>
        <w:tc>
          <w:tcPr>
            <w:tcW w:type="dxa" w:w="1134"/>
          </w:tcPr>
          <w:p>
            <w:pPr>
              <w:spacing w:before="20" w:after="20"/>
            </w:pPr>
            <w:r/>
            <w:r>
              <w:rPr>
                <w:rFonts w:ascii="Calibri" w:hAnsi="Calibri" w:eastAsia="Calibri"/>
                <w:b w:val="0"/>
                <w:i w:val="0"/>
                <w:sz w:val="16"/>
              </w:rPr>
              <w:t>Principal</w:t>
            </w:r>
          </w:p>
        </w:tc>
        <w:tc>
          <w:tcPr>
            <w:tcW w:type="dxa" w:w="3118"/>
          </w:tcPr>
          <w:p>
            <w:pPr>
              <w:spacing w:before="20" w:after="20"/>
            </w:pPr>
            <w:r/>
            <w:r>
              <w:rPr>
                <w:rFonts w:ascii="Calibri" w:hAnsi="Calibri" w:eastAsia="Calibri"/>
                <w:b w:val="0"/>
                <w:i w:val="0"/>
                <w:sz w:val="16"/>
              </w:rPr>
              <w:t>Vérif entreprises, supervision agrégée</w:t>
            </w:r>
          </w:p>
        </w:tc>
        <w:tc>
          <w:tcPr>
            <w:tcW w:type="dxa" w:w="2835"/>
          </w:tcPr>
          <w:p>
            <w:pPr>
              <w:spacing w:before="20" w:after="20"/>
            </w:pPr>
            <w:r/>
            <w:r>
              <w:rPr>
                <w:rFonts w:ascii="Calibri" w:hAnsi="Calibri" w:eastAsia="Calibri"/>
                <w:b w:val="0"/>
                <w:i w:val="0"/>
                <w:sz w:val="16"/>
              </w:rPr>
              <w:t>Lire le contenu nominatif croisé des orgs</w:t>
            </w:r>
          </w:p>
        </w:tc>
      </w:tr>
      <w:tr>
        <w:tc>
          <w:tcPr>
            <w:tcW w:type="dxa" w:w="1587"/>
            <w:shd w:fill="F3F5FA" w:val="clear"/>
          </w:tcPr>
          <w:p>
            <w:pPr>
              <w:spacing w:before="20" w:after="20"/>
            </w:pPr>
            <w:r/>
            <w:r>
              <w:rPr>
                <w:rFonts w:ascii="Calibri" w:hAnsi="Calibri" w:eastAsia="Calibri"/>
                <w:b w:val="0"/>
                <w:i w:val="0"/>
                <w:sz w:val="16"/>
              </w:rPr>
              <w:t>Scheduler</w:t>
            </w:r>
          </w:p>
        </w:tc>
        <w:tc>
          <w:tcPr>
            <w:tcW w:type="dxa" w:w="1134"/>
            <w:shd w:fill="F3F5FA" w:val="clear"/>
          </w:tcPr>
          <w:p>
            <w:pPr>
              <w:spacing w:before="20" w:after="20"/>
            </w:pPr>
            <w:r/>
            <w:r>
              <w:rPr>
                <w:rFonts w:ascii="Calibri" w:hAnsi="Calibri" w:eastAsia="Calibri"/>
                <w:b w:val="0"/>
                <w:i w:val="0"/>
                <w:sz w:val="16"/>
              </w:rPr>
              <w:t>Système</w:t>
            </w:r>
          </w:p>
        </w:tc>
        <w:tc>
          <w:tcPr>
            <w:tcW w:type="dxa" w:w="3118"/>
            <w:shd w:fill="F3F5FA" w:val="clear"/>
          </w:tcPr>
          <w:p>
            <w:pPr>
              <w:spacing w:before="20" w:after="20"/>
            </w:pPr>
            <w:r/>
            <w:r>
              <w:rPr>
                <w:rFonts w:ascii="Calibri" w:hAnsi="Calibri" w:eastAsia="Calibri"/>
                <w:b w:val="0"/>
                <w:i w:val="0"/>
                <w:sz w:val="16"/>
              </w:rPr>
              <w:t>Rappels SLA, digests</w:t>
            </w:r>
          </w:p>
        </w:tc>
        <w:tc>
          <w:tcPr>
            <w:tcW w:type="dxa" w:w="2835"/>
            <w:shd w:fill="F3F5FA" w:val="clear"/>
          </w:tcPr>
          <w:p>
            <w:pPr>
              <w:spacing w:before="20" w:after="20"/>
            </w:pPr>
            <w:r/>
            <w:r>
              <w:rPr>
                <w:rFonts w:ascii="Calibri" w:hAnsi="Calibri" w:eastAsia="Calibri"/>
                <w:b w:val="0"/>
                <w:i w:val="0"/>
                <w:sz w:val="16"/>
              </w:rPr>
              <w:t>Décider une embauche</w:t>
            </w:r>
          </w:p>
        </w:tc>
      </w:tr>
      <w:tr>
        <w:tc>
          <w:tcPr>
            <w:tcW w:type="dxa" w:w="1587"/>
          </w:tcPr>
          <w:p>
            <w:pPr>
              <w:spacing w:before="20" w:after="20"/>
            </w:pPr>
            <w:r/>
            <w:r>
              <w:rPr>
                <w:rFonts w:ascii="Calibri" w:hAnsi="Calibri" w:eastAsia="Calibri"/>
                <w:b w:val="0"/>
                <w:i w:val="0"/>
                <w:sz w:val="16"/>
              </w:rPr>
              <w:t>Matching local</w:t>
            </w:r>
          </w:p>
        </w:tc>
        <w:tc>
          <w:tcPr>
            <w:tcW w:type="dxa" w:w="1134"/>
          </w:tcPr>
          <w:p>
            <w:pPr>
              <w:spacing w:before="20" w:after="20"/>
            </w:pPr>
            <w:r/>
            <w:r>
              <w:rPr>
                <w:rFonts w:ascii="Calibri" w:hAnsi="Calibri" w:eastAsia="Calibri"/>
                <w:b w:val="0"/>
                <w:i w:val="0"/>
                <w:sz w:val="16"/>
              </w:rPr>
              <w:t>Système</w:t>
            </w:r>
          </w:p>
        </w:tc>
        <w:tc>
          <w:tcPr>
            <w:tcW w:type="dxa" w:w="3118"/>
          </w:tcPr>
          <w:p>
            <w:pPr>
              <w:spacing w:before="20" w:after="20"/>
            </w:pPr>
            <w:r/>
            <w:r>
              <w:rPr>
                <w:rFonts w:ascii="Calibri" w:hAnsi="Calibri" w:eastAsia="Calibri"/>
                <w:b w:val="0"/>
                <w:i w:val="0"/>
                <w:sz w:val="16"/>
              </w:rPr>
              <w:t>Calculer un score d’aide</w:t>
            </w:r>
          </w:p>
        </w:tc>
        <w:tc>
          <w:tcPr>
            <w:tcW w:type="dxa" w:w="2835"/>
          </w:tcPr>
          <w:p>
            <w:pPr>
              <w:spacing w:before="20" w:after="20"/>
            </w:pPr>
            <w:r/>
            <w:r>
              <w:rPr>
                <w:rFonts w:ascii="Calibri" w:hAnsi="Calibri" w:eastAsia="Calibri"/>
                <w:b w:val="0"/>
                <w:i w:val="0"/>
                <w:sz w:val="16"/>
              </w:rPr>
              <w:t>Rejeter ou accepter automatiquement</w:t>
            </w:r>
          </w:p>
        </w:tc>
      </w:tr>
    </w:tbl>
    <w:p>
      <w:pPr>
        <w:spacing w:after="120"/>
      </w:pPr>
    </w:p>
    <w:p>
      <w:pPr>
        <w:spacing w:before="280" w:after="80"/>
      </w:pPr>
      <w:r>
        <w:rPr>
          <w:rFonts w:ascii="Calibri" w:hAnsi="Calibri" w:eastAsia="Calibri"/>
          <w:b/>
          <w:i w:val="0"/>
          <w:color w:val="0B1A4D"/>
          <w:sz w:val="30"/>
        </w:rPr>
        <w:t>5. Identification des fonctionnalités</w:t>
      </w:r>
    </w:p>
    <w:p>
      <w:pPr>
        <w:spacing w:after="120" w:before="0"/>
      </w:pPr>
      <w:r>
        <w:rPr>
          <w:rFonts w:ascii="Calibri" w:hAnsi="Calibri" w:eastAsia="Calibri"/>
          <w:b w:val="0"/>
          <w:i w:val="0"/>
          <w:sz w:val="22"/>
        </w:rPr>
        <w:t>Chaque fonctionnalité est décrite ainsi : quoi · pour qui · pourquoi ça compte · comment on vérifie que c’est fait. Ce n’est pas une liste de boutons : c’est le contrat de livraison du produit.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624"/>
            <w:shd w:fill="0B1A4D" w:val="clear"/>
          </w:tcPr>
          <w:p>
            <w:pPr>
              <w:spacing w:before="20" w:after="20"/>
            </w:pPr>
            <w:r/>
            <w:r>
              <w:rPr>
                <w:rFonts w:ascii="Calibri" w:hAnsi="Calibri" w:eastAsia="Calibri"/>
                <w:b/>
                <w:i w:val="0"/>
                <w:color w:val="FFFFFF"/>
                <w:sz w:val="14"/>
              </w:rPr>
              <w:t>ID</w:t>
            </w:r>
          </w:p>
        </w:tc>
        <w:tc>
          <w:tcPr>
            <w:tcW w:type="dxa" w:w="2381"/>
            <w:shd w:fill="0B1A4D" w:val="clear"/>
          </w:tcPr>
          <w:p>
            <w:pPr>
              <w:spacing w:before="20" w:after="20"/>
            </w:pPr>
            <w:r/>
            <w:r>
              <w:rPr>
                <w:rFonts w:ascii="Calibri" w:hAnsi="Calibri" w:eastAsia="Calibri"/>
                <w:b/>
                <w:i w:val="0"/>
                <w:color w:val="FFFFFF"/>
                <w:sz w:val="14"/>
              </w:rPr>
              <w:t>Fonctionnalité (quoi)</w:t>
            </w:r>
          </w:p>
        </w:tc>
        <w:tc>
          <w:tcPr>
            <w:tcW w:type="dxa" w:w="1247"/>
            <w:shd w:fill="0B1A4D" w:val="clear"/>
          </w:tcPr>
          <w:p>
            <w:pPr>
              <w:spacing w:before="20" w:after="20"/>
            </w:pPr>
            <w:r/>
            <w:r>
              <w:rPr>
                <w:rFonts w:ascii="Calibri" w:hAnsi="Calibri" w:eastAsia="Calibri"/>
                <w:b/>
                <w:i w:val="0"/>
                <w:color w:val="FFFFFF"/>
                <w:sz w:val="14"/>
              </w:rPr>
              <w:t>Pour qui</w:t>
            </w:r>
          </w:p>
        </w:tc>
        <w:tc>
          <w:tcPr>
            <w:tcW w:type="dxa" w:w="2154"/>
            <w:shd w:fill="0B1A4D" w:val="clear"/>
          </w:tcPr>
          <w:p>
            <w:pPr>
              <w:spacing w:before="20" w:after="20"/>
            </w:pPr>
            <w:r/>
            <w:r>
              <w:rPr>
                <w:rFonts w:ascii="Calibri" w:hAnsi="Calibri" w:eastAsia="Calibri"/>
                <w:b/>
                <w:i w:val="0"/>
                <w:color w:val="FFFFFF"/>
                <w:sz w:val="14"/>
              </w:rPr>
              <w:t>Pourquoi c’est utile</w:t>
            </w:r>
          </w:p>
        </w:tc>
        <w:tc>
          <w:tcPr>
            <w:tcW w:type="dxa" w:w="1984"/>
            <w:shd w:fill="0B1A4D" w:val="clear"/>
          </w:tcPr>
          <w:p>
            <w:pPr>
              <w:spacing w:before="20" w:after="20"/>
            </w:pPr>
            <w:r/>
            <w:r>
              <w:rPr>
                <w:rFonts w:ascii="Calibri" w:hAnsi="Calibri" w:eastAsia="Calibri"/>
                <w:b/>
                <w:i w:val="0"/>
                <w:color w:val="FFFFFF"/>
                <w:sz w:val="14"/>
              </w:rPr>
              <w:t>Preuve de done</w:t>
            </w:r>
          </w:p>
        </w:tc>
      </w:tr>
      <w:tr>
        <w:tc>
          <w:tcPr>
            <w:tcW w:type="dxa" w:w="624"/>
          </w:tcPr>
          <w:p>
            <w:pPr>
              <w:spacing w:before="20" w:after="20"/>
            </w:pPr>
            <w:r/>
            <w:r>
              <w:rPr>
                <w:rFonts w:ascii="Calibri" w:hAnsi="Calibri" w:eastAsia="Calibri"/>
                <w:b w:val="0"/>
                <w:i w:val="0"/>
                <w:sz w:val="14"/>
              </w:rPr>
              <w:t>F01</w:t>
            </w:r>
          </w:p>
        </w:tc>
        <w:tc>
          <w:tcPr>
            <w:tcW w:type="dxa" w:w="2381"/>
          </w:tcPr>
          <w:p>
            <w:pPr>
              <w:spacing w:before="20" w:after="20"/>
            </w:pPr>
            <w:r/>
            <w:r>
              <w:rPr>
                <w:rFonts w:ascii="Calibri" w:hAnsi="Calibri" w:eastAsia="Calibri"/>
                <w:b w:val="0"/>
                <w:i w:val="0"/>
                <w:sz w:val="14"/>
              </w:rPr>
              <w:t>Authentification email + OTP + JWT</w:t>
            </w:r>
          </w:p>
        </w:tc>
        <w:tc>
          <w:tcPr>
            <w:tcW w:type="dxa" w:w="1247"/>
          </w:tcPr>
          <w:p>
            <w:pPr>
              <w:spacing w:before="20" w:after="20"/>
            </w:pPr>
            <w:r/>
            <w:r>
              <w:rPr>
                <w:rFonts w:ascii="Calibri" w:hAnsi="Calibri" w:eastAsia="Calibri"/>
                <w:b w:val="0"/>
                <w:i w:val="0"/>
                <w:sz w:val="14"/>
              </w:rPr>
              <w:t>Tous</w:t>
            </w:r>
          </w:p>
        </w:tc>
        <w:tc>
          <w:tcPr>
            <w:tcW w:type="dxa" w:w="2154"/>
          </w:tcPr>
          <w:p>
            <w:pPr>
              <w:spacing w:before="20" w:after="20"/>
            </w:pPr>
            <w:r/>
            <w:r>
              <w:rPr>
                <w:rFonts w:ascii="Calibri" w:hAnsi="Calibri" w:eastAsia="Calibri"/>
                <w:b w:val="0"/>
                <w:i w:val="0"/>
                <w:sz w:val="14"/>
              </w:rPr>
              <w:t>Compte sûr, session contrôlée</w:t>
            </w:r>
          </w:p>
        </w:tc>
        <w:tc>
          <w:tcPr>
            <w:tcW w:type="dxa" w:w="1984"/>
          </w:tcPr>
          <w:p>
            <w:pPr>
              <w:spacing w:before="20" w:after="20"/>
            </w:pPr>
            <w:r/>
            <w:r>
              <w:rPr>
                <w:rFonts w:ascii="Calibri" w:hAnsi="Calibri" w:eastAsia="Calibri"/>
                <w:b w:val="0"/>
                <w:i w:val="0"/>
                <w:sz w:val="14"/>
              </w:rPr>
              <w:t>Login OK ; route protégée refuse sans token</w:t>
            </w:r>
          </w:p>
        </w:tc>
      </w:tr>
      <w:tr>
        <w:tc>
          <w:tcPr>
            <w:tcW w:type="dxa" w:w="624"/>
            <w:shd w:fill="F3F5FA" w:val="clear"/>
          </w:tcPr>
          <w:p>
            <w:pPr>
              <w:spacing w:before="20" w:after="20"/>
            </w:pPr>
            <w:r/>
            <w:r>
              <w:rPr>
                <w:rFonts w:ascii="Calibri" w:hAnsi="Calibri" w:eastAsia="Calibri"/>
                <w:b w:val="0"/>
                <w:i w:val="0"/>
                <w:sz w:val="14"/>
              </w:rPr>
              <w:t>F02</w:t>
            </w:r>
          </w:p>
        </w:tc>
        <w:tc>
          <w:tcPr>
            <w:tcW w:type="dxa" w:w="2381"/>
            <w:shd w:fill="F3F5FA" w:val="clear"/>
          </w:tcPr>
          <w:p>
            <w:pPr>
              <w:spacing w:before="20" w:after="20"/>
            </w:pPr>
            <w:r/>
            <w:r>
              <w:rPr>
                <w:rFonts w:ascii="Calibri" w:hAnsi="Calibri" w:eastAsia="Calibri"/>
                <w:b w:val="0"/>
                <w:i w:val="0"/>
                <w:sz w:val="14"/>
              </w:rPr>
              <w:t>Profil candidat + import CV (OCR local)</w:t>
            </w:r>
          </w:p>
        </w:tc>
        <w:tc>
          <w:tcPr>
            <w:tcW w:type="dxa" w:w="1247"/>
            <w:shd w:fill="F3F5FA" w:val="clear"/>
          </w:tcPr>
          <w:p>
            <w:pPr>
              <w:spacing w:before="20" w:after="20"/>
            </w:pPr>
            <w:r/>
            <w:r>
              <w:rPr>
                <w:rFonts w:ascii="Calibri" w:hAnsi="Calibri" w:eastAsia="Calibri"/>
                <w:b w:val="0"/>
                <w:i w:val="0"/>
                <w:sz w:val="14"/>
              </w:rPr>
              <w:t>Candidat</w:t>
            </w:r>
          </w:p>
        </w:tc>
        <w:tc>
          <w:tcPr>
            <w:tcW w:type="dxa" w:w="2154"/>
            <w:shd w:fill="F3F5FA" w:val="clear"/>
          </w:tcPr>
          <w:p>
            <w:pPr>
              <w:spacing w:before="20" w:after="20"/>
            </w:pPr>
            <w:r/>
            <w:r>
              <w:rPr>
                <w:rFonts w:ascii="Calibri" w:hAnsi="Calibri" w:eastAsia="Calibri"/>
                <w:b w:val="0"/>
                <w:i w:val="0"/>
                <w:sz w:val="14"/>
              </w:rPr>
              <w:t>Accélère la création de profil sans ressaisie</w:t>
            </w:r>
          </w:p>
        </w:tc>
        <w:tc>
          <w:tcPr>
            <w:tcW w:type="dxa" w:w="1984"/>
            <w:shd w:fill="F3F5FA" w:val="clear"/>
          </w:tcPr>
          <w:p>
            <w:pPr>
              <w:spacing w:before="20" w:after="20"/>
            </w:pPr>
            <w:r/>
            <w:r>
              <w:rPr>
                <w:rFonts w:ascii="Calibri" w:hAnsi="Calibri" w:eastAsia="Calibri"/>
                <w:b w:val="0"/>
                <w:i w:val="0"/>
                <w:sz w:val="14"/>
              </w:rPr>
              <w:t>Skills suggérées après upload</w:t>
            </w:r>
          </w:p>
        </w:tc>
      </w:tr>
      <w:tr>
        <w:tc>
          <w:tcPr>
            <w:tcW w:type="dxa" w:w="624"/>
          </w:tcPr>
          <w:p>
            <w:pPr>
              <w:spacing w:before="20" w:after="20"/>
            </w:pPr>
            <w:r/>
            <w:r>
              <w:rPr>
                <w:rFonts w:ascii="Calibri" w:hAnsi="Calibri" w:eastAsia="Calibri"/>
                <w:b w:val="0"/>
                <w:i w:val="0"/>
                <w:sz w:val="14"/>
              </w:rPr>
              <w:t>F03</w:t>
            </w:r>
          </w:p>
        </w:tc>
        <w:tc>
          <w:tcPr>
            <w:tcW w:type="dxa" w:w="2381"/>
          </w:tcPr>
          <w:p>
            <w:pPr>
              <w:spacing w:before="20" w:after="20"/>
            </w:pPr>
            <w:r/>
            <w:r>
              <w:rPr>
                <w:rFonts w:ascii="Calibri" w:hAnsi="Calibri" w:eastAsia="Calibri"/>
                <w:b w:val="0"/>
                <w:i w:val="0"/>
                <w:sz w:val="14"/>
              </w:rPr>
              <w:t>Catalogue d’offres publiques + recherche</w:t>
            </w:r>
          </w:p>
        </w:tc>
        <w:tc>
          <w:tcPr>
            <w:tcW w:type="dxa" w:w="1247"/>
          </w:tcPr>
          <w:p>
            <w:pPr>
              <w:spacing w:before="20" w:after="20"/>
            </w:pPr>
            <w:r/>
            <w:r>
              <w:rPr>
                <w:rFonts w:ascii="Calibri" w:hAnsi="Calibri" w:eastAsia="Calibri"/>
                <w:b w:val="0"/>
                <w:i w:val="0"/>
                <w:sz w:val="14"/>
              </w:rPr>
              <w:t>Candidat</w:t>
            </w:r>
          </w:p>
        </w:tc>
        <w:tc>
          <w:tcPr>
            <w:tcW w:type="dxa" w:w="2154"/>
          </w:tcPr>
          <w:p>
            <w:pPr>
              <w:spacing w:before="20" w:after="20"/>
            </w:pPr>
            <w:r/>
            <w:r>
              <w:rPr>
                <w:rFonts w:ascii="Calibri" w:hAnsi="Calibri" w:eastAsia="Calibri"/>
                <w:b w:val="0"/>
                <w:i w:val="0"/>
                <w:sz w:val="14"/>
              </w:rPr>
              <w:t>Trouver des postes pertinents rapidement</w:t>
            </w:r>
          </w:p>
        </w:tc>
        <w:tc>
          <w:tcPr>
            <w:tcW w:type="dxa" w:w="1984"/>
          </w:tcPr>
          <w:p>
            <w:pPr>
              <w:spacing w:before="20" w:after="20"/>
            </w:pPr>
            <w:r/>
            <w:r>
              <w:rPr>
                <w:rFonts w:ascii="Calibri" w:hAnsi="Calibri" w:eastAsia="Calibri"/>
                <w:b w:val="0"/>
                <w:i w:val="0"/>
                <w:sz w:val="14"/>
              </w:rPr>
              <w:t>Filtre / recherche renvoie les offres publiées</w:t>
            </w:r>
          </w:p>
        </w:tc>
      </w:tr>
      <w:tr>
        <w:tc>
          <w:tcPr>
            <w:tcW w:type="dxa" w:w="624"/>
            <w:shd w:fill="F3F5FA" w:val="clear"/>
          </w:tcPr>
          <w:p>
            <w:pPr>
              <w:spacing w:before="20" w:after="20"/>
            </w:pPr>
            <w:r/>
            <w:r>
              <w:rPr>
                <w:rFonts w:ascii="Calibri" w:hAnsi="Calibri" w:eastAsia="Calibri"/>
                <w:b w:val="0"/>
                <w:i w:val="0"/>
                <w:sz w:val="14"/>
              </w:rPr>
              <w:t>F04</w:t>
            </w:r>
          </w:p>
        </w:tc>
        <w:tc>
          <w:tcPr>
            <w:tcW w:type="dxa" w:w="2381"/>
            <w:shd w:fill="F3F5FA" w:val="clear"/>
          </w:tcPr>
          <w:p>
            <w:pPr>
              <w:spacing w:before="20" w:after="20"/>
            </w:pPr>
            <w:r/>
            <w:r>
              <w:rPr>
                <w:rFonts w:ascii="Calibri" w:hAnsi="Calibri" w:eastAsia="Calibri"/>
                <w:b w:val="0"/>
                <w:i w:val="0"/>
                <w:sz w:val="14"/>
              </w:rPr>
              <w:t>Candidature guidée (parcours multi-étapes)</w:t>
            </w:r>
          </w:p>
        </w:tc>
        <w:tc>
          <w:tcPr>
            <w:tcW w:type="dxa" w:w="1247"/>
            <w:shd w:fill="F3F5FA" w:val="clear"/>
          </w:tcPr>
          <w:p>
            <w:pPr>
              <w:spacing w:before="20" w:after="20"/>
            </w:pPr>
            <w:r/>
            <w:r>
              <w:rPr>
                <w:rFonts w:ascii="Calibri" w:hAnsi="Calibri" w:eastAsia="Calibri"/>
                <w:b w:val="0"/>
                <w:i w:val="0"/>
                <w:sz w:val="14"/>
              </w:rPr>
              <w:t>Candidat</w:t>
            </w:r>
          </w:p>
        </w:tc>
        <w:tc>
          <w:tcPr>
            <w:tcW w:type="dxa" w:w="2154"/>
            <w:shd w:fill="F3F5FA" w:val="clear"/>
          </w:tcPr>
          <w:p>
            <w:pPr>
              <w:spacing w:before="20" w:after="20"/>
            </w:pPr>
            <w:r/>
            <w:r>
              <w:rPr>
                <w:rFonts w:ascii="Calibri" w:hAnsi="Calibri" w:eastAsia="Calibri"/>
                <w:b w:val="0"/>
                <w:i w:val="0"/>
                <w:sz w:val="14"/>
              </w:rPr>
              <w:t>Dossier complet, moins d’abandons</w:t>
            </w:r>
          </w:p>
        </w:tc>
        <w:tc>
          <w:tcPr>
            <w:tcW w:type="dxa" w:w="1984"/>
            <w:shd w:fill="F3F5FA" w:val="clear"/>
          </w:tcPr>
          <w:p>
            <w:pPr>
              <w:spacing w:before="20" w:after="20"/>
            </w:pPr>
            <w:r/>
            <w:r>
              <w:rPr>
                <w:rFonts w:ascii="Calibri" w:hAnsi="Calibri" w:eastAsia="Calibri"/>
                <w:b w:val="0"/>
                <w:i w:val="0"/>
                <w:sz w:val="14"/>
              </w:rPr>
              <w:t>Candidature créée en statut SUBMITTED</w:t>
            </w:r>
          </w:p>
        </w:tc>
      </w:tr>
      <w:tr>
        <w:tc>
          <w:tcPr>
            <w:tcW w:type="dxa" w:w="624"/>
          </w:tcPr>
          <w:p>
            <w:pPr>
              <w:spacing w:before="20" w:after="20"/>
            </w:pPr>
            <w:r/>
            <w:r>
              <w:rPr>
                <w:rFonts w:ascii="Calibri" w:hAnsi="Calibri" w:eastAsia="Calibri"/>
                <w:b w:val="0"/>
                <w:i w:val="0"/>
                <w:sz w:val="14"/>
              </w:rPr>
              <w:t>F05</w:t>
            </w:r>
          </w:p>
        </w:tc>
        <w:tc>
          <w:tcPr>
            <w:tcW w:type="dxa" w:w="2381"/>
          </w:tcPr>
          <w:p>
            <w:pPr>
              <w:spacing w:before="20" w:after="20"/>
            </w:pPr>
            <w:r/>
            <w:r>
              <w:rPr>
                <w:rFonts w:ascii="Calibri" w:hAnsi="Calibri" w:eastAsia="Calibri"/>
                <w:b w:val="0"/>
                <w:i w:val="0"/>
                <w:sz w:val="14"/>
              </w:rPr>
              <w:t>Suivi bilatéral : statut + SLA restant</w:t>
            </w:r>
          </w:p>
        </w:tc>
        <w:tc>
          <w:tcPr>
            <w:tcW w:type="dxa" w:w="1247"/>
          </w:tcPr>
          <w:p>
            <w:pPr>
              <w:spacing w:before="20" w:after="20"/>
            </w:pPr>
            <w:r/>
            <w:r>
              <w:rPr>
                <w:rFonts w:ascii="Calibri" w:hAnsi="Calibri" w:eastAsia="Calibri"/>
                <w:b w:val="0"/>
                <w:i w:val="0"/>
                <w:sz w:val="14"/>
              </w:rPr>
              <w:t>Candidat</w:t>
            </w:r>
          </w:p>
        </w:tc>
        <w:tc>
          <w:tcPr>
            <w:tcW w:type="dxa" w:w="2154"/>
          </w:tcPr>
          <w:p>
            <w:pPr>
              <w:spacing w:before="20" w:after="20"/>
            </w:pPr>
            <w:r/>
            <w:r>
              <w:rPr>
                <w:rFonts w:ascii="Calibri" w:hAnsi="Calibri" w:eastAsia="Calibri"/>
                <w:b w:val="0"/>
                <w:i w:val="0"/>
                <w:sz w:val="14"/>
              </w:rPr>
              <w:t>Fini l’attente dans le noir</w:t>
            </w:r>
          </w:p>
        </w:tc>
        <w:tc>
          <w:tcPr>
            <w:tcW w:type="dxa" w:w="1984"/>
          </w:tcPr>
          <w:p>
            <w:pPr>
              <w:spacing w:before="20" w:after="20"/>
            </w:pPr>
            <w:r/>
            <w:r>
              <w:rPr>
                <w:rFonts w:ascii="Calibri" w:hAnsi="Calibri" w:eastAsia="Calibri"/>
                <w:b w:val="0"/>
                <w:i w:val="0"/>
                <w:sz w:val="14"/>
              </w:rPr>
              <w:t>Écran candidat montre étape + jours restants</w:t>
            </w:r>
          </w:p>
        </w:tc>
      </w:tr>
      <w:tr>
        <w:tc>
          <w:tcPr>
            <w:tcW w:type="dxa" w:w="624"/>
            <w:shd w:fill="F3F5FA" w:val="clear"/>
          </w:tcPr>
          <w:p>
            <w:pPr>
              <w:spacing w:before="20" w:after="20"/>
            </w:pPr>
            <w:r/>
            <w:r>
              <w:rPr>
                <w:rFonts w:ascii="Calibri" w:hAnsi="Calibri" w:eastAsia="Calibri"/>
                <w:b w:val="0"/>
                <w:i w:val="0"/>
                <w:sz w:val="14"/>
              </w:rPr>
              <w:t>F06</w:t>
            </w:r>
          </w:p>
        </w:tc>
        <w:tc>
          <w:tcPr>
            <w:tcW w:type="dxa" w:w="2381"/>
            <w:shd w:fill="F3F5FA" w:val="clear"/>
          </w:tcPr>
          <w:p>
            <w:pPr>
              <w:spacing w:before="20" w:after="20"/>
            </w:pPr>
            <w:r/>
            <w:r>
              <w:rPr>
                <w:rFonts w:ascii="Calibri" w:hAnsi="Calibri" w:eastAsia="Calibri"/>
                <w:b w:val="0"/>
                <w:i w:val="0"/>
                <w:sz w:val="14"/>
              </w:rPr>
              <w:t>CRUD / publication / clôture d’offre</w:t>
            </w:r>
          </w:p>
        </w:tc>
        <w:tc>
          <w:tcPr>
            <w:tcW w:type="dxa" w:w="1247"/>
            <w:shd w:fill="F3F5FA" w:val="clear"/>
          </w:tcPr>
          <w:p>
            <w:pPr>
              <w:spacing w:before="20" w:after="20"/>
            </w:pPr>
            <w:r/>
            <w:r>
              <w:rPr>
                <w:rFonts w:ascii="Calibri" w:hAnsi="Calibri" w:eastAsia="Calibri"/>
                <w:b w:val="0"/>
                <w:i w:val="0"/>
                <w:sz w:val="14"/>
              </w:rPr>
              <w:t>Recruteur</w:t>
            </w:r>
          </w:p>
        </w:tc>
        <w:tc>
          <w:tcPr>
            <w:tcW w:type="dxa" w:w="2154"/>
            <w:shd w:fill="F3F5FA" w:val="clear"/>
          </w:tcPr>
          <w:p>
            <w:pPr>
              <w:spacing w:before="20" w:after="20"/>
            </w:pPr>
            <w:r/>
            <w:r>
              <w:rPr>
                <w:rFonts w:ascii="Calibri" w:hAnsi="Calibri" w:eastAsia="Calibri"/>
                <w:b w:val="0"/>
                <w:i w:val="0"/>
                <w:sz w:val="14"/>
              </w:rPr>
              <w:t>Piloter le besoin ouvert</w:t>
            </w:r>
          </w:p>
        </w:tc>
        <w:tc>
          <w:tcPr>
            <w:tcW w:type="dxa" w:w="1984"/>
            <w:shd w:fill="F3F5FA" w:val="clear"/>
          </w:tcPr>
          <w:p>
            <w:pPr>
              <w:spacing w:before="20" w:after="20"/>
            </w:pPr>
            <w:r/>
            <w:r>
              <w:rPr>
                <w:rFonts w:ascii="Calibri" w:hAnsi="Calibri" w:eastAsia="Calibri"/>
                <w:b w:val="0"/>
                <w:i w:val="0"/>
                <w:sz w:val="14"/>
              </w:rPr>
              <w:t>Offre visible public seulement si publiée</w:t>
            </w:r>
          </w:p>
        </w:tc>
      </w:tr>
      <w:tr>
        <w:tc>
          <w:tcPr>
            <w:tcW w:type="dxa" w:w="624"/>
          </w:tcPr>
          <w:p>
            <w:pPr>
              <w:spacing w:before="20" w:after="20"/>
            </w:pPr>
            <w:r/>
            <w:r>
              <w:rPr>
                <w:rFonts w:ascii="Calibri" w:hAnsi="Calibri" w:eastAsia="Calibri"/>
                <w:b w:val="0"/>
                <w:i w:val="0"/>
                <w:sz w:val="14"/>
              </w:rPr>
              <w:t>F07</w:t>
            </w:r>
          </w:p>
        </w:tc>
        <w:tc>
          <w:tcPr>
            <w:tcW w:type="dxa" w:w="2381"/>
          </w:tcPr>
          <w:p>
            <w:pPr>
              <w:spacing w:before="20" w:after="20"/>
            </w:pPr>
            <w:r/>
            <w:r>
              <w:rPr>
                <w:rFonts w:ascii="Calibri" w:hAnsi="Calibri" w:eastAsia="Calibri"/>
                <w:b w:val="0"/>
                <w:i w:val="0"/>
                <w:sz w:val="14"/>
              </w:rPr>
              <w:t>SLA de réponse paramétrable sur l’offre</w:t>
            </w:r>
          </w:p>
        </w:tc>
        <w:tc>
          <w:tcPr>
            <w:tcW w:type="dxa" w:w="1247"/>
          </w:tcPr>
          <w:p>
            <w:pPr>
              <w:spacing w:before="20" w:after="20"/>
            </w:pPr>
            <w:r/>
            <w:r>
              <w:rPr>
                <w:rFonts w:ascii="Calibri" w:hAnsi="Calibri" w:eastAsia="Calibri"/>
                <w:b w:val="0"/>
                <w:i w:val="0"/>
                <w:sz w:val="14"/>
              </w:rPr>
              <w:t>Recruteur</w:t>
            </w:r>
          </w:p>
        </w:tc>
        <w:tc>
          <w:tcPr>
            <w:tcW w:type="dxa" w:w="2154"/>
          </w:tcPr>
          <w:p>
            <w:pPr>
              <w:spacing w:before="20" w:after="20"/>
            </w:pPr>
            <w:r/>
            <w:r>
              <w:rPr>
                <w:rFonts w:ascii="Calibri" w:hAnsi="Calibri" w:eastAsia="Calibri"/>
                <w:b w:val="0"/>
                <w:i w:val="0"/>
                <w:sz w:val="14"/>
              </w:rPr>
              <w:t>Engagement mesurable (anti-ghosting)</w:t>
            </w:r>
          </w:p>
        </w:tc>
        <w:tc>
          <w:tcPr>
            <w:tcW w:type="dxa" w:w="1984"/>
          </w:tcPr>
          <w:p>
            <w:pPr>
              <w:spacing w:before="20" w:after="20"/>
            </w:pPr>
            <w:r/>
            <w:r>
              <w:rPr>
                <w:rFonts w:ascii="Calibri" w:hAnsi="Calibri" w:eastAsia="Calibri"/>
                <w:b w:val="0"/>
                <w:i w:val="0"/>
                <w:sz w:val="14"/>
              </w:rPr>
              <w:t>Deadline = dépôt + N jours</w:t>
            </w:r>
          </w:p>
        </w:tc>
      </w:tr>
      <w:tr>
        <w:tc>
          <w:tcPr>
            <w:tcW w:type="dxa" w:w="624"/>
            <w:shd w:fill="F3F5FA" w:val="clear"/>
          </w:tcPr>
          <w:p>
            <w:pPr>
              <w:spacing w:before="20" w:after="20"/>
            </w:pPr>
            <w:r/>
            <w:r>
              <w:rPr>
                <w:rFonts w:ascii="Calibri" w:hAnsi="Calibri" w:eastAsia="Calibri"/>
                <w:b w:val="0"/>
                <w:i w:val="0"/>
                <w:sz w:val="14"/>
              </w:rPr>
              <w:t>F08</w:t>
            </w:r>
          </w:p>
        </w:tc>
        <w:tc>
          <w:tcPr>
            <w:tcW w:type="dxa" w:w="2381"/>
            <w:shd w:fill="F3F5FA" w:val="clear"/>
          </w:tcPr>
          <w:p>
            <w:pPr>
              <w:spacing w:before="20" w:after="20"/>
            </w:pPr>
            <w:r/>
            <w:r>
              <w:rPr>
                <w:rFonts w:ascii="Calibri" w:hAnsi="Calibri" w:eastAsia="Calibri"/>
                <w:b w:val="0"/>
                <w:i w:val="0"/>
                <w:sz w:val="14"/>
              </w:rPr>
              <w:t>Inbox + pipeline kanban priorisé</w:t>
            </w:r>
          </w:p>
        </w:tc>
        <w:tc>
          <w:tcPr>
            <w:tcW w:type="dxa" w:w="1247"/>
            <w:shd w:fill="F3F5FA" w:val="clear"/>
          </w:tcPr>
          <w:p>
            <w:pPr>
              <w:spacing w:before="20" w:after="20"/>
            </w:pPr>
            <w:r/>
            <w:r>
              <w:rPr>
                <w:rFonts w:ascii="Calibri" w:hAnsi="Calibri" w:eastAsia="Calibri"/>
                <w:b w:val="0"/>
                <w:i w:val="0"/>
                <w:sz w:val="14"/>
              </w:rPr>
              <w:t>Recruteur</w:t>
            </w:r>
          </w:p>
        </w:tc>
        <w:tc>
          <w:tcPr>
            <w:tcW w:type="dxa" w:w="2154"/>
            <w:shd w:fill="F3F5FA" w:val="clear"/>
          </w:tcPr>
          <w:p>
            <w:pPr>
              <w:spacing w:before="20" w:after="20"/>
            </w:pPr>
            <w:r/>
            <w:r>
              <w:rPr>
                <w:rFonts w:ascii="Calibri" w:hAnsi="Calibri" w:eastAsia="Calibri"/>
                <w:b w:val="0"/>
                <w:i w:val="0"/>
                <w:sz w:val="14"/>
              </w:rPr>
              <w:t>Traiter d’abord l’urgent (SLA / score)</w:t>
            </w:r>
          </w:p>
        </w:tc>
        <w:tc>
          <w:tcPr>
            <w:tcW w:type="dxa" w:w="1984"/>
            <w:shd w:fill="F3F5FA" w:val="clear"/>
          </w:tcPr>
          <w:p>
            <w:pPr>
              <w:spacing w:before="20" w:after="20"/>
            </w:pPr>
            <w:r/>
            <w:r>
              <w:rPr>
                <w:rFonts w:ascii="Calibri" w:hAnsi="Calibri" w:eastAsia="Calibri"/>
                <w:b w:val="0"/>
                <w:i w:val="0"/>
                <w:sz w:val="14"/>
              </w:rPr>
              <w:t>Tri visible ; retard mis en avant</w:t>
            </w:r>
          </w:p>
        </w:tc>
      </w:tr>
      <w:tr>
        <w:tc>
          <w:tcPr>
            <w:tcW w:type="dxa" w:w="624"/>
          </w:tcPr>
          <w:p>
            <w:pPr>
              <w:spacing w:before="20" w:after="20"/>
            </w:pPr>
            <w:r/>
            <w:r>
              <w:rPr>
                <w:rFonts w:ascii="Calibri" w:hAnsi="Calibri" w:eastAsia="Calibri"/>
                <w:b w:val="0"/>
                <w:i w:val="0"/>
                <w:sz w:val="14"/>
              </w:rPr>
              <w:t>F09</w:t>
            </w:r>
          </w:p>
        </w:tc>
        <w:tc>
          <w:tcPr>
            <w:tcW w:type="dxa" w:w="2381"/>
          </w:tcPr>
          <w:p>
            <w:pPr>
              <w:spacing w:before="20" w:after="20"/>
            </w:pPr>
            <w:r/>
            <w:r>
              <w:rPr>
                <w:rFonts w:ascii="Calibri" w:hAnsi="Calibri" w:eastAsia="Calibri"/>
                <w:b w:val="0"/>
                <w:i w:val="0"/>
                <w:sz w:val="14"/>
              </w:rPr>
              <w:t>Transition d’état côté serveur uniquement</w:t>
            </w:r>
          </w:p>
        </w:tc>
        <w:tc>
          <w:tcPr>
            <w:tcW w:type="dxa" w:w="1247"/>
          </w:tcPr>
          <w:p>
            <w:pPr>
              <w:spacing w:before="20" w:after="20"/>
            </w:pPr>
            <w:r/>
            <w:r>
              <w:rPr>
                <w:rFonts w:ascii="Calibri" w:hAnsi="Calibri" w:eastAsia="Calibri"/>
                <w:b w:val="0"/>
                <w:i w:val="0"/>
                <w:sz w:val="14"/>
              </w:rPr>
              <w:t>Recruteur</w:t>
            </w:r>
          </w:p>
        </w:tc>
        <w:tc>
          <w:tcPr>
            <w:tcW w:type="dxa" w:w="2154"/>
          </w:tcPr>
          <w:p>
            <w:pPr>
              <w:spacing w:before="20" w:after="20"/>
            </w:pPr>
            <w:r/>
            <w:r>
              <w:rPr>
                <w:rFonts w:ascii="Calibri" w:hAnsi="Calibri" w:eastAsia="Calibri"/>
                <w:b w:val="0"/>
                <w:i w:val="0"/>
                <w:sz w:val="14"/>
              </w:rPr>
              <w:t>Empêche la triche / saut d’étape</w:t>
            </w:r>
          </w:p>
        </w:tc>
        <w:tc>
          <w:tcPr>
            <w:tcW w:type="dxa" w:w="1984"/>
          </w:tcPr>
          <w:p>
            <w:pPr>
              <w:spacing w:before="20" w:after="20"/>
            </w:pPr>
            <w:r/>
            <w:r>
              <w:rPr>
                <w:rFonts w:ascii="Calibri" w:hAnsi="Calibri" w:eastAsia="Calibri"/>
                <w:b w:val="0"/>
                <w:i w:val="0"/>
                <w:sz w:val="14"/>
              </w:rPr>
              <w:t>Appel API illégal → 400/403</w:t>
            </w:r>
          </w:p>
        </w:tc>
      </w:tr>
      <w:tr>
        <w:tc>
          <w:tcPr>
            <w:tcW w:type="dxa" w:w="624"/>
            <w:shd w:fill="F3F5FA" w:val="clear"/>
          </w:tcPr>
          <w:p>
            <w:pPr>
              <w:spacing w:before="20" w:after="20"/>
            </w:pPr>
            <w:r/>
            <w:r>
              <w:rPr>
                <w:rFonts w:ascii="Calibri" w:hAnsi="Calibri" w:eastAsia="Calibri"/>
                <w:b w:val="0"/>
                <w:i w:val="0"/>
                <w:sz w:val="14"/>
              </w:rPr>
              <w:t>F10</w:t>
            </w:r>
          </w:p>
        </w:tc>
        <w:tc>
          <w:tcPr>
            <w:tcW w:type="dxa" w:w="2381"/>
            <w:shd w:fill="F3F5FA" w:val="clear"/>
          </w:tcPr>
          <w:p>
            <w:pPr>
              <w:spacing w:before="20" w:after="20"/>
            </w:pPr>
            <w:r/>
            <w:r>
              <w:rPr>
                <w:rFonts w:ascii="Calibri" w:hAnsi="Calibri" w:eastAsia="Calibri"/>
                <w:b w:val="0"/>
                <w:i w:val="0"/>
                <w:sz w:val="14"/>
              </w:rPr>
              <w:t>Rejet avec motif catalogue obligatoire</w:t>
            </w:r>
          </w:p>
        </w:tc>
        <w:tc>
          <w:tcPr>
            <w:tcW w:type="dxa" w:w="1247"/>
            <w:shd w:fill="F3F5FA" w:val="clear"/>
          </w:tcPr>
          <w:p>
            <w:pPr>
              <w:spacing w:before="20" w:after="20"/>
            </w:pPr>
            <w:r/>
            <w:r>
              <w:rPr>
                <w:rFonts w:ascii="Calibri" w:hAnsi="Calibri" w:eastAsia="Calibri"/>
                <w:b w:val="0"/>
                <w:i w:val="0"/>
                <w:sz w:val="14"/>
              </w:rPr>
              <w:t>Recruteur</w:t>
            </w:r>
          </w:p>
        </w:tc>
        <w:tc>
          <w:tcPr>
            <w:tcW w:type="dxa" w:w="2154"/>
            <w:shd w:fill="F3F5FA" w:val="clear"/>
          </w:tcPr>
          <w:p>
            <w:pPr>
              <w:spacing w:before="20" w:after="20"/>
            </w:pPr>
            <w:r/>
            <w:r>
              <w:rPr>
                <w:rFonts w:ascii="Calibri" w:hAnsi="Calibri" w:eastAsia="Calibri"/>
                <w:b w:val="0"/>
                <w:i w:val="0"/>
                <w:sz w:val="14"/>
              </w:rPr>
              <w:t>Justice du process + audit</w:t>
            </w:r>
          </w:p>
        </w:tc>
        <w:tc>
          <w:tcPr>
            <w:tcW w:type="dxa" w:w="1984"/>
            <w:shd w:fill="F3F5FA" w:val="clear"/>
          </w:tcPr>
          <w:p>
            <w:pPr>
              <w:spacing w:before="20" w:after="20"/>
            </w:pPr>
            <w:r/>
            <w:r>
              <w:rPr>
                <w:rFonts w:ascii="Calibri" w:hAnsi="Calibri" w:eastAsia="Calibri"/>
                <w:b w:val="0"/>
                <w:i w:val="0"/>
                <w:sz w:val="14"/>
              </w:rPr>
              <w:t>Rejet sans motif refusé</w:t>
            </w:r>
          </w:p>
        </w:tc>
      </w:tr>
      <w:tr>
        <w:tc>
          <w:tcPr>
            <w:tcW w:type="dxa" w:w="624"/>
          </w:tcPr>
          <w:p>
            <w:pPr>
              <w:spacing w:before="20" w:after="20"/>
            </w:pPr>
            <w:r/>
            <w:r>
              <w:rPr>
                <w:rFonts w:ascii="Calibri" w:hAnsi="Calibri" w:eastAsia="Calibri"/>
                <w:b w:val="0"/>
                <w:i w:val="0"/>
                <w:sz w:val="14"/>
              </w:rPr>
              <w:t>F11</w:t>
            </w:r>
          </w:p>
        </w:tc>
        <w:tc>
          <w:tcPr>
            <w:tcW w:type="dxa" w:w="2381"/>
          </w:tcPr>
          <w:p>
            <w:pPr>
              <w:spacing w:before="20" w:after="20"/>
            </w:pPr>
            <w:r/>
            <w:r>
              <w:rPr>
                <w:rFonts w:ascii="Calibri" w:hAnsi="Calibri" w:eastAsia="Calibri"/>
                <w:b w:val="0"/>
                <w:i w:val="0"/>
                <w:sz w:val="14"/>
              </w:rPr>
              <w:t>Planification d’entretiens typés</w:t>
            </w:r>
          </w:p>
        </w:tc>
        <w:tc>
          <w:tcPr>
            <w:tcW w:type="dxa" w:w="1247"/>
          </w:tcPr>
          <w:p>
            <w:pPr>
              <w:spacing w:before="20" w:after="20"/>
            </w:pPr>
            <w:r/>
            <w:r>
              <w:rPr>
                <w:rFonts w:ascii="Calibri" w:hAnsi="Calibri" w:eastAsia="Calibri"/>
                <w:b w:val="0"/>
                <w:i w:val="0"/>
                <w:sz w:val="14"/>
              </w:rPr>
              <w:t>Recruteur, HM</w:t>
            </w:r>
          </w:p>
        </w:tc>
        <w:tc>
          <w:tcPr>
            <w:tcW w:type="dxa" w:w="2154"/>
          </w:tcPr>
          <w:p>
            <w:pPr>
              <w:spacing w:before="20" w:after="20"/>
            </w:pPr>
            <w:r/>
            <w:r>
              <w:rPr>
                <w:rFonts w:ascii="Calibri" w:hAnsi="Calibri" w:eastAsia="Calibri"/>
                <w:b w:val="0"/>
                <w:i w:val="0"/>
                <w:sz w:val="14"/>
              </w:rPr>
              <w:t>Clarifier le rendez-vous (visio/présentiel…)</w:t>
            </w:r>
          </w:p>
        </w:tc>
        <w:tc>
          <w:tcPr>
            <w:tcW w:type="dxa" w:w="1984"/>
          </w:tcPr>
          <w:p>
            <w:pPr>
              <w:spacing w:before="20" w:after="20"/>
            </w:pPr>
            <w:r/>
            <w:r>
              <w:rPr>
                <w:rFonts w:ascii="Calibri" w:hAnsi="Calibri" w:eastAsia="Calibri"/>
                <w:b w:val="0"/>
                <w:i w:val="0"/>
                <w:sz w:val="14"/>
              </w:rPr>
              <w:t>Créneau + type enregistrés</w:t>
            </w:r>
          </w:p>
        </w:tc>
      </w:tr>
      <w:tr>
        <w:tc>
          <w:tcPr>
            <w:tcW w:type="dxa" w:w="624"/>
            <w:shd w:fill="F3F5FA" w:val="clear"/>
          </w:tcPr>
          <w:p>
            <w:pPr>
              <w:spacing w:before="20" w:after="20"/>
            </w:pPr>
            <w:r/>
            <w:r>
              <w:rPr>
                <w:rFonts w:ascii="Calibri" w:hAnsi="Calibri" w:eastAsia="Calibri"/>
                <w:b w:val="0"/>
                <w:i w:val="0"/>
                <w:sz w:val="14"/>
              </w:rPr>
              <w:t>F12</w:t>
            </w:r>
          </w:p>
        </w:tc>
        <w:tc>
          <w:tcPr>
            <w:tcW w:type="dxa" w:w="2381"/>
            <w:shd w:fill="F3F5FA" w:val="clear"/>
          </w:tcPr>
          <w:p>
            <w:pPr>
              <w:spacing w:before="20" w:after="20"/>
            </w:pPr>
            <w:r/>
            <w:r>
              <w:rPr>
                <w:rFonts w:ascii="Calibri" w:hAnsi="Calibri" w:eastAsia="Calibri"/>
                <w:b w:val="0"/>
                <w:i w:val="0"/>
                <w:sz w:val="14"/>
              </w:rPr>
              <w:t>Scorecard critères (tech / soft / culture)</w:t>
            </w:r>
          </w:p>
        </w:tc>
        <w:tc>
          <w:tcPr>
            <w:tcW w:type="dxa" w:w="1247"/>
            <w:shd w:fill="F3F5FA" w:val="clear"/>
          </w:tcPr>
          <w:p>
            <w:pPr>
              <w:spacing w:before="20" w:after="20"/>
            </w:pPr>
            <w:r/>
            <w:r>
              <w:rPr>
                <w:rFonts w:ascii="Calibri" w:hAnsi="Calibri" w:eastAsia="Calibri"/>
                <w:b w:val="0"/>
                <w:i w:val="0"/>
                <w:sz w:val="14"/>
              </w:rPr>
              <w:t>Recruteur, HM</w:t>
            </w:r>
          </w:p>
        </w:tc>
        <w:tc>
          <w:tcPr>
            <w:tcW w:type="dxa" w:w="2154"/>
            <w:shd w:fill="F3F5FA" w:val="clear"/>
          </w:tcPr>
          <w:p>
            <w:pPr>
              <w:spacing w:before="20" w:after="20"/>
            </w:pPr>
            <w:r/>
            <w:r>
              <w:rPr>
                <w:rFonts w:ascii="Calibri" w:hAnsi="Calibri" w:eastAsia="Calibri"/>
                <w:b w:val="0"/>
                <w:i w:val="0"/>
                <w:sz w:val="14"/>
              </w:rPr>
              <w:t>Évaluer de façon comparable</w:t>
            </w:r>
          </w:p>
        </w:tc>
        <w:tc>
          <w:tcPr>
            <w:tcW w:type="dxa" w:w="1984"/>
            <w:shd w:fill="F3F5FA" w:val="clear"/>
          </w:tcPr>
          <w:p>
            <w:pPr>
              <w:spacing w:before="20" w:after="20"/>
            </w:pPr>
            <w:r/>
            <w:r>
              <w:rPr>
                <w:rFonts w:ascii="Calibri" w:hAnsi="Calibri" w:eastAsia="Calibri"/>
                <w:b w:val="0"/>
                <w:i w:val="0"/>
                <w:sz w:val="14"/>
              </w:rPr>
              <w:t>Notes liées au dossier</w:t>
            </w:r>
          </w:p>
        </w:tc>
      </w:tr>
      <w:tr>
        <w:tc>
          <w:tcPr>
            <w:tcW w:type="dxa" w:w="624"/>
          </w:tcPr>
          <w:p>
            <w:pPr>
              <w:spacing w:before="20" w:after="20"/>
            </w:pPr>
            <w:r/>
            <w:r>
              <w:rPr>
                <w:rFonts w:ascii="Calibri" w:hAnsi="Calibri" w:eastAsia="Calibri"/>
                <w:b w:val="0"/>
                <w:i w:val="0"/>
                <w:sz w:val="14"/>
              </w:rPr>
              <w:t>F13</w:t>
            </w:r>
          </w:p>
        </w:tc>
        <w:tc>
          <w:tcPr>
            <w:tcW w:type="dxa" w:w="2381"/>
          </w:tcPr>
          <w:p>
            <w:pPr>
              <w:spacing w:before="20" w:after="20"/>
            </w:pPr>
            <w:r/>
            <w:r>
              <w:rPr>
                <w:rFonts w:ascii="Calibri" w:hAnsi="Calibri" w:eastAsia="Calibri"/>
                <w:b w:val="0"/>
                <w:i w:val="0"/>
                <w:sz w:val="14"/>
              </w:rPr>
              <w:t>Timeline immuable des transitions</w:t>
            </w:r>
          </w:p>
        </w:tc>
        <w:tc>
          <w:tcPr>
            <w:tcW w:type="dxa" w:w="1247"/>
          </w:tcPr>
          <w:p>
            <w:pPr>
              <w:spacing w:before="20" w:after="20"/>
            </w:pPr>
            <w:r/>
            <w:r>
              <w:rPr>
                <w:rFonts w:ascii="Calibri" w:hAnsi="Calibri" w:eastAsia="Calibri"/>
                <w:b w:val="0"/>
                <w:i w:val="0"/>
                <w:sz w:val="14"/>
              </w:rPr>
              <w:t>Les deux</w:t>
            </w:r>
          </w:p>
        </w:tc>
        <w:tc>
          <w:tcPr>
            <w:tcW w:type="dxa" w:w="2154"/>
          </w:tcPr>
          <w:p>
            <w:pPr>
              <w:spacing w:before="20" w:after="20"/>
            </w:pPr>
            <w:r/>
            <w:r>
              <w:rPr>
                <w:rFonts w:ascii="Calibri" w:hAnsi="Calibri" w:eastAsia="Calibri"/>
                <w:b w:val="0"/>
                <w:i w:val="0"/>
                <w:sz w:val="14"/>
              </w:rPr>
              <w:t>Preuve de ce qui s’est passé</w:t>
            </w:r>
          </w:p>
        </w:tc>
        <w:tc>
          <w:tcPr>
            <w:tcW w:type="dxa" w:w="1984"/>
          </w:tcPr>
          <w:p>
            <w:pPr>
              <w:spacing w:before="20" w:after="20"/>
            </w:pPr>
            <w:r/>
            <w:r>
              <w:rPr>
                <w:rFonts w:ascii="Calibri" w:hAnsi="Calibri" w:eastAsia="Calibri"/>
                <w:b w:val="0"/>
                <w:i w:val="0"/>
                <w:sz w:val="14"/>
              </w:rPr>
              <w:t>Historique append-only consultable</w:t>
            </w:r>
          </w:p>
        </w:tc>
      </w:tr>
      <w:tr>
        <w:tc>
          <w:tcPr>
            <w:tcW w:type="dxa" w:w="624"/>
            <w:shd w:fill="F3F5FA" w:val="clear"/>
          </w:tcPr>
          <w:p>
            <w:pPr>
              <w:spacing w:before="20" w:after="20"/>
            </w:pPr>
            <w:r/>
            <w:r>
              <w:rPr>
                <w:rFonts w:ascii="Calibri" w:hAnsi="Calibri" w:eastAsia="Calibri"/>
                <w:b w:val="0"/>
                <w:i w:val="0"/>
                <w:sz w:val="14"/>
              </w:rPr>
              <w:t>F14</w:t>
            </w:r>
          </w:p>
        </w:tc>
        <w:tc>
          <w:tcPr>
            <w:tcW w:type="dxa" w:w="2381"/>
            <w:shd w:fill="F3F5FA" w:val="clear"/>
          </w:tcPr>
          <w:p>
            <w:pPr>
              <w:spacing w:before="20" w:after="20"/>
            </w:pPr>
            <w:r/>
            <w:r>
              <w:rPr>
                <w:rFonts w:ascii="Calibri" w:hAnsi="Calibri" w:eastAsia="Calibri"/>
                <w:b w:val="0"/>
                <w:i w:val="0"/>
                <w:sz w:val="14"/>
              </w:rPr>
              <w:t>Matching local compétences (score)</w:t>
            </w:r>
          </w:p>
        </w:tc>
        <w:tc>
          <w:tcPr>
            <w:tcW w:type="dxa" w:w="1247"/>
            <w:shd w:fill="F3F5FA" w:val="clear"/>
          </w:tcPr>
          <w:p>
            <w:pPr>
              <w:spacing w:before="20" w:after="20"/>
            </w:pPr>
            <w:r/>
            <w:r>
              <w:rPr>
                <w:rFonts w:ascii="Calibri" w:hAnsi="Calibri" w:eastAsia="Calibri"/>
                <w:b w:val="0"/>
                <w:i w:val="0"/>
                <w:sz w:val="14"/>
              </w:rPr>
              <w:t>Les deux</w:t>
            </w:r>
          </w:p>
        </w:tc>
        <w:tc>
          <w:tcPr>
            <w:tcW w:type="dxa" w:w="2154"/>
            <w:shd w:fill="F3F5FA" w:val="clear"/>
          </w:tcPr>
          <w:p>
            <w:pPr>
              <w:spacing w:before="20" w:after="20"/>
            </w:pPr>
            <w:r/>
            <w:r>
              <w:rPr>
                <w:rFonts w:ascii="Calibri" w:hAnsi="Calibri" w:eastAsia="Calibri"/>
                <w:b w:val="0"/>
                <w:i w:val="0"/>
                <w:sz w:val="14"/>
              </w:rPr>
              <w:t>Prioriser la lecture humaine</w:t>
            </w:r>
          </w:p>
        </w:tc>
        <w:tc>
          <w:tcPr>
            <w:tcW w:type="dxa" w:w="1984"/>
            <w:shd w:fill="F3F5FA" w:val="clear"/>
          </w:tcPr>
          <w:p>
            <w:pPr>
              <w:spacing w:before="20" w:after="20"/>
            </w:pPr>
            <w:r/>
            <w:r>
              <w:rPr>
                <w:rFonts w:ascii="Calibri" w:hAnsi="Calibri" w:eastAsia="Calibri"/>
                <w:b w:val="0"/>
                <w:i w:val="0"/>
                <w:sz w:val="14"/>
              </w:rPr>
              <w:t>Score affiché ; aucun auto-rejet</w:t>
            </w:r>
          </w:p>
        </w:tc>
      </w:tr>
      <w:tr>
        <w:tc>
          <w:tcPr>
            <w:tcW w:type="dxa" w:w="624"/>
          </w:tcPr>
          <w:p>
            <w:pPr>
              <w:spacing w:before="20" w:after="20"/>
            </w:pPr>
            <w:r/>
            <w:r>
              <w:rPr>
                <w:rFonts w:ascii="Calibri" w:hAnsi="Calibri" w:eastAsia="Calibri"/>
                <w:b w:val="0"/>
                <w:i w:val="0"/>
                <w:sz w:val="14"/>
              </w:rPr>
              <w:t>F15</w:t>
            </w:r>
          </w:p>
        </w:tc>
        <w:tc>
          <w:tcPr>
            <w:tcW w:type="dxa" w:w="2381"/>
          </w:tcPr>
          <w:p>
            <w:pPr>
              <w:spacing w:before="20" w:after="20"/>
            </w:pPr>
            <w:r/>
            <w:r>
              <w:rPr>
                <w:rFonts w:ascii="Calibri" w:hAnsi="Calibri" w:eastAsia="Calibri"/>
                <w:b w:val="0"/>
                <w:i w:val="0"/>
                <w:sz w:val="14"/>
              </w:rPr>
              <w:t>IA locale bornée (suggestions, grille, language-check)</w:t>
            </w:r>
          </w:p>
        </w:tc>
        <w:tc>
          <w:tcPr>
            <w:tcW w:type="dxa" w:w="1247"/>
          </w:tcPr>
          <w:p>
            <w:pPr>
              <w:spacing w:before="20" w:after="20"/>
            </w:pPr>
            <w:r/>
            <w:r>
              <w:rPr>
                <w:rFonts w:ascii="Calibri" w:hAnsi="Calibri" w:eastAsia="Calibri"/>
                <w:b w:val="0"/>
                <w:i w:val="0"/>
                <w:sz w:val="14"/>
              </w:rPr>
              <w:t>Les deux</w:t>
            </w:r>
          </w:p>
        </w:tc>
        <w:tc>
          <w:tcPr>
            <w:tcW w:type="dxa" w:w="2154"/>
          </w:tcPr>
          <w:p>
            <w:pPr>
              <w:spacing w:before="20" w:after="20"/>
            </w:pPr>
            <w:r/>
            <w:r>
              <w:rPr>
                <w:rFonts w:ascii="Calibri" w:hAnsi="Calibri" w:eastAsia="Calibri"/>
                <w:b w:val="0"/>
                <w:i w:val="0"/>
                <w:sz w:val="14"/>
              </w:rPr>
              <w:t>Aide aux frictions réelles, sans cloud payant</w:t>
            </w:r>
          </w:p>
        </w:tc>
        <w:tc>
          <w:tcPr>
            <w:tcW w:type="dxa" w:w="1984"/>
          </w:tcPr>
          <w:p>
            <w:pPr>
              <w:spacing w:before="20" w:after="20"/>
            </w:pPr>
            <w:r/>
            <w:r>
              <w:rPr>
                <w:rFonts w:ascii="Calibri" w:hAnsi="Calibri" w:eastAsia="Calibri"/>
                <w:b w:val="0"/>
                <w:i w:val="0"/>
                <w:sz w:val="14"/>
              </w:rPr>
              <w:t>4 usages max ; décision humaine</w:t>
            </w:r>
          </w:p>
        </w:tc>
      </w:tr>
      <w:tr>
        <w:tc>
          <w:tcPr>
            <w:tcW w:type="dxa" w:w="624"/>
            <w:shd w:fill="F3F5FA" w:val="clear"/>
          </w:tcPr>
          <w:p>
            <w:pPr>
              <w:spacing w:before="20" w:after="20"/>
            </w:pPr>
            <w:r/>
            <w:r>
              <w:rPr>
                <w:rFonts w:ascii="Calibri" w:hAnsi="Calibri" w:eastAsia="Calibri"/>
                <w:b w:val="0"/>
                <w:i w:val="0"/>
                <w:sz w:val="14"/>
              </w:rPr>
              <w:t>F16</w:t>
            </w:r>
          </w:p>
        </w:tc>
        <w:tc>
          <w:tcPr>
            <w:tcW w:type="dxa" w:w="2381"/>
            <w:shd w:fill="F3F5FA" w:val="clear"/>
          </w:tcPr>
          <w:p>
            <w:pPr>
              <w:spacing w:before="20" w:after="20"/>
            </w:pPr>
            <w:r/>
            <w:r>
              <w:rPr>
                <w:rFonts w:ascii="Calibri" w:hAnsi="Calibri" w:eastAsia="Calibri"/>
                <w:b w:val="0"/>
                <w:i w:val="0"/>
                <w:sz w:val="14"/>
              </w:rPr>
              <w:t>Crédits IA Free / Premium</w:t>
            </w:r>
          </w:p>
        </w:tc>
        <w:tc>
          <w:tcPr>
            <w:tcW w:type="dxa" w:w="1247"/>
            <w:shd w:fill="F3F5FA" w:val="clear"/>
          </w:tcPr>
          <w:p>
            <w:pPr>
              <w:spacing w:before="20" w:after="20"/>
            </w:pPr>
            <w:r/>
            <w:r>
              <w:rPr>
                <w:rFonts w:ascii="Calibri" w:hAnsi="Calibri" w:eastAsia="Calibri"/>
                <w:b w:val="0"/>
                <w:i w:val="0"/>
                <w:sz w:val="14"/>
              </w:rPr>
              <w:t>Les deux</w:t>
            </w:r>
          </w:p>
        </w:tc>
        <w:tc>
          <w:tcPr>
            <w:tcW w:type="dxa" w:w="2154"/>
            <w:shd w:fill="F3F5FA" w:val="clear"/>
          </w:tcPr>
          <w:p>
            <w:pPr>
              <w:spacing w:before="20" w:after="20"/>
            </w:pPr>
            <w:r/>
            <w:r>
              <w:rPr>
                <w:rFonts w:ascii="Calibri" w:hAnsi="Calibri" w:eastAsia="Calibri"/>
                <w:b w:val="0"/>
                <w:i w:val="0"/>
                <w:sz w:val="14"/>
              </w:rPr>
              <w:t>Limiter l’abus, préparer la monétisation</w:t>
            </w:r>
          </w:p>
        </w:tc>
        <w:tc>
          <w:tcPr>
            <w:tcW w:type="dxa" w:w="1984"/>
            <w:shd w:fill="F3F5FA" w:val="clear"/>
          </w:tcPr>
          <w:p>
            <w:pPr>
              <w:spacing w:before="20" w:after="20"/>
            </w:pPr>
            <w:r/>
            <w:r>
              <w:rPr>
                <w:rFonts w:ascii="Calibri" w:hAnsi="Calibri" w:eastAsia="Calibri"/>
                <w:b w:val="0"/>
                <w:i w:val="0"/>
                <w:sz w:val="14"/>
              </w:rPr>
              <w:t>Compteur serveur ; refus si épuisé</w:t>
            </w:r>
          </w:p>
        </w:tc>
      </w:tr>
      <w:tr>
        <w:tc>
          <w:tcPr>
            <w:tcW w:type="dxa" w:w="624"/>
          </w:tcPr>
          <w:p>
            <w:pPr>
              <w:spacing w:before="20" w:after="20"/>
            </w:pPr>
            <w:r/>
            <w:r>
              <w:rPr>
                <w:rFonts w:ascii="Calibri" w:hAnsi="Calibri" w:eastAsia="Calibri"/>
                <w:b w:val="0"/>
                <w:i w:val="0"/>
                <w:sz w:val="14"/>
              </w:rPr>
              <w:t>F17</w:t>
            </w:r>
          </w:p>
        </w:tc>
        <w:tc>
          <w:tcPr>
            <w:tcW w:type="dxa" w:w="2381"/>
          </w:tcPr>
          <w:p>
            <w:pPr>
              <w:spacing w:before="20" w:after="20"/>
            </w:pPr>
            <w:r/>
            <w:r>
              <w:rPr>
                <w:rFonts w:ascii="Calibri" w:hAnsi="Calibri" w:eastAsia="Calibri"/>
                <w:b w:val="0"/>
                <w:i w:val="0"/>
                <w:sz w:val="14"/>
              </w:rPr>
              <w:t>Fiche entreprise + vérif ICE</w:t>
            </w:r>
          </w:p>
        </w:tc>
        <w:tc>
          <w:tcPr>
            <w:tcW w:type="dxa" w:w="1247"/>
          </w:tcPr>
          <w:p>
            <w:pPr>
              <w:spacing w:before="20" w:after="20"/>
            </w:pPr>
            <w:r/>
            <w:r>
              <w:rPr>
                <w:rFonts w:ascii="Calibri" w:hAnsi="Calibri" w:eastAsia="Calibri"/>
                <w:b w:val="0"/>
                <w:i w:val="0"/>
                <w:sz w:val="14"/>
              </w:rPr>
              <w:t>Recruteur, Admin</w:t>
            </w:r>
          </w:p>
        </w:tc>
        <w:tc>
          <w:tcPr>
            <w:tcW w:type="dxa" w:w="2154"/>
          </w:tcPr>
          <w:p>
            <w:pPr>
              <w:spacing w:before="20" w:after="20"/>
            </w:pPr>
            <w:r/>
            <w:r>
              <w:rPr>
                <w:rFonts w:ascii="Calibri" w:hAnsi="Calibri" w:eastAsia="Calibri"/>
                <w:b w:val="0"/>
                <w:i w:val="0"/>
                <w:sz w:val="14"/>
              </w:rPr>
              <w:t>Confiance sur l’émetteur de l’offre</w:t>
            </w:r>
          </w:p>
        </w:tc>
        <w:tc>
          <w:tcPr>
            <w:tcW w:type="dxa" w:w="1984"/>
          </w:tcPr>
          <w:p>
            <w:pPr>
              <w:spacing w:before="20" w:after="20"/>
            </w:pPr>
            <w:r/>
            <w:r>
              <w:rPr>
                <w:rFonts w:ascii="Calibri" w:hAnsi="Calibri" w:eastAsia="Calibri"/>
                <w:b w:val="0"/>
                <w:i w:val="0"/>
                <w:sz w:val="14"/>
              </w:rPr>
              <w:t>Badge vérifié après validation admin</w:t>
            </w:r>
          </w:p>
        </w:tc>
      </w:tr>
      <w:tr>
        <w:tc>
          <w:tcPr>
            <w:tcW w:type="dxa" w:w="624"/>
            <w:shd w:fill="F3F5FA" w:val="clear"/>
          </w:tcPr>
          <w:p>
            <w:pPr>
              <w:spacing w:before="20" w:after="20"/>
            </w:pPr>
            <w:r/>
            <w:r>
              <w:rPr>
                <w:rFonts w:ascii="Calibri" w:hAnsi="Calibri" w:eastAsia="Calibri"/>
                <w:b w:val="0"/>
                <w:i w:val="0"/>
                <w:sz w:val="14"/>
              </w:rPr>
              <w:t>F18</w:t>
            </w:r>
          </w:p>
        </w:tc>
        <w:tc>
          <w:tcPr>
            <w:tcW w:type="dxa" w:w="2381"/>
            <w:shd w:fill="F3F5FA" w:val="clear"/>
          </w:tcPr>
          <w:p>
            <w:pPr>
              <w:spacing w:before="20" w:after="20"/>
            </w:pPr>
            <w:r/>
            <w:r>
              <w:rPr>
                <w:rFonts w:ascii="Calibri" w:hAnsi="Calibri" w:eastAsia="Calibri"/>
                <w:b w:val="0"/>
                <w:i w:val="0"/>
                <w:sz w:val="14"/>
              </w:rPr>
              <w:t>Espace admin (orgs, comptes, indicateurs)</w:t>
            </w:r>
          </w:p>
        </w:tc>
        <w:tc>
          <w:tcPr>
            <w:tcW w:type="dxa" w:w="1247"/>
            <w:shd w:fill="F3F5FA" w:val="clear"/>
          </w:tcPr>
          <w:p>
            <w:pPr>
              <w:spacing w:before="20" w:after="20"/>
            </w:pPr>
            <w:r/>
            <w:r>
              <w:rPr>
                <w:rFonts w:ascii="Calibri" w:hAnsi="Calibri" w:eastAsia="Calibri"/>
                <w:b w:val="0"/>
                <w:i w:val="0"/>
                <w:sz w:val="14"/>
              </w:rPr>
              <w:t>Admin</w:t>
            </w:r>
          </w:p>
        </w:tc>
        <w:tc>
          <w:tcPr>
            <w:tcW w:type="dxa" w:w="2154"/>
            <w:shd w:fill="F3F5FA" w:val="clear"/>
          </w:tcPr>
          <w:p>
            <w:pPr>
              <w:spacing w:before="20" w:after="20"/>
            </w:pPr>
            <w:r/>
            <w:r>
              <w:rPr>
                <w:rFonts w:ascii="Calibri" w:hAnsi="Calibri" w:eastAsia="Calibri"/>
                <w:b w:val="0"/>
                <w:i w:val="0"/>
                <w:sz w:val="14"/>
              </w:rPr>
              <w:t>Gouverner la plateforme</w:t>
            </w:r>
          </w:p>
        </w:tc>
        <w:tc>
          <w:tcPr>
            <w:tcW w:type="dxa" w:w="1984"/>
            <w:shd w:fill="F3F5FA" w:val="clear"/>
          </w:tcPr>
          <w:p>
            <w:pPr>
              <w:spacing w:before="20" w:after="20"/>
            </w:pPr>
            <w:r/>
            <w:r>
              <w:rPr>
                <w:rFonts w:ascii="Calibri" w:hAnsi="Calibri" w:eastAsia="Calibri"/>
                <w:b w:val="0"/>
                <w:i w:val="0"/>
                <w:sz w:val="14"/>
              </w:rPr>
              <w:t>Actions admin isolées</w:t>
            </w:r>
          </w:p>
        </w:tc>
      </w:tr>
      <w:tr>
        <w:tc>
          <w:tcPr>
            <w:tcW w:type="dxa" w:w="624"/>
          </w:tcPr>
          <w:p>
            <w:pPr>
              <w:spacing w:before="20" w:after="20"/>
            </w:pPr>
            <w:r/>
            <w:r>
              <w:rPr>
                <w:rFonts w:ascii="Calibri" w:hAnsi="Calibri" w:eastAsia="Calibri"/>
                <w:b w:val="0"/>
                <w:i w:val="0"/>
                <w:sz w:val="14"/>
              </w:rPr>
              <w:t>F19</w:t>
            </w:r>
          </w:p>
        </w:tc>
        <w:tc>
          <w:tcPr>
            <w:tcW w:type="dxa" w:w="2381"/>
          </w:tcPr>
          <w:p>
            <w:pPr>
              <w:spacing w:before="20" w:after="20"/>
            </w:pPr>
            <w:r/>
            <w:r>
              <w:rPr>
                <w:rFonts w:ascii="Calibri" w:hAnsi="Calibri" w:eastAsia="Calibri"/>
                <w:b w:val="0"/>
                <w:i w:val="0"/>
                <w:sz w:val="14"/>
              </w:rPr>
              <w:t>Notifications + préférences</w:t>
            </w:r>
          </w:p>
        </w:tc>
        <w:tc>
          <w:tcPr>
            <w:tcW w:type="dxa" w:w="1247"/>
          </w:tcPr>
          <w:p>
            <w:pPr>
              <w:spacing w:before="20" w:after="20"/>
            </w:pPr>
            <w:r/>
            <w:r>
              <w:rPr>
                <w:rFonts w:ascii="Calibri" w:hAnsi="Calibri" w:eastAsia="Calibri"/>
                <w:b w:val="0"/>
                <w:i w:val="0"/>
                <w:sz w:val="14"/>
              </w:rPr>
              <w:t>Tous</w:t>
            </w:r>
          </w:p>
        </w:tc>
        <w:tc>
          <w:tcPr>
            <w:tcW w:type="dxa" w:w="2154"/>
          </w:tcPr>
          <w:p>
            <w:pPr>
              <w:spacing w:before="20" w:after="20"/>
            </w:pPr>
            <w:r/>
            <w:r>
              <w:rPr>
                <w:rFonts w:ascii="Calibri" w:hAnsi="Calibri" w:eastAsia="Calibri"/>
                <w:b w:val="0"/>
                <w:i w:val="0"/>
                <w:sz w:val="14"/>
              </w:rPr>
              <w:t>Informer sans noyer</w:t>
            </w:r>
          </w:p>
        </w:tc>
        <w:tc>
          <w:tcPr>
            <w:tcW w:type="dxa" w:w="1984"/>
          </w:tcPr>
          <w:p>
            <w:pPr>
              <w:spacing w:before="20" w:after="20"/>
            </w:pPr>
            <w:r/>
            <w:r>
              <w:rPr>
                <w:rFonts w:ascii="Calibri" w:hAnsi="Calibri" w:eastAsia="Calibri"/>
                <w:b w:val="0"/>
                <w:i w:val="0"/>
                <w:sz w:val="14"/>
              </w:rPr>
              <w:t>Événement → notif ; préférences respectées</w:t>
            </w:r>
          </w:p>
        </w:tc>
      </w:tr>
      <w:tr>
        <w:tc>
          <w:tcPr>
            <w:tcW w:type="dxa" w:w="624"/>
            <w:shd w:fill="F3F5FA" w:val="clear"/>
          </w:tcPr>
          <w:p>
            <w:pPr>
              <w:spacing w:before="20" w:after="20"/>
            </w:pPr>
            <w:r/>
            <w:r>
              <w:rPr>
                <w:rFonts w:ascii="Calibri" w:hAnsi="Calibri" w:eastAsia="Calibri"/>
                <w:b w:val="0"/>
                <w:i w:val="0"/>
                <w:sz w:val="14"/>
              </w:rPr>
              <w:t>F20</w:t>
            </w:r>
          </w:p>
        </w:tc>
        <w:tc>
          <w:tcPr>
            <w:tcW w:type="dxa" w:w="2381"/>
            <w:shd w:fill="F3F5FA" w:val="clear"/>
          </w:tcPr>
          <w:p>
            <w:pPr>
              <w:spacing w:before="20" w:after="20"/>
            </w:pPr>
            <w:r/>
            <w:r>
              <w:rPr>
                <w:rFonts w:ascii="Calibri" w:hAnsi="Calibri" w:eastAsia="Calibri"/>
                <w:b w:val="0"/>
                <w:i w:val="0"/>
                <w:sz w:val="14"/>
              </w:rPr>
              <w:t>Paramètres compte / apparence / plan</w:t>
            </w:r>
          </w:p>
        </w:tc>
        <w:tc>
          <w:tcPr>
            <w:tcW w:type="dxa" w:w="1247"/>
            <w:shd w:fill="F3F5FA" w:val="clear"/>
          </w:tcPr>
          <w:p>
            <w:pPr>
              <w:spacing w:before="20" w:after="20"/>
            </w:pPr>
            <w:r/>
            <w:r>
              <w:rPr>
                <w:rFonts w:ascii="Calibri" w:hAnsi="Calibri" w:eastAsia="Calibri"/>
                <w:b w:val="0"/>
                <w:i w:val="0"/>
                <w:sz w:val="14"/>
              </w:rPr>
              <w:t>Tous</w:t>
            </w:r>
          </w:p>
        </w:tc>
        <w:tc>
          <w:tcPr>
            <w:tcW w:type="dxa" w:w="2154"/>
            <w:shd w:fill="F3F5FA" w:val="clear"/>
          </w:tcPr>
          <w:p>
            <w:pPr>
              <w:spacing w:before="20" w:after="20"/>
            </w:pPr>
            <w:r/>
            <w:r>
              <w:rPr>
                <w:rFonts w:ascii="Calibri" w:hAnsi="Calibri" w:eastAsia="Calibri"/>
                <w:b w:val="0"/>
                <w:i w:val="0"/>
                <w:sz w:val="14"/>
              </w:rPr>
              <w:t>Confort et clarté du forfait</w:t>
            </w:r>
          </w:p>
        </w:tc>
        <w:tc>
          <w:tcPr>
            <w:tcW w:type="dxa" w:w="1984"/>
            <w:shd w:fill="F3F5FA" w:val="clear"/>
          </w:tcPr>
          <w:p>
            <w:pPr>
              <w:spacing w:before="20" w:after="20"/>
            </w:pPr>
            <w:r/>
            <w:r>
              <w:rPr>
                <w:rFonts w:ascii="Calibri" w:hAnsi="Calibri" w:eastAsia="Calibri"/>
                <w:b w:val="0"/>
                <w:i w:val="0"/>
                <w:sz w:val="14"/>
              </w:rPr>
              <w:t>Changements persistés</w:t>
            </w:r>
          </w:p>
        </w:tc>
      </w:tr>
      <w:tr>
        <w:tc>
          <w:tcPr>
            <w:tcW w:type="dxa" w:w="624"/>
          </w:tcPr>
          <w:p>
            <w:pPr>
              <w:spacing w:before="20" w:after="20"/>
            </w:pPr>
            <w:r/>
            <w:r>
              <w:rPr>
                <w:rFonts w:ascii="Calibri" w:hAnsi="Calibri" w:eastAsia="Calibri"/>
                <w:b w:val="0"/>
                <w:i w:val="0"/>
                <w:sz w:val="14"/>
              </w:rPr>
              <w:t>F21</w:t>
            </w:r>
          </w:p>
        </w:tc>
        <w:tc>
          <w:tcPr>
            <w:tcW w:type="dxa" w:w="2381"/>
          </w:tcPr>
          <w:p>
            <w:pPr>
              <w:spacing w:before="20" w:after="20"/>
            </w:pPr>
            <w:r/>
            <w:r>
              <w:rPr>
                <w:rFonts w:ascii="Calibri" w:hAnsi="Calibri" w:eastAsia="Calibri"/>
                <w:b w:val="0"/>
                <w:i w:val="0"/>
                <w:sz w:val="14"/>
              </w:rPr>
              <w:t>Export / droits données (esprit 09-08)</w:t>
            </w:r>
          </w:p>
        </w:tc>
        <w:tc>
          <w:tcPr>
            <w:tcW w:type="dxa" w:w="1247"/>
          </w:tcPr>
          <w:p>
            <w:pPr>
              <w:spacing w:before="20" w:after="20"/>
            </w:pPr>
            <w:r/>
            <w:r>
              <w:rPr>
                <w:rFonts w:ascii="Calibri" w:hAnsi="Calibri" w:eastAsia="Calibri"/>
                <w:b w:val="0"/>
                <w:i w:val="0"/>
                <w:sz w:val="14"/>
              </w:rPr>
              <w:t>Candidat</w:t>
            </w:r>
          </w:p>
        </w:tc>
        <w:tc>
          <w:tcPr>
            <w:tcW w:type="dxa" w:w="2154"/>
          </w:tcPr>
          <w:p>
            <w:pPr>
              <w:spacing w:before="20" w:after="20"/>
            </w:pPr>
            <w:r/>
            <w:r>
              <w:rPr>
                <w:rFonts w:ascii="Calibri" w:hAnsi="Calibri" w:eastAsia="Calibri"/>
                <w:b w:val="0"/>
                <w:i w:val="0"/>
                <w:sz w:val="14"/>
              </w:rPr>
              <w:t>Transparence et conformité</w:t>
            </w:r>
          </w:p>
        </w:tc>
        <w:tc>
          <w:tcPr>
            <w:tcW w:type="dxa" w:w="1984"/>
          </w:tcPr>
          <w:p>
            <w:pPr>
              <w:spacing w:before="20" w:after="20"/>
            </w:pPr>
            <w:r/>
            <w:r>
              <w:rPr>
                <w:rFonts w:ascii="Calibri" w:hAnsi="Calibri" w:eastAsia="Calibri"/>
                <w:b w:val="0"/>
                <w:i w:val="0"/>
                <w:sz w:val="14"/>
              </w:rPr>
              <w:t>Export accessible depuis le compte</w:t>
            </w:r>
          </w:p>
        </w:tc>
      </w:tr>
      <w:tr>
        <w:tc>
          <w:tcPr>
            <w:tcW w:type="dxa" w:w="624"/>
            <w:shd w:fill="F3F5FA" w:val="clear"/>
          </w:tcPr>
          <w:p>
            <w:pPr>
              <w:spacing w:before="20" w:after="20"/>
            </w:pPr>
            <w:r/>
            <w:r>
              <w:rPr>
                <w:rFonts w:ascii="Calibri" w:hAnsi="Calibri" w:eastAsia="Calibri"/>
                <w:b w:val="0"/>
                <w:i w:val="0"/>
                <w:sz w:val="14"/>
              </w:rPr>
              <w:t>F22</w:t>
            </w:r>
          </w:p>
        </w:tc>
        <w:tc>
          <w:tcPr>
            <w:tcW w:type="dxa" w:w="2381"/>
            <w:shd w:fill="F3F5FA" w:val="clear"/>
          </w:tcPr>
          <w:p>
            <w:pPr>
              <w:spacing w:before="20" w:after="20"/>
            </w:pPr>
            <w:r/>
            <w:r>
              <w:rPr>
                <w:rFonts w:ascii="Calibri" w:hAnsi="Calibri" w:eastAsia="Calibri"/>
                <w:b w:val="0"/>
                <w:i w:val="0"/>
                <w:sz w:val="14"/>
              </w:rPr>
              <w:t>Indicateur de fiabilité (org / candidat)</w:t>
            </w:r>
          </w:p>
        </w:tc>
        <w:tc>
          <w:tcPr>
            <w:tcW w:type="dxa" w:w="1247"/>
            <w:shd w:fill="F3F5FA" w:val="clear"/>
          </w:tcPr>
          <w:p>
            <w:pPr>
              <w:spacing w:before="20" w:after="20"/>
            </w:pPr>
            <w:r/>
            <w:r>
              <w:rPr>
                <w:rFonts w:ascii="Calibri" w:hAnsi="Calibri" w:eastAsia="Calibri"/>
                <w:b w:val="0"/>
                <w:i w:val="0"/>
                <w:sz w:val="14"/>
              </w:rPr>
              <w:t>Tous</w:t>
            </w:r>
          </w:p>
        </w:tc>
        <w:tc>
          <w:tcPr>
            <w:tcW w:type="dxa" w:w="2154"/>
            <w:shd w:fill="F3F5FA" w:val="clear"/>
          </w:tcPr>
          <w:p>
            <w:pPr>
              <w:spacing w:before="20" w:after="20"/>
            </w:pPr>
            <w:r/>
            <w:r>
              <w:rPr>
                <w:rFonts w:ascii="Calibri" w:hAnsi="Calibri" w:eastAsia="Calibri"/>
                <w:b w:val="0"/>
                <w:i w:val="0"/>
                <w:sz w:val="14"/>
              </w:rPr>
              <w:t>Rendre visible le respect des engagements</w:t>
            </w:r>
          </w:p>
        </w:tc>
        <w:tc>
          <w:tcPr>
            <w:tcW w:type="dxa" w:w="1984"/>
            <w:shd w:fill="F3F5FA" w:val="clear"/>
          </w:tcPr>
          <w:p>
            <w:pPr>
              <w:spacing w:before="20" w:after="20"/>
            </w:pPr>
            <w:r/>
            <w:r>
              <w:rPr>
                <w:rFonts w:ascii="Calibri" w:hAnsi="Calibri" w:eastAsia="Calibri"/>
                <w:b w:val="0"/>
                <w:i w:val="0"/>
                <w:sz w:val="14"/>
              </w:rPr>
              <w:t>Score calculé depuis la timeline</w:t>
            </w:r>
          </w:p>
        </w:tc>
      </w:tr>
    </w:tbl>
    <w:p>
      <w:pPr>
        <w:spacing w:after="120"/>
      </w:pPr>
    </w:p>
    <w:p>
      <w:pPr>
        <w:spacing w:before="280" w:after="80"/>
      </w:pPr>
      <w:r>
        <w:rPr>
          <w:rFonts w:ascii="Calibri" w:hAnsi="Calibri" w:eastAsia="Calibri"/>
          <w:b/>
          <w:i w:val="0"/>
          <w:color w:val="0B1A4D"/>
          <w:sz w:val="30"/>
        </w:rPr>
        <w:t>6. Règles de métier</w:t>
      </w:r>
    </w:p>
    <w:p>
      <w:pPr>
        <w:spacing w:after="120" w:before="0"/>
      </w:pPr>
      <w:r>
        <w:rPr>
          <w:rFonts w:ascii="Calibri" w:hAnsi="Calibri" w:eastAsia="Calibri"/>
          <w:b w:val="0"/>
          <w:i w:val="0"/>
          <w:sz w:val="22"/>
        </w:rPr>
        <w:t>Une règle métier dit : quand telle situation arrive, le système doit faire ceci, parce que… Sinon, le produit devient incohérent ou trompeur. Toutes ces règles sont appliquées côté serveur (l’interface peut guider, elle ne décide pas).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624"/>
            <w:shd w:fill="0B1A4D" w:val="clear"/>
          </w:tcPr>
          <w:p>
            <w:pPr>
              <w:spacing w:before="20" w:after="20"/>
            </w:pPr>
            <w:r/>
            <w:r>
              <w:rPr>
                <w:rFonts w:ascii="Calibri" w:hAnsi="Calibri" w:eastAsia="Calibri"/>
                <w:b/>
                <w:i w:val="0"/>
                <w:color w:val="FFFFFF"/>
                <w:sz w:val="14"/>
              </w:rPr>
              <w:t>ID</w:t>
            </w:r>
          </w:p>
        </w:tc>
        <w:tc>
          <w:tcPr>
            <w:tcW w:type="dxa" w:w="2381"/>
            <w:shd w:fill="0B1A4D" w:val="clear"/>
          </w:tcPr>
          <w:p>
            <w:pPr>
              <w:spacing w:before="20" w:after="20"/>
            </w:pPr>
            <w:r/>
            <w:r>
              <w:rPr>
                <w:rFonts w:ascii="Calibri" w:hAnsi="Calibri" w:eastAsia="Calibri"/>
                <w:b/>
                <w:i w:val="0"/>
                <w:color w:val="FFFFFF"/>
                <w:sz w:val="14"/>
              </w:rPr>
              <w:t>Quand…</w:t>
            </w:r>
          </w:p>
        </w:tc>
        <w:tc>
          <w:tcPr>
            <w:tcW w:type="dxa" w:w="2948"/>
            <w:shd w:fill="0B1A4D" w:val="clear"/>
          </w:tcPr>
          <w:p>
            <w:pPr>
              <w:spacing w:before="20" w:after="20"/>
            </w:pPr>
            <w:r/>
            <w:r>
              <w:rPr>
                <w:rFonts w:ascii="Calibri" w:hAnsi="Calibri" w:eastAsia="Calibri"/>
                <w:b/>
                <w:i w:val="0"/>
                <w:color w:val="FFFFFF"/>
                <w:sz w:val="14"/>
              </w:rPr>
              <w:t>Alors le système…</w:t>
            </w:r>
          </w:p>
        </w:tc>
        <w:tc>
          <w:tcPr>
            <w:tcW w:type="dxa" w:w="2721"/>
            <w:shd w:fill="0B1A4D" w:val="clear"/>
          </w:tcPr>
          <w:p>
            <w:pPr>
              <w:spacing w:before="20" w:after="20"/>
            </w:pPr>
            <w:r/>
            <w:r>
              <w:rPr>
                <w:rFonts w:ascii="Calibri" w:hAnsi="Calibri" w:eastAsia="Calibri"/>
                <w:b/>
                <w:i w:val="0"/>
                <w:color w:val="FFFFFF"/>
                <w:sz w:val="14"/>
              </w:rPr>
              <w:t>Parce que…</w:t>
            </w:r>
          </w:p>
        </w:tc>
      </w:tr>
      <w:tr>
        <w:tc>
          <w:tcPr>
            <w:tcW w:type="dxa" w:w="624"/>
          </w:tcPr>
          <w:p>
            <w:pPr>
              <w:spacing w:before="20" w:after="20"/>
            </w:pPr>
            <w:r/>
            <w:r>
              <w:rPr>
                <w:rFonts w:ascii="Calibri" w:hAnsi="Calibri" w:eastAsia="Calibri"/>
                <w:b w:val="0"/>
                <w:i w:val="0"/>
                <w:sz w:val="14"/>
              </w:rPr>
              <w:t>R01</w:t>
            </w:r>
          </w:p>
        </w:tc>
        <w:tc>
          <w:tcPr>
            <w:tcW w:type="dxa" w:w="2381"/>
          </w:tcPr>
          <w:p>
            <w:pPr>
              <w:spacing w:before="20" w:after="20"/>
            </w:pPr>
            <w:r/>
            <w:r>
              <w:rPr>
                <w:rFonts w:ascii="Calibri" w:hAnsi="Calibri" w:eastAsia="Calibri"/>
                <w:b w:val="0"/>
                <w:i w:val="0"/>
                <w:sz w:val="14"/>
              </w:rPr>
              <w:t>On demande une transition d’état</w:t>
            </w:r>
          </w:p>
        </w:tc>
        <w:tc>
          <w:tcPr>
            <w:tcW w:type="dxa" w:w="2948"/>
          </w:tcPr>
          <w:p>
            <w:pPr>
              <w:spacing w:before="20" w:after="20"/>
            </w:pPr>
            <w:r/>
            <w:r>
              <w:rPr>
                <w:rFonts w:ascii="Calibri" w:hAnsi="Calibri" w:eastAsia="Calibri"/>
                <w:b w:val="0"/>
                <w:i w:val="0"/>
                <w:sz w:val="14"/>
              </w:rPr>
              <w:t>N’accepte que les sorties prévues par la machine à états</w:t>
            </w:r>
          </w:p>
        </w:tc>
        <w:tc>
          <w:tcPr>
            <w:tcW w:type="dxa" w:w="2721"/>
          </w:tcPr>
          <w:p>
            <w:pPr>
              <w:spacing w:before="20" w:after="20"/>
            </w:pPr>
            <w:r/>
            <w:r>
              <w:rPr>
                <w:rFonts w:ascii="Calibri" w:hAnsi="Calibri" w:eastAsia="Calibri"/>
                <w:b w:val="0"/>
                <w:i w:val="0"/>
                <w:sz w:val="14"/>
              </w:rPr>
              <w:t>Évite les sauts illégaux (ex. SUBMITTED → ACCEPTED)</w:t>
            </w:r>
          </w:p>
        </w:tc>
      </w:tr>
      <w:tr>
        <w:tc>
          <w:tcPr>
            <w:tcW w:type="dxa" w:w="624"/>
            <w:shd w:fill="F3F5FA" w:val="clear"/>
          </w:tcPr>
          <w:p>
            <w:pPr>
              <w:spacing w:before="20" w:after="20"/>
            </w:pPr>
            <w:r/>
            <w:r>
              <w:rPr>
                <w:rFonts w:ascii="Calibri" w:hAnsi="Calibri" w:eastAsia="Calibri"/>
                <w:b w:val="0"/>
                <w:i w:val="0"/>
                <w:sz w:val="14"/>
              </w:rPr>
              <w:t>R02</w:t>
            </w:r>
          </w:p>
        </w:tc>
        <w:tc>
          <w:tcPr>
            <w:tcW w:type="dxa" w:w="2381"/>
            <w:shd w:fill="F3F5FA" w:val="clear"/>
          </w:tcPr>
          <w:p>
            <w:pPr>
              <w:spacing w:before="20" w:after="20"/>
            </w:pPr>
            <w:r/>
            <w:r>
              <w:rPr>
                <w:rFonts w:ascii="Calibri" w:hAnsi="Calibri" w:eastAsia="Calibri"/>
                <w:b w:val="0"/>
                <w:i w:val="0"/>
                <w:sz w:val="14"/>
              </w:rPr>
              <w:t>Un recruteur agit sur une candidature</w:t>
            </w:r>
          </w:p>
        </w:tc>
        <w:tc>
          <w:tcPr>
            <w:tcW w:type="dxa" w:w="2948"/>
            <w:shd w:fill="F3F5FA" w:val="clear"/>
          </w:tcPr>
          <w:p>
            <w:pPr>
              <w:spacing w:before="20" w:after="20"/>
            </w:pPr>
            <w:r/>
            <w:r>
              <w:rPr>
                <w:rFonts w:ascii="Calibri" w:hAnsi="Calibri" w:eastAsia="Calibri"/>
                <w:b w:val="0"/>
                <w:i w:val="0"/>
                <w:sz w:val="14"/>
              </w:rPr>
              <w:t>Vérifie qu’elle appartient à son organisation / ses offres</w:t>
            </w:r>
          </w:p>
        </w:tc>
        <w:tc>
          <w:tcPr>
            <w:tcW w:type="dxa" w:w="2721"/>
            <w:shd w:fill="F3F5FA" w:val="clear"/>
          </w:tcPr>
          <w:p>
            <w:pPr>
              <w:spacing w:before="20" w:after="20"/>
            </w:pPr>
            <w:r/>
            <w:r>
              <w:rPr>
                <w:rFonts w:ascii="Calibri" w:hAnsi="Calibri" w:eastAsia="Calibri"/>
                <w:b w:val="0"/>
                <w:i w:val="0"/>
                <w:sz w:val="14"/>
              </w:rPr>
              <w:t>Empêche l’accès aux dossiers des autres (IDOR)</w:t>
            </w:r>
          </w:p>
        </w:tc>
      </w:tr>
      <w:tr>
        <w:tc>
          <w:tcPr>
            <w:tcW w:type="dxa" w:w="624"/>
          </w:tcPr>
          <w:p>
            <w:pPr>
              <w:spacing w:before="20" w:after="20"/>
            </w:pPr>
            <w:r/>
            <w:r>
              <w:rPr>
                <w:rFonts w:ascii="Calibri" w:hAnsi="Calibri" w:eastAsia="Calibri"/>
                <w:b w:val="0"/>
                <w:i w:val="0"/>
                <w:sz w:val="14"/>
              </w:rPr>
              <w:t>R03</w:t>
            </w:r>
          </w:p>
        </w:tc>
        <w:tc>
          <w:tcPr>
            <w:tcW w:type="dxa" w:w="2381"/>
          </w:tcPr>
          <w:p>
            <w:pPr>
              <w:spacing w:before="20" w:after="20"/>
            </w:pPr>
            <w:r/>
            <w:r>
              <w:rPr>
                <w:rFonts w:ascii="Calibri" w:hAnsi="Calibri" w:eastAsia="Calibri"/>
                <w:b w:val="0"/>
                <w:i w:val="0"/>
                <w:sz w:val="14"/>
              </w:rPr>
              <w:t>Un candidat consulte ou retire un dossier</w:t>
            </w:r>
          </w:p>
        </w:tc>
        <w:tc>
          <w:tcPr>
            <w:tcW w:type="dxa" w:w="2948"/>
          </w:tcPr>
          <w:p>
            <w:pPr>
              <w:spacing w:before="20" w:after="20"/>
            </w:pPr>
            <w:r/>
            <w:r>
              <w:rPr>
                <w:rFonts w:ascii="Calibri" w:hAnsi="Calibri" w:eastAsia="Calibri"/>
                <w:b w:val="0"/>
                <w:i w:val="0"/>
                <w:sz w:val="14"/>
              </w:rPr>
              <w:t>Autorise uniquement ses propres candidatures</w:t>
            </w:r>
          </w:p>
        </w:tc>
        <w:tc>
          <w:tcPr>
            <w:tcW w:type="dxa" w:w="2721"/>
          </w:tcPr>
          <w:p>
            <w:pPr>
              <w:spacing w:before="20" w:after="20"/>
            </w:pPr>
            <w:r/>
            <w:r>
              <w:rPr>
                <w:rFonts w:ascii="Calibri" w:hAnsi="Calibri" w:eastAsia="Calibri"/>
                <w:b w:val="0"/>
                <w:i w:val="0"/>
                <w:sz w:val="14"/>
              </w:rPr>
              <w:t>Confidentialité inter-candidats</w:t>
            </w:r>
          </w:p>
        </w:tc>
      </w:tr>
      <w:tr>
        <w:tc>
          <w:tcPr>
            <w:tcW w:type="dxa" w:w="624"/>
            <w:shd w:fill="F3F5FA" w:val="clear"/>
          </w:tcPr>
          <w:p>
            <w:pPr>
              <w:spacing w:before="20" w:after="20"/>
            </w:pPr>
            <w:r/>
            <w:r>
              <w:rPr>
                <w:rFonts w:ascii="Calibri" w:hAnsi="Calibri" w:eastAsia="Calibri"/>
                <w:b w:val="0"/>
                <w:i w:val="0"/>
                <w:sz w:val="14"/>
              </w:rPr>
              <w:t>R04</w:t>
            </w:r>
          </w:p>
        </w:tc>
        <w:tc>
          <w:tcPr>
            <w:tcW w:type="dxa" w:w="2381"/>
            <w:shd w:fill="F3F5FA" w:val="clear"/>
          </w:tcPr>
          <w:p>
            <w:pPr>
              <w:spacing w:before="20" w:after="20"/>
            </w:pPr>
            <w:r/>
            <w:r>
              <w:rPr>
                <w:rFonts w:ascii="Calibri" w:hAnsi="Calibri" w:eastAsia="Calibri"/>
                <w:b w:val="0"/>
                <w:i w:val="0"/>
                <w:sz w:val="14"/>
              </w:rPr>
              <w:t>Le statut cible est REJECTED</w:t>
            </w:r>
          </w:p>
        </w:tc>
        <w:tc>
          <w:tcPr>
            <w:tcW w:type="dxa" w:w="2948"/>
            <w:shd w:fill="F3F5FA" w:val="clear"/>
          </w:tcPr>
          <w:p>
            <w:pPr>
              <w:spacing w:before="20" w:after="20"/>
            </w:pPr>
            <w:r/>
            <w:r>
              <w:rPr>
                <w:rFonts w:ascii="Calibri" w:hAnsi="Calibri" w:eastAsia="Calibri"/>
                <w:b w:val="0"/>
                <w:i w:val="0"/>
                <w:sz w:val="14"/>
              </w:rPr>
              <w:t>Exige un motif du catalogue + enregistrement</w:t>
            </w:r>
          </w:p>
        </w:tc>
        <w:tc>
          <w:tcPr>
            <w:tcW w:type="dxa" w:w="2721"/>
            <w:shd w:fill="F3F5FA" w:val="clear"/>
          </w:tcPr>
          <w:p>
            <w:pPr>
              <w:spacing w:before="20" w:after="20"/>
            </w:pPr>
            <w:r/>
            <w:r>
              <w:rPr>
                <w:rFonts w:ascii="Calibri" w:hAnsi="Calibri" w:eastAsia="Calibri"/>
                <w:b w:val="0"/>
                <w:i w:val="0"/>
                <w:sz w:val="14"/>
              </w:rPr>
              <w:t>Pas de ghosting institutionnalisé ; audit possible</w:t>
            </w:r>
          </w:p>
        </w:tc>
      </w:tr>
      <w:tr>
        <w:tc>
          <w:tcPr>
            <w:tcW w:type="dxa" w:w="624"/>
          </w:tcPr>
          <w:p>
            <w:pPr>
              <w:spacing w:before="20" w:after="20"/>
            </w:pPr>
            <w:r/>
            <w:r>
              <w:rPr>
                <w:rFonts w:ascii="Calibri" w:hAnsi="Calibri" w:eastAsia="Calibri"/>
                <w:b w:val="0"/>
                <w:i w:val="0"/>
                <w:sz w:val="14"/>
              </w:rPr>
              <w:t>R05</w:t>
            </w:r>
          </w:p>
        </w:tc>
        <w:tc>
          <w:tcPr>
            <w:tcW w:type="dxa" w:w="2381"/>
          </w:tcPr>
          <w:p>
            <w:pPr>
              <w:spacing w:before="20" w:after="20"/>
            </w:pPr>
            <w:r/>
            <w:r>
              <w:rPr>
                <w:rFonts w:ascii="Calibri" w:hAnsi="Calibri" w:eastAsia="Calibri"/>
                <w:b w:val="0"/>
                <w:i w:val="0"/>
                <w:sz w:val="14"/>
              </w:rPr>
              <w:t>Une checklist d’étape est incomplète</w:t>
            </w:r>
          </w:p>
        </w:tc>
        <w:tc>
          <w:tcPr>
            <w:tcW w:type="dxa" w:w="2948"/>
          </w:tcPr>
          <w:p>
            <w:pPr>
              <w:spacing w:before="20" w:after="20"/>
            </w:pPr>
            <w:r/>
            <w:r>
              <w:rPr>
                <w:rFonts w:ascii="Calibri" w:hAnsi="Calibri" w:eastAsia="Calibri"/>
                <w:b w:val="0"/>
                <w:i w:val="0"/>
                <w:sz w:val="14"/>
              </w:rPr>
              <w:t>Bloque l’avance</w:t>
            </w:r>
          </w:p>
        </w:tc>
        <w:tc>
          <w:tcPr>
            <w:tcW w:type="dxa" w:w="2721"/>
          </w:tcPr>
          <w:p>
            <w:pPr>
              <w:spacing w:before="20" w:after="20"/>
            </w:pPr>
            <w:r/>
            <w:r>
              <w:rPr>
                <w:rFonts w:ascii="Calibri" w:hAnsi="Calibri" w:eastAsia="Calibri"/>
                <w:b w:val="0"/>
                <w:i w:val="0"/>
                <w:sz w:val="14"/>
              </w:rPr>
              <w:t>Le kanban ne remplace pas le process</w:t>
            </w:r>
          </w:p>
        </w:tc>
      </w:tr>
      <w:tr>
        <w:tc>
          <w:tcPr>
            <w:tcW w:type="dxa" w:w="624"/>
            <w:shd w:fill="F3F5FA" w:val="clear"/>
          </w:tcPr>
          <w:p>
            <w:pPr>
              <w:spacing w:before="20" w:after="20"/>
            </w:pPr>
            <w:r/>
            <w:r>
              <w:rPr>
                <w:rFonts w:ascii="Calibri" w:hAnsi="Calibri" w:eastAsia="Calibri"/>
                <w:b w:val="0"/>
                <w:i w:val="0"/>
                <w:sz w:val="14"/>
              </w:rPr>
              <w:t>R06</w:t>
            </w:r>
          </w:p>
        </w:tc>
        <w:tc>
          <w:tcPr>
            <w:tcW w:type="dxa" w:w="2381"/>
            <w:shd w:fill="F3F5FA" w:val="clear"/>
          </w:tcPr>
          <w:p>
            <w:pPr>
              <w:spacing w:before="20" w:after="20"/>
            </w:pPr>
            <w:r/>
            <w:r>
              <w:rPr>
                <w:rFonts w:ascii="Calibri" w:hAnsi="Calibri" w:eastAsia="Calibri"/>
                <w:b w:val="0"/>
                <w:i w:val="0"/>
                <w:sz w:val="14"/>
              </w:rPr>
              <w:t>Une candidature est déposée</w:t>
            </w:r>
          </w:p>
        </w:tc>
        <w:tc>
          <w:tcPr>
            <w:tcW w:type="dxa" w:w="2948"/>
            <w:shd w:fill="F3F5FA" w:val="clear"/>
          </w:tcPr>
          <w:p>
            <w:pPr>
              <w:spacing w:before="20" w:after="20"/>
            </w:pPr>
            <w:r/>
            <w:r>
              <w:rPr>
                <w:rFonts w:ascii="Calibri" w:hAnsi="Calibri" w:eastAsia="Calibri"/>
                <w:b w:val="0"/>
                <w:i w:val="0"/>
                <w:sz w:val="14"/>
              </w:rPr>
              <w:t>Calcule deadline = submitted_at + SLA de l’offre</w:t>
            </w:r>
          </w:p>
        </w:tc>
        <w:tc>
          <w:tcPr>
            <w:tcW w:type="dxa" w:w="2721"/>
            <w:shd w:fill="F3F5FA" w:val="clear"/>
          </w:tcPr>
          <w:p>
            <w:pPr>
              <w:spacing w:before="20" w:after="20"/>
            </w:pPr>
            <w:r/>
            <w:r>
              <w:rPr>
                <w:rFonts w:ascii="Calibri" w:hAnsi="Calibri" w:eastAsia="Calibri"/>
                <w:b w:val="0"/>
                <w:i w:val="0"/>
                <w:sz w:val="14"/>
              </w:rPr>
              <w:t>L’engagement de délai devient mesurable</w:t>
            </w:r>
          </w:p>
        </w:tc>
      </w:tr>
      <w:tr>
        <w:tc>
          <w:tcPr>
            <w:tcW w:type="dxa" w:w="624"/>
          </w:tcPr>
          <w:p>
            <w:pPr>
              <w:spacing w:before="20" w:after="20"/>
            </w:pPr>
            <w:r/>
            <w:r>
              <w:rPr>
                <w:rFonts w:ascii="Calibri" w:hAnsi="Calibri" w:eastAsia="Calibri"/>
                <w:b w:val="0"/>
                <w:i w:val="0"/>
                <w:sz w:val="14"/>
              </w:rPr>
              <w:t>R07</w:t>
            </w:r>
          </w:p>
        </w:tc>
        <w:tc>
          <w:tcPr>
            <w:tcW w:type="dxa" w:w="2381"/>
          </w:tcPr>
          <w:p>
            <w:pPr>
              <w:spacing w:before="20" w:after="20"/>
            </w:pPr>
            <w:r/>
            <w:r>
              <w:rPr>
                <w:rFonts w:ascii="Calibri" w:hAnsi="Calibri" w:eastAsia="Calibri"/>
                <w:b w:val="0"/>
                <w:i w:val="0"/>
                <w:sz w:val="14"/>
              </w:rPr>
              <w:t>Le matching / l’IA produit un score</w:t>
            </w:r>
          </w:p>
        </w:tc>
        <w:tc>
          <w:tcPr>
            <w:tcW w:type="dxa" w:w="2948"/>
          </w:tcPr>
          <w:p>
            <w:pPr>
              <w:spacing w:before="20" w:after="20"/>
            </w:pPr>
            <w:r/>
            <w:r>
              <w:rPr>
                <w:rFonts w:ascii="Calibri" w:hAnsi="Calibri" w:eastAsia="Calibri"/>
                <w:b w:val="0"/>
                <w:i w:val="0"/>
                <w:sz w:val="14"/>
              </w:rPr>
              <w:t>N’accepte / ne rejette jamais tout seul</w:t>
            </w:r>
          </w:p>
        </w:tc>
        <w:tc>
          <w:tcPr>
            <w:tcW w:type="dxa" w:w="2721"/>
          </w:tcPr>
          <w:p>
            <w:pPr>
              <w:spacing w:before="20" w:after="20"/>
            </w:pPr>
            <w:r/>
            <w:r>
              <w:rPr>
                <w:rFonts w:ascii="Calibri" w:hAnsi="Calibri" w:eastAsia="Calibri"/>
                <w:b w:val="0"/>
                <w:i w:val="0"/>
                <w:sz w:val="14"/>
              </w:rPr>
              <w:t>Décision finale = responsabilité humaine</w:t>
            </w:r>
          </w:p>
        </w:tc>
      </w:tr>
      <w:tr>
        <w:tc>
          <w:tcPr>
            <w:tcW w:type="dxa" w:w="624"/>
            <w:shd w:fill="F3F5FA" w:val="clear"/>
          </w:tcPr>
          <w:p>
            <w:pPr>
              <w:spacing w:before="20" w:after="20"/>
            </w:pPr>
            <w:r/>
            <w:r>
              <w:rPr>
                <w:rFonts w:ascii="Calibri" w:hAnsi="Calibri" w:eastAsia="Calibri"/>
                <w:b w:val="0"/>
                <w:i w:val="0"/>
                <w:sz w:val="14"/>
              </w:rPr>
              <w:t>R08</w:t>
            </w:r>
          </w:p>
        </w:tc>
        <w:tc>
          <w:tcPr>
            <w:tcW w:type="dxa" w:w="2381"/>
            <w:shd w:fill="F3F5FA" w:val="clear"/>
          </w:tcPr>
          <w:p>
            <w:pPr>
              <w:spacing w:before="20" w:after="20"/>
            </w:pPr>
            <w:r/>
            <w:r>
              <w:rPr>
                <w:rFonts w:ascii="Calibri" w:hAnsi="Calibri" w:eastAsia="Calibri"/>
                <w:b w:val="0"/>
                <w:i w:val="0"/>
                <w:sz w:val="14"/>
              </w:rPr>
              <w:t>Une action IA Free est demandée</w:t>
            </w:r>
          </w:p>
        </w:tc>
        <w:tc>
          <w:tcPr>
            <w:tcW w:type="dxa" w:w="2948"/>
            <w:shd w:fill="F3F5FA" w:val="clear"/>
          </w:tcPr>
          <w:p>
            <w:pPr>
              <w:spacing w:before="20" w:after="20"/>
            </w:pPr>
            <w:r/>
            <w:r>
              <w:rPr>
                <w:rFonts w:ascii="Calibri" w:hAnsi="Calibri" w:eastAsia="Calibri"/>
                <w:b w:val="0"/>
                <w:i w:val="0"/>
                <w:sz w:val="14"/>
              </w:rPr>
              <w:t>Consomme un crédit ; refuse si quota = 0</w:t>
            </w:r>
          </w:p>
        </w:tc>
        <w:tc>
          <w:tcPr>
            <w:tcW w:type="dxa" w:w="2721"/>
            <w:shd w:fill="F3F5FA" w:val="clear"/>
          </w:tcPr>
          <w:p>
            <w:pPr>
              <w:spacing w:before="20" w:after="20"/>
            </w:pPr>
            <w:r/>
            <w:r>
              <w:rPr>
                <w:rFonts w:ascii="Calibri" w:hAnsi="Calibri" w:eastAsia="Calibri"/>
                <w:b w:val="0"/>
                <w:i w:val="0"/>
                <w:sz w:val="14"/>
              </w:rPr>
              <w:t>Évite l’abus ; Premium géré côté serveur</w:t>
            </w:r>
          </w:p>
        </w:tc>
      </w:tr>
      <w:tr>
        <w:tc>
          <w:tcPr>
            <w:tcW w:type="dxa" w:w="624"/>
          </w:tcPr>
          <w:p>
            <w:pPr>
              <w:spacing w:before="20" w:after="20"/>
            </w:pPr>
            <w:r/>
            <w:r>
              <w:rPr>
                <w:rFonts w:ascii="Calibri" w:hAnsi="Calibri" w:eastAsia="Calibri"/>
                <w:b w:val="0"/>
                <w:i w:val="0"/>
                <w:sz w:val="14"/>
              </w:rPr>
              <w:t>R09</w:t>
            </w:r>
          </w:p>
        </w:tc>
        <w:tc>
          <w:tcPr>
            <w:tcW w:type="dxa" w:w="2381"/>
          </w:tcPr>
          <w:p>
            <w:pPr>
              <w:spacing w:before="20" w:after="20"/>
            </w:pPr>
            <w:r/>
            <w:r>
              <w:rPr>
                <w:rFonts w:ascii="Calibri" w:hAnsi="Calibri" w:eastAsia="Calibri"/>
                <w:b w:val="0"/>
                <w:i w:val="0"/>
                <w:sz w:val="14"/>
              </w:rPr>
              <w:t>Une route n’est pas publique</w:t>
            </w:r>
          </w:p>
        </w:tc>
        <w:tc>
          <w:tcPr>
            <w:tcW w:type="dxa" w:w="2948"/>
          </w:tcPr>
          <w:p>
            <w:pPr>
              <w:spacing w:before="20" w:after="20"/>
            </w:pPr>
            <w:r/>
            <w:r>
              <w:rPr>
                <w:rFonts w:ascii="Calibri" w:hAnsi="Calibri" w:eastAsia="Calibri"/>
                <w:b w:val="0"/>
                <w:i w:val="0"/>
                <w:sz w:val="14"/>
              </w:rPr>
              <w:t>Exige un JWT valide</w:t>
            </w:r>
          </w:p>
        </w:tc>
        <w:tc>
          <w:tcPr>
            <w:tcW w:type="dxa" w:w="2721"/>
          </w:tcPr>
          <w:p>
            <w:pPr>
              <w:spacing w:before="20" w:after="20"/>
            </w:pPr>
            <w:r/>
            <w:r>
              <w:rPr>
                <w:rFonts w:ascii="Calibri" w:hAnsi="Calibri" w:eastAsia="Calibri"/>
                <w:b w:val="0"/>
                <w:i w:val="0"/>
                <w:sz w:val="14"/>
              </w:rPr>
              <w:t>Pas d’API ouverte aux anonymes</w:t>
            </w:r>
          </w:p>
        </w:tc>
      </w:tr>
      <w:tr>
        <w:tc>
          <w:tcPr>
            <w:tcW w:type="dxa" w:w="624"/>
            <w:shd w:fill="F3F5FA" w:val="clear"/>
          </w:tcPr>
          <w:p>
            <w:pPr>
              <w:spacing w:before="20" w:after="20"/>
            </w:pPr>
            <w:r/>
            <w:r>
              <w:rPr>
                <w:rFonts w:ascii="Calibri" w:hAnsi="Calibri" w:eastAsia="Calibri"/>
                <w:b w:val="0"/>
                <w:i w:val="0"/>
                <w:sz w:val="14"/>
              </w:rPr>
              <w:t>R10</w:t>
            </w:r>
          </w:p>
        </w:tc>
        <w:tc>
          <w:tcPr>
            <w:tcW w:type="dxa" w:w="2381"/>
            <w:shd w:fill="F3F5FA" w:val="clear"/>
          </w:tcPr>
          <w:p>
            <w:pPr>
              <w:spacing w:before="20" w:after="20"/>
            </w:pPr>
            <w:r/>
            <w:r>
              <w:rPr>
                <w:rFonts w:ascii="Calibri" w:hAnsi="Calibri" w:eastAsia="Calibri"/>
                <w:b w:val="0"/>
                <w:i w:val="0"/>
                <w:sz w:val="14"/>
              </w:rPr>
              <w:t>Un mot de passe est stocké / un OTP émis</w:t>
            </w:r>
          </w:p>
        </w:tc>
        <w:tc>
          <w:tcPr>
            <w:tcW w:type="dxa" w:w="2948"/>
            <w:shd w:fill="F3F5FA" w:val="clear"/>
          </w:tcPr>
          <w:p>
            <w:pPr>
              <w:spacing w:before="20" w:after="20"/>
            </w:pPr>
            <w:r/>
            <w:r>
              <w:rPr>
                <w:rFonts w:ascii="Calibri" w:hAnsi="Calibri" w:eastAsia="Calibri"/>
                <w:b w:val="0"/>
                <w:i w:val="0"/>
                <w:sz w:val="14"/>
              </w:rPr>
              <w:t>Hash BCrypt ; OTP TTL + usage unique</w:t>
            </w:r>
          </w:p>
        </w:tc>
        <w:tc>
          <w:tcPr>
            <w:tcW w:type="dxa" w:w="2721"/>
            <w:shd w:fill="F3F5FA" w:val="clear"/>
          </w:tcPr>
          <w:p>
            <w:pPr>
              <w:spacing w:before="20" w:after="20"/>
            </w:pPr>
            <w:r/>
            <w:r>
              <w:rPr>
                <w:rFonts w:ascii="Calibri" w:hAnsi="Calibri" w:eastAsia="Calibri"/>
                <w:b w:val="0"/>
                <w:i w:val="0"/>
                <w:sz w:val="14"/>
              </w:rPr>
              <w:t>Secrets non réutilisables / non lisibles</w:t>
            </w:r>
          </w:p>
        </w:tc>
      </w:tr>
      <w:tr>
        <w:tc>
          <w:tcPr>
            <w:tcW w:type="dxa" w:w="624"/>
          </w:tcPr>
          <w:p>
            <w:pPr>
              <w:spacing w:before="20" w:after="20"/>
            </w:pPr>
            <w:r/>
            <w:r>
              <w:rPr>
                <w:rFonts w:ascii="Calibri" w:hAnsi="Calibri" w:eastAsia="Calibri"/>
                <w:b w:val="0"/>
                <w:i w:val="0"/>
                <w:sz w:val="14"/>
              </w:rPr>
              <w:t>R11</w:t>
            </w:r>
          </w:p>
        </w:tc>
        <w:tc>
          <w:tcPr>
            <w:tcW w:type="dxa" w:w="2381"/>
          </w:tcPr>
          <w:p>
            <w:pPr>
              <w:spacing w:before="20" w:after="20"/>
            </w:pPr>
            <w:r/>
            <w:r>
              <w:rPr>
                <w:rFonts w:ascii="Calibri" w:hAnsi="Calibri" w:eastAsia="Calibri"/>
                <w:b w:val="0"/>
                <w:i w:val="0"/>
                <w:sz w:val="14"/>
              </w:rPr>
              <w:t>Demande de retrait (WITHDRAWN)</w:t>
            </w:r>
          </w:p>
        </w:tc>
        <w:tc>
          <w:tcPr>
            <w:tcW w:type="dxa" w:w="2948"/>
          </w:tcPr>
          <w:p>
            <w:pPr>
              <w:spacing w:before="20" w:after="20"/>
            </w:pPr>
            <w:r/>
            <w:r>
              <w:rPr>
                <w:rFonts w:ascii="Calibri" w:hAnsi="Calibri" w:eastAsia="Calibri"/>
                <w:b w:val="0"/>
                <w:i w:val="0"/>
                <w:sz w:val="14"/>
              </w:rPr>
              <w:t>Autorise seulement le candidat propriétaire</w:t>
            </w:r>
          </w:p>
        </w:tc>
        <w:tc>
          <w:tcPr>
            <w:tcW w:type="dxa" w:w="2721"/>
          </w:tcPr>
          <w:p>
            <w:pPr>
              <w:spacing w:before="20" w:after="20"/>
            </w:pPr>
            <w:r/>
            <w:r>
              <w:rPr>
                <w:rFonts w:ascii="Calibri" w:hAnsi="Calibri" w:eastAsia="Calibri"/>
                <w:b w:val="0"/>
                <w:i w:val="0"/>
                <w:sz w:val="14"/>
              </w:rPr>
              <w:t>Un recruteur ne peut pas « effacer » un dossier à la place</w:t>
            </w:r>
          </w:p>
        </w:tc>
      </w:tr>
      <w:tr>
        <w:tc>
          <w:tcPr>
            <w:tcW w:type="dxa" w:w="624"/>
            <w:shd w:fill="F3F5FA" w:val="clear"/>
          </w:tcPr>
          <w:p>
            <w:pPr>
              <w:spacing w:before="20" w:after="20"/>
            </w:pPr>
            <w:r/>
            <w:r>
              <w:rPr>
                <w:rFonts w:ascii="Calibri" w:hAnsi="Calibri" w:eastAsia="Calibri"/>
                <w:b w:val="0"/>
                <w:i w:val="0"/>
                <w:sz w:val="14"/>
              </w:rPr>
              <w:t>R12</w:t>
            </w:r>
          </w:p>
        </w:tc>
        <w:tc>
          <w:tcPr>
            <w:tcW w:type="dxa" w:w="2381"/>
            <w:shd w:fill="F3F5FA" w:val="clear"/>
          </w:tcPr>
          <w:p>
            <w:pPr>
              <w:spacing w:before="20" w:after="20"/>
            </w:pPr>
            <w:r/>
            <w:r>
              <w:rPr>
                <w:rFonts w:ascii="Calibri" w:hAnsi="Calibri" w:eastAsia="Calibri"/>
                <w:b w:val="0"/>
                <w:i w:val="0"/>
                <w:sz w:val="14"/>
              </w:rPr>
              <w:t>Une transition réussit</w:t>
            </w:r>
          </w:p>
        </w:tc>
        <w:tc>
          <w:tcPr>
            <w:tcW w:type="dxa" w:w="2948"/>
            <w:shd w:fill="F3F5FA" w:val="clear"/>
          </w:tcPr>
          <w:p>
            <w:pPr>
              <w:spacing w:before="20" w:after="20"/>
            </w:pPr>
            <w:r/>
            <w:r>
              <w:rPr>
                <w:rFonts w:ascii="Calibri" w:hAnsi="Calibri" w:eastAsia="Calibri"/>
                <w:b w:val="0"/>
                <w:i w:val="0"/>
                <w:sz w:val="14"/>
              </w:rPr>
              <w:t>Ajoute une ligne d’historique (jamais d’effacement)</w:t>
            </w:r>
          </w:p>
        </w:tc>
        <w:tc>
          <w:tcPr>
            <w:tcW w:type="dxa" w:w="2721"/>
            <w:shd w:fill="F3F5FA" w:val="clear"/>
          </w:tcPr>
          <w:p>
            <w:pPr>
              <w:spacing w:before="20" w:after="20"/>
            </w:pPr>
            <w:r/>
            <w:r>
              <w:rPr>
                <w:rFonts w:ascii="Calibri" w:hAnsi="Calibri" w:eastAsia="Calibri"/>
                <w:b w:val="0"/>
                <w:i w:val="0"/>
                <w:sz w:val="14"/>
              </w:rPr>
              <w:t>Preuve temporelle du process</w:t>
            </w:r>
          </w:p>
        </w:tc>
      </w:tr>
      <w:tr>
        <w:tc>
          <w:tcPr>
            <w:tcW w:type="dxa" w:w="624"/>
          </w:tcPr>
          <w:p>
            <w:pPr>
              <w:spacing w:before="20" w:after="20"/>
            </w:pPr>
            <w:r/>
            <w:r>
              <w:rPr>
                <w:rFonts w:ascii="Calibri" w:hAnsi="Calibri" w:eastAsia="Calibri"/>
                <w:b w:val="0"/>
                <w:i w:val="0"/>
                <w:sz w:val="14"/>
              </w:rPr>
              <w:t>R13</w:t>
            </w:r>
          </w:p>
        </w:tc>
        <w:tc>
          <w:tcPr>
            <w:tcW w:type="dxa" w:w="2381"/>
          </w:tcPr>
          <w:p>
            <w:pPr>
              <w:spacing w:before="20" w:after="20"/>
            </w:pPr>
            <w:r/>
            <w:r>
              <w:rPr>
                <w:rFonts w:ascii="Calibri" w:hAnsi="Calibri" w:eastAsia="Calibri"/>
                <w:b w:val="0"/>
                <w:i w:val="0"/>
                <w:sz w:val="14"/>
              </w:rPr>
              <w:t>Une offre n’est pas publiée</w:t>
            </w:r>
          </w:p>
        </w:tc>
        <w:tc>
          <w:tcPr>
            <w:tcW w:type="dxa" w:w="2948"/>
          </w:tcPr>
          <w:p>
            <w:pPr>
              <w:spacing w:before="20" w:after="20"/>
            </w:pPr>
            <w:r/>
            <w:r>
              <w:rPr>
                <w:rFonts w:ascii="Calibri" w:hAnsi="Calibri" w:eastAsia="Calibri"/>
                <w:b w:val="0"/>
                <w:i w:val="0"/>
                <w:sz w:val="14"/>
              </w:rPr>
              <w:t>Elle n’apparaît pas au catalogue public</w:t>
            </w:r>
          </w:p>
        </w:tc>
        <w:tc>
          <w:tcPr>
            <w:tcW w:type="dxa" w:w="2721"/>
          </w:tcPr>
          <w:p>
            <w:pPr>
              <w:spacing w:before="20" w:after="20"/>
            </w:pPr>
            <w:r/>
            <w:r>
              <w:rPr>
                <w:rFonts w:ascii="Calibri" w:hAnsi="Calibri" w:eastAsia="Calibri"/>
                <w:b w:val="0"/>
                <w:i w:val="0"/>
                <w:sz w:val="14"/>
              </w:rPr>
              <w:t>Brouillons privés</w:t>
            </w:r>
          </w:p>
        </w:tc>
      </w:tr>
      <w:tr>
        <w:tc>
          <w:tcPr>
            <w:tcW w:type="dxa" w:w="624"/>
            <w:shd w:fill="F3F5FA" w:val="clear"/>
          </w:tcPr>
          <w:p>
            <w:pPr>
              <w:spacing w:before="20" w:after="20"/>
            </w:pPr>
            <w:r/>
            <w:r>
              <w:rPr>
                <w:rFonts w:ascii="Calibri" w:hAnsi="Calibri" w:eastAsia="Calibri"/>
                <w:b w:val="0"/>
                <w:i w:val="0"/>
                <w:sz w:val="14"/>
              </w:rPr>
              <w:t>R14</w:t>
            </w:r>
          </w:p>
        </w:tc>
        <w:tc>
          <w:tcPr>
            <w:tcW w:type="dxa" w:w="2381"/>
            <w:shd w:fill="F3F5FA" w:val="clear"/>
          </w:tcPr>
          <w:p>
            <w:pPr>
              <w:spacing w:before="20" w:after="20"/>
            </w:pPr>
            <w:r/>
            <w:r>
              <w:rPr>
                <w:rFonts w:ascii="Calibri" w:hAnsi="Calibri" w:eastAsia="Calibri"/>
                <w:b w:val="0"/>
                <w:i w:val="0"/>
                <w:sz w:val="14"/>
              </w:rPr>
              <w:t>Une entreprise est vérifiée</w:t>
            </w:r>
          </w:p>
        </w:tc>
        <w:tc>
          <w:tcPr>
            <w:tcW w:type="dxa" w:w="2948"/>
            <w:shd w:fill="F3F5FA" w:val="clear"/>
          </w:tcPr>
          <w:p>
            <w:pPr>
              <w:spacing w:before="20" w:after="20"/>
            </w:pPr>
            <w:r/>
            <w:r>
              <w:rPr>
                <w:rFonts w:ascii="Calibri" w:hAnsi="Calibri" w:eastAsia="Calibri"/>
                <w:b w:val="0"/>
                <w:i w:val="0"/>
                <w:sz w:val="14"/>
              </w:rPr>
              <w:t>Le statut vérifié est affiché sur ses offres</w:t>
            </w:r>
          </w:p>
        </w:tc>
        <w:tc>
          <w:tcPr>
            <w:tcW w:type="dxa" w:w="2721"/>
            <w:shd w:fill="F3F5FA" w:val="clear"/>
          </w:tcPr>
          <w:p>
            <w:pPr>
              <w:spacing w:before="20" w:after="20"/>
            </w:pPr>
            <w:r/>
            <w:r>
              <w:rPr>
                <w:rFonts w:ascii="Calibri" w:hAnsi="Calibri" w:eastAsia="Calibri"/>
                <w:b w:val="0"/>
                <w:i w:val="0"/>
                <w:sz w:val="14"/>
              </w:rPr>
              <w:t>Confiance asymétrique réduite côté candidat</w:t>
            </w:r>
          </w:p>
        </w:tc>
      </w:tr>
      <w:tr>
        <w:tc>
          <w:tcPr>
            <w:tcW w:type="dxa" w:w="624"/>
          </w:tcPr>
          <w:p>
            <w:pPr>
              <w:spacing w:before="20" w:after="20"/>
            </w:pPr>
            <w:r/>
            <w:r>
              <w:rPr>
                <w:rFonts w:ascii="Calibri" w:hAnsi="Calibri" w:eastAsia="Calibri"/>
                <w:b w:val="0"/>
                <w:i w:val="0"/>
                <w:sz w:val="14"/>
              </w:rPr>
              <w:t>R15</w:t>
            </w:r>
          </w:p>
        </w:tc>
        <w:tc>
          <w:tcPr>
            <w:tcW w:type="dxa" w:w="2381"/>
          </w:tcPr>
          <w:p>
            <w:pPr>
              <w:spacing w:before="20" w:after="20"/>
            </w:pPr>
            <w:r/>
            <w:r>
              <w:rPr>
                <w:rFonts w:ascii="Calibri" w:hAnsi="Calibri" w:eastAsia="Calibri"/>
                <w:b w:val="0"/>
                <w:i w:val="0"/>
                <w:sz w:val="14"/>
              </w:rPr>
              <w:t>Header Premium / rôle est spoofé côté client</w:t>
            </w:r>
          </w:p>
        </w:tc>
        <w:tc>
          <w:tcPr>
            <w:tcW w:type="dxa" w:w="2948"/>
          </w:tcPr>
          <w:p>
            <w:pPr>
              <w:spacing w:before="20" w:after="20"/>
            </w:pPr>
            <w:r/>
            <w:r>
              <w:rPr>
                <w:rFonts w:ascii="Calibri" w:hAnsi="Calibri" w:eastAsia="Calibri"/>
                <w:b w:val="0"/>
                <w:i w:val="0"/>
                <w:sz w:val="14"/>
              </w:rPr>
              <w:t>Le serveur recalcule les droits (ne fait pas confiance au front)</w:t>
            </w:r>
          </w:p>
        </w:tc>
        <w:tc>
          <w:tcPr>
            <w:tcW w:type="dxa" w:w="2721"/>
          </w:tcPr>
          <w:p>
            <w:pPr>
              <w:spacing w:before="20" w:after="20"/>
            </w:pPr>
            <w:r/>
            <w:r>
              <w:rPr>
                <w:rFonts w:ascii="Calibri" w:hAnsi="Calibri" w:eastAsia="Calibri"/>
                <w:b w:val="0"/>
                <w:i w:val="0"/>
                <w:sz w:val="14"/>
              </w:rPr>
              <w:t>Mentalité anti-triche</w:t>
            </w:r>
          </w:p>
        </w:tc>
      </w:tr>
    </w:tbl>
    <w:p>
      <w:pPr>
        <w:spacing w:after="120"/>
      </w:pPr>
    </w:p>
    <w:p>
      <w:pPr>
        <w:spacing w:before="160" w:after="80"/>
      </w:pPr>
      <w:r>
        <w:rPr>
          <w:rFonts w:ascii="Calibri" w:hAnsi="Calibri" w:eastAsia="Calibri"/>
          <w:b/>
          <w:i w:val="0"/>
          <w:color w:val="0B1A4D"/>
          <w:sz w:val="24"/>
        </w:rPr>
        <w:t>6.1 Machine à états du pipeline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0B1A4D" w:val="clear"/>
          </w:tcPr>
          <w:p>
            <w:pPr>
              <w:spacing w:before="20" w:after="20"/>
            </w:pPr>
            <w:r/>
            <w:r>
              <w:rPr>
                <w:rFonts w:ascii="Calibri" w:hAnsi="Calibri" w:eastAsia="Calibri"/>
                <w:b/>
                <w:i w:val="0"/>
                <w:color w:val="FFFFFF"/>
                <w:sz w:val="18"/>
              </w:rPr>
              <w:t>État actuel</w:t>
            </w:r>
          </w:p>
        </w:tc>
        <w:tc>
          <w:tcPr>
            <w:tcW w:type="dxa" w:w="2835"/>
            <w:shd w:fill="0B1A4D" w:val="clear"/>
          </w:tcPr>
          <w:p>
            <w:pPr>
              <w:spacing w:before="20" w:after="20"/>
            </w:pPr>
            <w:r/>
            <w:r>
              <w:rPr>
                <w:rFonts w:ascii="Calibri" w:hAnsi="Calibri" w:eastAsia="Calibri"/>
                <w:b/>
                <w:i w:val="0"/>
                <w:color w:val="FFFFFF"/>
                <w:sz w:val="18"/>
              </w:rPr>
              <w:t>Signifie</w:t>
            </w:r>
          </w:p>
        </w:tc>
        <w:tc>
          <w:tcPr>
            <w:tcW w:type="dxa" w:w="3685"/>
            <w:shd w:fill="0B1A4D" w:val="clear"/>
          </w:tcPr>
          <w:p>
            <w:pPr>
              <w:spacing w:before="20" w:after="20"/>
            </w:pPr>
            <w:r/>
            <w:r>
              <w:rPr>
                <w:rFonts w:ascii="Calibri" w:hAnsi="Calibri" w:eastAsia="Calibri"/>
                <w:b/>
                <w:i w:val="0"/>
                <w:color w:val="FFFFFF"/>
                <w:sz w:val="18"/>
              </w:rPr>
              <w:t>Peut aller vers</w:t>
            </w:r>
          </w:p>
        </w:tc>
      </w:tr>
      <w:tr>
        <w:tc>
          <w:tcPr>
            <w:tcW w:type="dxa" w:w="2268"/>
          </w:tcPr>
          <w:p>
            <w:pPr>
              <w:spacing w:before="20" w:after="20"/>
            </w:pPr>
            <w:r/>
            <w:r>
              <w:rPr>
                <w:rFonts w:ascii="Calibri" w:hAnsi="Calibri" w:eastAsia="Calibri"/>
                <w:b w:val="0"/>
                <w:i w:val="0"/>
                <w:sz w:val="18"/>
              </w:rPr>
              <w:t>SUBMITTED</w:t>
            </w:r>
          </w:p>
        </w:tc>
        <w:tc>
          <w:tcPr>
            <w:tcW w:type="dxa" w:w="2835"/>
          </w:tcPr>
          <w:p>
            <w:pPr>
              <w:spacing w:before="20" w:after="20"/>
            </w:pPr>
            <w:r/>
            <w:r>
              <w:rPr>
                <w:rFonts w:ascii="Calibri" w:hAnsi="Calibri" w:eastAsia="Calibri"/>
                <w:b w:val="0"/>
                <w:i w:val="0"/>
                <w:sz w:val="18"/>
              </w:rPr>
              <w:t>Dossier reçu</w:t>
            </w:r>
          </w:p>
        </w:tc>
        <w:tc>
          <w:tcPr>
            <w:tcW w:type="dxa" w:w="3685"/>
          </w:tcPr>
          <w:p>
            <w:pPr>
              <w:spacing w:before="20" w:after="20"/>
            </w:pPr>
            <w:r/>
            <w:r>
              <w:rPr>
                <w:rFonts w:ascii="Calibri" w:hAnsi="Calibri" w:eastAsia="Calibri"/>
                <w:b w:val="0"/>
                <w:i w:val="0"/>
                <w:sz w:val="18"/>
              </w:rPr>
              <w:t>UNDER_REVIEW · WITHDRAWN</w:t>
            </w:r>
          </w:p>
        </w:tc>
      </w:tr>
      <w:tr>
        <w:tc>
          <w:tcPr>
            <w:tcW w:type="dxa" w:w="2268"/>
            <w:shd w:fill="F3F5FA" w:val="clear"/>
          </w:tcPr>
          <w:p>
            <w:pPr>
              <w:spacing w:before="20" w:after="20"/>
            </w:pPr>
            <w:r/>
            <w:r>
              <w:rPr>
                <w:rFonts w:ascii="Calibri" w:hAnsi="Calibri" w:eastAsia="Calibri"/>
                <w:b w:val="0"/>
                <w:i w:val="0"/>
                <w:sz w:val="18"/>
              </w:rPr>
              <w:t>UNDER_REVIEW</w:t>
            </w:r>
          </w:p>
        </w:tc>
        <w:tc>
          <w:tcPr>
            <w:tcW w:type="dxa" w:w="2835"/>
            <w:shd w:fill="F3F5FA" w:val="clear"/>
          </w:tcPr>
          <w:p>
            <w:pPr>
              <w:spacing w:before="20" w:after="20"/>
            </w:pPr>
            <w:r/>
            <w:r>
              <w:rPr>
                <w:rFonts w:ascii="Calibri" w:hAnsi="Calibri" w:eastAsia="Calibri"/>
                <w:b w:val="0"/>
                <w:i w:val="0"/>
                <w:sz w:val="18"/>
              </w:rPr>
              <w:t>En présélection</w:t>
            </w:r>
          </w:p>
        </w:tc>
        <w:tc>
          <w:tcPr>
            <w:tcW w:type="dxa" w:w="3685"/>
            <w:shd w:fill="F3F5FA" w:val="clear"/>
          </w:tcPr>
          <w:p>
            <w:pPr>
              <w:spacing w:before="20" w:after="20"/>
            </w:pPr>
            <w:r/>
            <w:r>
              <w:rPr>
                <w:rFonts w:ascii="Calibri" w:hAnsi="Calibri" w:eastAsia="Calibri"/>
                <w:b w:val="0"/>
                <w:i w:val="0"/>
                <w:sz w:val="18"/>
              </w:rPr>
              <w:t>INTERVIEW_SCHEDULED · REJECTED · WITHDRAWN</w:t>
            </w:r>
          </w:p>
        </w:tc>
      </w:tr>
      <w:tr>
        <w:tc>
          <w:tcPr>
            <w:tcW w:type="dxa" w:w="2268"/>
          </w:tcPr>
          <w:p>
            <w:pPr>
              <w:spacing w:before="20" w:after="20"/>
            </w:pPr>
            <w:r/>
            <w:r>
              <w:rPr>
                <w:rFonts w:ascii="Calibri" w:hAnsi="Calibri" w:eastAsia="Calibri"/>
                <w:b w:val="0"/>
                <w:i w:val="0"/>
                <w:sz w:val="18"/>
              </w:rPr>
              <w:t>INTERVIEW_SCHEDULED</w:t>
            </w:r>
          </w:p>
        </w:tc>
        <w:tc>
          <w:tcPr>
            <w:tcW w:type="dxa" w:w="2835"/>
          </w:tcPr>
          <w:p>
            <w:pPr>
              <w:spacing w:before="20" w:after="20"/>
            </w:pPr>
            <w:r/>
            <w:r>
              <w:rPr>
                <w:rFonts w:ascii="Calibri" w:hAnsi="Calibri" w:eastAsia="Calibri"/>
                <w:b w:val="0"/>
                <w:i w:val="0"/>
                <w:sz w:val="18"/>
              </w:rPr>
              <w:t>Entretien planifié</w:t>
            </w:r>
          </w:p>
        </w:tc>
        <w:tc>
          <w:tcPr>
            <w:tcW w:type="dxa" w:w="3685"/>
          </w:tcPr>
          <w:p>
            <w:pPr>
              <w:spacing w:before="20" w:after="20"/>
            </w:pPr>
            <w:r/>
            <w:r>
              <w:rPr>
                <w:rFonts w:ascii="Calibri" w:hAnsi="Calibri" w:eastAsia="Calibri"/>
                <w:b w:val="0"/>
                <w:i w:val="0"/>
                <w:sz w:val="18"/>
              </w:rPr>
              <w:t>INTERVIEW_COMPLETED · REJECTED · WITHDRAWN</w:t>
            </w:r>
          </w:p>
        </w:tc>
      </w:tr>
      <w:tr>
        <w:tc>
          <w:tcPr>
            <w:tcW w:type="dxa" w:w="2268"/>
            <w:shd w:fill="F3F5FA" w:val="clear"/>
          </w:tcPr>
          <w:p>
            <w:pPr>
              <w:spacing w:before="20" w:after="20"/>
            </w:pPr>
            <w:r/>
            <w:r>
              <w:rPr>
                <w:rFonts w:ascii="Calibri" w:hAnsi="Calibri" w:eastAsia="Calibri"/>
                <w:b w:val="0"/>
                <w:i w:val="0"/>
                <w:sz w:val="18"/>
              </w:rPr>
              <w:t>INTERVIEW_COMPLETED</w:t>
            </w:r>
          </w:p>
        </w:tc>
        <w:tc>
          <w:tcPr>
            <w:tcW w:type="dxa" w:w="2835"/>
            <w:shd w:fill="F3F5FA" w:val="clear"/>
          </w:tcPr>
          <w:p>
            <w:pPr>
              <w:spacing w:before="20" w:after="20"/>
            </w:pPr>
            <w:r/>
            <w:r>
              <w:rPr>
                <w:rFonts w:ascii="Calibri" w:hAnsi="Calibri" w:eastAsia="Calibri"/>
                <w:b w:val="0"/>
                <w:i w:val="0"/>
                <w:sz w:val="18"/>
              </w:rPr>
              <w:t>Entretien tenu</w:t>
            </w:r>
          </w:p>
        </w:tc>
        <w:tc>
          <w:tcPr>
            <w:tcW w:type="dxa" w:w="3685"/>
            <w:shd w:fill="F3F5FA" w:val="clear"/>
          </w:tcPr>
          <w:p>
            <w:pPr>
              <w:spacing w:before="20" w:after="20"/>
            </w:pPr>
            <w:r/>
            <w:r>
              <w:rPr>
                <w:rFonts w:ascii="Calibri" w:hAnsi="Calibri" w:eastAsia="Calibri"/>
                <w:b w:val="0"/>
                <w:i w:val="0"/>
                <w:sz w:val="18"/>
              </w:rPr>
              <w:t>ACCEPTED · REJECTED · INTERVIEW_SCHEDULED</w:t>
            </w:r>
          </w:p>
        </w:tc>
      </w:tr>
      <w:tr>
        <w:tc>
          <w:tcPr>
            <w:tcW w:type="dxa" w:w="2268"/>
          </w:tcPr>
          <w:p>
            <w:pPr>
              <w:spacing w:before="20" w:after="20"/>
            </w:pPr>
            <w:r/>
            <w:r>
              <w:rPr>
                <w:rFonts w:ascii="Calibri" w:hAnsi="Calibri" w:eastAsia="Calibri"/>
                <w:b w:val="0"/>
                <w:i w:val="0"/>
                <w:sz w:val="18"/>
              </w:rPr>
              <w:t>ACCEPTED</w:t>
            </w:r>
          </w:p>
        </w:tc>
        <w:tc>
          <w:tcPr>
            <w:tcW w:type="dxa" w:w="2835"/>
          </w:tcPr>
          <w:p>
            <w:pPr>
              <w:spacing w:before="20" w:after="20"/>
            </w:pPr>
            <w:r/>
            <w:r>
              <w:rPr>
                <w:rFonts w:ascii="Calibri" w:hAnsi="Calibri" w:eastAsia="Calibri"/>
                <w:b w:val="0"/>
                <w:i w:val="0"/>
                <w:sz w:val="18"/>
              </w:rPr>
              <w:t>Décision positive</w:t>
            </w:r>
          </w:p>
        </w:tc>
        <w:tc>
          <w:tcPr>
            <w:tcW w:type="dxa" w:w="3685"/>
          </w:tcPr>
          <w:p>
            <w:pPr>
              <w:spacing w:before="20" w:after="20"/>
            </w:pPr>
            <w:r/>
            <w:r>
              <w:rPr>
                <w:rFonts w:ascii="Calibri" w:hAnsi="Calibri" w:eastAsia="Calibri"/>
                <w:b w:val="0"/>
                <w:i w:val="0"/>
                <w:sz w:val="18"/>
              </w:rPr>
              <w:t>— (fin)</w:t>
            </w:r>
          </w:p>
        </w:tc>
      </w:tr>
      <w:tr>
        <w:tc>
          <w:tcPr>
            <w:tcW w:type="dxa" w:w="2268"/>
            <w:shd w:fill="F3F5FA" w:val="clear"/>
          </w:tcPr>
          <w:p>
            <w:pPr>
              <w:spacing w:before="20" w:after="20"/>
            </w:pPr>
            <w:r/>
            <w:r>
              <w:rPr>
                <w:rFonts w:ascii="Calibri" w:hAnsi="Calibri" w:eastAsia="Calibri"/>
                <w:b w:val="0"/>
                <w:i w:val="0"/>
                <w:sz w:val="18"/>
              </w:rPr>
              <w:t>REJECTED</w:t>
            </w:r>
          </w:p>
        </w:tc>
        <w:tc>
          <w:tcPr>
            <w:tcW w:type="dxa" w:w="2835"/>
            <w:shd w:fill="F3F5FA" w:val="clear"/>
          </w:tcPr>
          <w:p>
            <w:pPr>
              <w:spacing w:before="20" w:after="20"/>
            </w:pPr>
            <w:r/>
            <w:r>
              <w:rPr>
                <w:rFonts w:ascii="Calibri" w:hAnsi="Calibri" w:eastAsia="Calibri"/>
                <w:b w:val="0"/>
                <w:i w:val="0"/>
                <w:sz w:val="18"/>
              </w:rPr>
              <w:t>Décision négative motivée</w:t>
            </w:r>
          </w:p>
        </w:tc>
        <w:tc>
          <w:tcPr>
            <w:tcW w:type="dxa" w:w="3685"/>
            <w:shd w:fill="F3F5FA" w:val="clear"/>
          </w:tcPr>
          <w:p>
            <w:pPr>
              <w:spacing w:before="20" w:after="20"/>
            </w:pPr>
            <w:r/>
            <w:r>
              <w:rPr>
                <w:rFonts w:ascii="Calibri" w:hAnsi="Calibri" w:eastAsia="Calibri"/>
                <w:b w:val="0"/>
                <w:i w:val="0"/>
                <w:sz w:val="18"/>
              </w:rPr>
              <w:t>— (fin)</w:t>
            </w:r>
          </w:p>
        </w:tc>
      </w:tr>
      <w:tr>
        <w:tc>
          <w:tcPr>
            <w:tcW w:type="dxa" w:w="2268"/>
          </w:tcPr>
          <w:p>
            <w:pPr>
              <w:spacing w:before="20" w:after="20"/>
            </w:pPr>
            <w:r/>
            <w:r>
              <w:rPr>
                <w:rFonts w:ascii="Calibri" w:hAnsi="Calibri" w:eastAsia="Calibri"/>
                <w:b w:val="0"/>
                <w:i w:val="0"/>
                <w:sz w:val="18"/>
              </w:rPr>
              <w:t>WITHDRAWN</w:t>
            </w:r>
          </w:p>
        </w:tc>
        <w:tc>
          <w:tcPr>
            <w:tcW w:type="dxa" w:w="2835"/>
          </w:tcPr>
          <w:p>
            <w:pPr>
              <w:spacing w:before="20" w:after="20"/>
            </w:pPr>
            <w:r/>
            <w:r>
              <w:rPr>
                <w:rFonts w:ascii="Calibri" w:hAnsi="Calibri" w:eastAsia="Calibri"/>
                <w:b w:val="0"/>
                <w:i w:val="0"/>
                <w:sz w:val="18"/>
              </w:rPr>
              <w:t>Retrait candidat</w:t>
            </w:r>
          </w:p>
        </w:tc>
        <w:tc>
          <w:tcPr>
            <w:tcW w:type="dxa" w:w="3685"/>
          </w:tcPr>
          <w:p>
            <w:pPr>
              <w:spacing w:before="20" w:after="20"/>
            </w:pPr>
            <w:r/>
            <w:r>
              <w:rPr>
                <w:rFonts w:ascii="Calibri" w:hAnsi="Calibri" w:eastAsia="Calibri"/>
                <w:b w:val="0"/>
                <w:i w:val="0"/>
                <w:sz w:val="18"/>
              </w:rPr>
              <w:t>— (fin)</w:t>
            </w:r>
          </w:p>
        </w:tc>
      </w:tr>
    </w:tbl>
    <w:p>
      <w:pPr>
        <w:spacing w:after="120"/>
      </w:pPr>
    </w:p>
    <w:p>
      <w:pPr>
        <w:spacing w:before="280" w:after="80"/>
      </w:pPr>
      <w:r>
        <w:rPr>
          <w:rFonts w:ascii="Calibri" w:hAnsi="Calibri" w:eastAsia="Calibri"/>
          <w:b/>
          <w:i w:val="0"/>
          <w:color w:val="0B1A4D"/>
          <w:sz w:val="30"/>
        </w:rPr>
        <w:t>7. Première réflexion sur le domaine</w:t>
      </w:r>
    </w:p>
    <w:p>
      <w:pPr>
        <w:pStyle w:val="ListBullet"/>
        <w:spacing w:after="40"/>
      </w:pPr>
      <w:r>
        <w:rPr>
          <w:rFonts w:ascii="Calibri" w:hAnsi="Calibri" w:eastAsia="Calibri"/>
          <w:b w:val="0"/>
          <w:i w:val="0"/>
          <w:sz w:val="22"/>
        </w:rPr>
        <w:t>L’objet central n’est ni « l’utilisateur » ni « l’offre » : c’est la candidature.</w:t>
      </w:r>
    </w:p>
    <w:p>
      <w:pPr>
        <w:pStyle w:val="ListBullet"/>
        <w:spacing w:after="40"/>
      </w:pPr>
      <w:r>
        <w:rPr>
          <w:rFonts w:ascii="Calibri" w:hAnsi="Calibri" w:eastAsia="Calibri"/>
          <w:b w:val="0"/>
          <w:i w:val="0"/>
          <w:sz w:val="22"/>
        </w:rPr>
        <w:t>Jobboards = acquisition ; HireLink = gouvernance. On ne réinvente pas LinkedIn.</w:t>
      </w:r>
    </w:p>
    <w:p>
      <w:pPr>
        <w:pStyle w:val="ListBullet"/>
        <w:spacing w:after="40"/>
      </w:pPr>
      <w:r>
        <w:rPr>
          <w:rFonts w:ascii="Calibri" w:hAnsi="Calibri" w:eastAsia="Calibri"/>
          <w:b w:val="0"/>
          <w:i w:val="0"/>
          <w:sz w:val="22"/>
        </w:rPr>
        <w:t>La bilatéralité est un choix produit : le candidat voit l’engagement (SLA, motif).</w:t>
      </w:r>
    </w:p>
    <w:p>
      <w:pPr>
        <w:pStyle w:val="ListBullet"/>
        <w:spacing w:after="40"/>
      </w:pPr>
      <w:r>
        <w:rPr>
          <w:rFonts w:ascii="Calibri" w:hAnsi="Calibri" w:eastAsia="Calibri"/>
          <w:b w:val="0"/>
          <w:i w:val="0"/>
          <w:sz w:val="22"/>
        </w:rPr>
        <w:t>L’IA est un accélérateur de lecture, pas un juge — sinon risque légal et éthique.</w:t>
      </w:r>
    </w:p>
    <w:p>
      <w:pPr>
        <w:pStyle w:val="ListBullet"/>
        <w:spacing w:after="40"/>
      </w:pPr>
      <w:r>
        <w:rPr>
          <w:rFonts w:ascii="Calibri" w:hAnsi="Calibri" w:eastAsia="Calibri"/>
          <w:b w:val="0"/>
          <w:i w:val="0"/>
          <w:sz w:val="22"/>
        </w:rPr>
        <w:t>Le front ment facilement : toute règle critique vit dans l’API.</w:t>
      </w:r>
    </w:p>
    <w:p>
      <w:pPr>
        <w:pStyle w:val="ListBullet"/>
        <w:spacing w:after="40"/>
      </w:pPr>
      <w:r>
        <w:rPr>
          <w:rFonts w:ascii="Calibri" w:hAnsi="Calibri" w:eastAsia="Calibri"/>
          <w:b w:val="0"/>
          <w:i w:val="0"/>
          <w:sz w:val="22"/>
        </w:rPr>
        <w:t>V1 = socle (auth, offres, pipeline sûr, matching, admin). Extensions ensuite.</w:t>
      </w:r>
    </w:p>
    <w:p>
      <w:pPr>
        <w:spacing w:before="160" w:after="80"/>
      </w:pPr>
      <w:r>
        <w:rPr>
          <w:rFonts w:ascii="Calibri" w:hAnsi="Calibri" w:eastAsia="Calibri"/>
          <w:b/>
          <w:i w:val="0"/>
          <w:color w:val="0B1A4D"/>
          <w:sz w:val="24"/>
        </w:rPr>
        <w:t>7.1 Hors scope V1</w:t>
      </w:r>
    </w:p>
    <w:p>
      <w:pPr>
        <w:pStyle w:val="ListBullet"/>
        <w:spacing w:after="40"/>
      </w:pPr>
      <w:r>
        <w:rPr>
          <w:rFonts w:ascii="Calibri" w:hAnsi="Calibri" w:eastAsia="Calibri"/>
          <w:b w:val="0"/>
          <w:i w:val="0"/>
          <w:sz w:val="22"/>
        </w:rPr>
        <w:t>Paiement carte réel (Premium simulé en démo).</w:t>
      </w:r>
    </w:p>
    <w:p>
      <w:pPr>
        <w:pStyle w:val="ListBullet"/>
        <w:spacing w:after="40"/>
      </w:pPr>
      <w:r>
        <w:rPr>
          <w:rFonts w:ascii="Calibri" w:hAnsi="Calibri" w:eastAsia="Calibri"/>
          <w:b w:val="0"/>
          <w:i w:val="0"/>
          <w:sz w:val="22"/>
        </w:rPr>
        <w:t>LLM cloud payant.</w:t>
      </w:r>
    </w:p>
    <w:p>
      <w:pPr>
        <w:pStyle w:val="ListBullet"/>
        <w:spacing w:after="40"/>
      </w:pPr>
      <w:r>
        <w:rPr>
          <w:rFonts w:ascii="Calibri" w:hAnsi="Calibri" w:eastAsia="Calibri"/>
          <w:b w:val="0"/>
          <w:i w:val="0"/>
          <w:sz w:val="22"/>
        </w:rPr>
        <w:t>Remplacement d’un HRIS complet (paie, congés…).</w:t>
      </w:r>
    </w:p>
    <w:p>
      <w:pPr>
        <w:spacing w:before="280" w:after="80"/>
      </w:pPr>
      <w:r>
        <w:rPr>
          <w:rFonts w:ascii="Calibri" w:hAnsi="Calibri" w:eastAsia="Calibri"/>
          <w:b/>
          <w:i w:val="0"/>
          <w:color w:val="0B1A4D"/>
          <w:sz w:val="30"/>
        </w:rPr>
        <w:t>8. Principales classes à utiliser</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0B1A4D" w:val="clear"/>
          </w:tcPr>
          <w:p>
            <w:pPr>
              <w:spacing w:before="20" w:after="20"/>
            </w:pPr>
            <w:r/>
            <w:r>
              <w:rPr>
                <w:rFonts w:ascii="Calibri" w:hAnsi="Calibri" w:eastAsia="Calibri"/>
                <w:b/>
                <w:i w:val="0"/>
                <w:color w:val="FFFFFF"/>
                <w:sz w:val="16"/>
              </w:rPr>
              <w:t>Classe domaine</w:t>
            </w:r>
          </w:p>
        </w:tc>
        <w:tc>
          <w:tcPr>
            <w:tcW w:type="dxa" w:w="2551"/>
            <w:shd w:fill="0B1A4D" w:val="clear"/>
          </w:tcPr>
          <w:p>
            <w:pPr>
              <w:spacing w:before="20" w:after="20"/>
            </w:pPr>
            <w:r/>
            <w:r>
              <w:rPr>
                <w:rFonts w:ascii="Calibri" w:hAnsi="Calibri" w:eastAsia="Calibri"/>
                <w:b/>
                <w:i w:val="0"/>
                <w:color w:val="FFFFFF"/>
                <w:sz w:val="16"/>
              </w:rPr>
              <w:t>Rôle</w:t>
            </w:r>
          </w:p>
        </w:tc>
        <w:tc>
          <w:tcPr>
            <w:tcW w:type="dxa" w:w="3685"/>
            <w:shd w:fill="0B1A4D" w:val="clear"/>
          </w:tcPr>
          <w:p>
            <w:pPr>
              <w:spacing w:before="20" w:after="20"/>
            </w:pPr>
            <w:r/>
            <w:r>
              <w:rPr>
                <w:rFonts w:ascii="Calibri" w:hAnsi="Calibri" w:eastAsia="Calibri"/>
                <w:b/>
                <w:i w:val="0"/>
                <w:color w:val="FFFFFF"/>
                <w:sz w:val="16"/>
              </w:rPr>
              <w:t>Relations</w:t>
            </w:r>
          </w:p>
        </w:tc>
      </w:tr>
      <w:tr>
        <w:tc>
          <w:tcPr>
            <w:tcW w:type="dxa" w:w="2268"/>
          </w:tcPr>
          <w:p>
            <w:pPr>
              <w:spacing w:before="20" w:after="20"/>
            </w:pPr>
            <w:r/>
            <w:r>
              <w:rPr>
                <w:rFonts w:ascii="Calibri" w:hAnsi="Calibri" w:eastAsia="Calibri"/>
                <w:b w:val="0"/>
                <w:i w:val="0"/>
                <w:sz w:val="16"/>
              </w:rPr>
              <w:t>User</w:t>
            </w:r>
          </w:p>
        </w:tc>
        <w:tc>
          <w:tcPr>
            <w:tcW w:type="dxa" w:w="2551"/>
          </w:tcPr>
          <w:p>
            <w:pPr>
              <w:spacing w:before="20" w:after="20"/>
            </w:pPr>
            <w:r/>
            <w:r>
              <w:rPr>
                <w:rFonts w:ascii="Calibri" w:hAnsi="Calibri" w:eastAsia="Calibri"/>
                <w:b w:val="0"/>
                <w:i w:val="0"/>
                <w:sz w:val="16"/>
              </w:rPr>
              <w:t>Compte authentifié</w:t>
            </w:r>
          </w:p>
        </w:tc>
        <w:tc>
          <w:tcPr>
            <w:tcW w:type="dxa" w:w="3685"/>
          </w:tcPr>
          <w:p>
            <w:pPr>
              <w:spacing w:before="20" w:after="20"/>
            </w:pPr>
            <w:r/>
            <w:r>
              <w:rPr>
                <w:rFonts w:ascii="Calibri" w:hAnsi="Calibri" w:eastAsia="Calibri"/>
                <w:b w:val="0"/>
                <w:i w:val="0"/>
                <w:sz w:val="16"/>
              </w:rPr>
              <w:t>1—* Application ; peut appartenir à org</w:t>
            </w:r>
          </w:p>
        </w:tc>
      </w:tr>
      <w:tr>
        <w:tc>
          <w:tcPr>
            <w:tcW w:type="dxa" w:w="2268"/>
            <w:shd w:fill="F3F5FA" w:val="clear"/>
          </w:tcPr>
          <w:p>
            <w:pPr>
              <w:spacing w:before="20" w:after="20"/>
            </w:pPr>
            <w:r/>
            <w:r>
              <w:rPr>
                <w:rFonts w:ascii="Calibri" w:hAnsi="Calibri" w:eastAsia="Calibri"/>
                <w:b w:val="0"/>
                <w:i w:val="0"/>
                <w:sz w:val="16"/>
              </w:rPr>
              <w:t>Organization</w:t>
            </w:r>
          </w:p>
        </w:tc>
        <w:tc>
          <w:tcPr>
            <w:tcW w:type="dxa" w:w="2551"/>
            <w:shd w:fill="F3F5FA" w:val="clear"/>
          </w:tcPr>
          <w:p>
            <w:pPr>
              <w:spacing w:before="20" w:after="20"/>
            </w:pPr>
            <w:r/>
            <w:r>
              <w:rPr>
                <w:rFonts w:ascii="Calibri" w:hAnsi="Calibri" w:eastAsia="Calibri"/>
                <w:b w:val="0"/>
                <w:i w:val="0"/>
                <w:sz w:val="16"/>
              </w:rPr>
              <w:t>Workspace entreprise</w:t>
            </w:r>
          </w:p>
        </w:tc>
        <w:tc>
          <w:tcPr>
            <w:tcW w:type="dxa" w:w="3685"/>
            <w:shd w:fill="F3F5FA" w:val="clear"/>
          </w:tcPr>
          <w:p>
            <w:pPr>
              <w:spacing w:before="20" w:after="20"/>
            </w:pPr>
            <w:r/>
            <w:r>
              <w:rPr>
                <w:rFonts w:ascii="Calibri" w:hAnsi="Calibri" w:eastAsia="Calibri"/>
                <w:b w:val="0"/>
                <w:i w:val="0"/>
                <w:sz w:val="16"/>
              </w:rPr>
              <w:t>1—* Membership ; 1—* JobOffer</w:t>
            </w:r>
          </w:p>
        </w:tc>
      </w:tr>
      <w:tr>
        <w:tc>
          <w:tcPr>
            <w:tcW w:type="dxa" w:w="2268"/>
          </w:tcPr>
          <w:p>
            <w:pPr>
              <w:spacing w:before="20" w:after="20"/>
            </w:pPr>
            <w:r/>
            <w:r>
              <w:rPr>
                <w:rFonts w:ascii="Calibri" w:hAnsi="Calibri" w:eastAsia="Calibri"/>
                <w:b w:val="0"/>
                <w:i w:val="0"/>
                <w:sz w:val="16"/>
              </w:rPr>
              <w:t>Membership</w:t>
            </w:r>
          </w:p>
        </w:tc>
        <w:tc>
          <w:tcPr>
            <w:tcW w:type="dxa" w:w="2551"/>
          </w:tcPr>
          <w:p>
            <w:pPr>
              <w:spacing w:before="20" w:after="20"/>
            </w:pPr>
            <w:r/>
            <w:r>
              <w:rPr>
                <w:rFonts w:ascii="Calibri" w:hAnsi="Calibri" w:eastAsia="Calibri"/>
                <w:b w:val="0"/>
                <w:i w:val="0"/>
                <w:sz w:val="16"/>
              </w:rPr>
              <w:t>Rôle dans une org</w:t>
            </w:r>
          </w:p>
        </w:tc>
        <w:tc>
          <w:tcPr>
            <w:tcW w:type="dxa" w:w="3685"/>
          </w:tcPr>
          <w:p>
            <w:pPr>
              <w:spacing w:before="20" w:after="20"/>
            </w:pPr>
            <w:r/>
            <w:r>
              <w:rPr>
                <w:rFonts w:ascii="Calibri" w:hAnsi="Calibri" w:eastAsia="Calibri"/>
                <w:b w:val="0"/>
                <w:i w:val="0"/>
                <w:sz w:val="16"/>
              </w:rPr>
              <w:t>*—1 User ; *—1 Organization</w:t>
            </w:r>
          </w:p>
        </w:tc>
      </w:tr>
      <w:tr>
        <w:tc>
          <w:tcPr>
            <w:tcW w:type="dxa" w:w="2268"/>
            <w:shd w:fill="F3F5FA" w:val="clear"/>
          </w:tcPr>
          <w:p>
            <w:pPr>
              <w:spacing w:before="20" w:after="20"/>
            </w:pPr>
            <w:r/>
            <w:r>
              <w:rPr>
                <w:rFonts w:ascii="Calibri" w:hAnsi="Calibri" w:eastAsia="Calibri"/>
                <w:b w:val="0"/>
                <w:i w:val="0"/>
                <w:sz w:val="16"/>
              </w:rPr>
              <w:t>JobOffer</w:t>
            </w:r>
          </w:p>
        </w:tc>
        <w:tc>
          <w:tcPr>
            <w:tcW w:type="dxa" w:w="2551"/>
            <w:shd w:fill="F3F5FA" w:val="clear"/>
          </w:tcPr>
          <w:p>
            <w:pPr>
              <w:spacing w:before="20" w:after="20"/>
            </w:pPr>
            <w:r/>
            <w:r>
              <w:rPr>
                <w:rFonts w:ascii="Calibri" w:hAnsi="Calibri" w:eastAsia="Calibri"/>
                <w:b w:val="0"/>
                <w:i w:val="0"/>
                <w:sz w:val="16"/>
              </w:rPr>
              <w:t>Offre + SLA</w:t>
            </w:r>
          </w:p>
        </w:tc>
        <w:tc>
          <w:tcPr>
            <w:tcW w:type="dxa" w:w="3685"/>
            <w:shd w:fill="F3F5FA" w:val="clear"/>
          </w:tcPr>
          <w:p>
            <w:pPr>
              <w:spacing w:before="20" w:after="20"/>
            </w:pPr>
            <w:r/>
            <w:r>
              <w:rPr>
                <w:rFonts w:ascii="Calibri" w:hAnsi="Calibri" w:eastAsia="Calibri"/>
                <w:b w:val="0"/>
                <w:i w:val="0"/>
                <w:sz w:val="16"/>
              </w:rPr>
              <w:t>*—1 Org ; 1—* Application</w:t>
            </w:r>
          </w:p>
        </w:tc>
      </w:tr>
      <w:tr>
        <w:tc>
          <w:tcPr>
            <w:tcW w:type="dxa" w:w="2268"/>
          </w:tcPr>
          <w:p>
            <w:pPr>
              <w:spacing w:before="20" w:after="20"/>
            </w:pPr>
            <w:r/>
            <w:r>
              <w:rPr>
                <w:rFonts w:ascii="Calibri" w:hAnsi="Calibri" w:eastAsia="Calibri"/>
                <w:b w:val="0"/>
                <w:i w:val="0"/>
                <w:sz w:val="16"/>
              </w:rPr>
              <w:t>Application</w:t>
            </w:r>
          </w:p>
        </w:tc>
        <w:tc>
          <w:tcPr>
            <w:tcW w:type="dxa" w:w="2551"/>
          </w:tcPr>
          <w:p>
            <w:pPr>
              <w:spacing w:before="20" w:after="20"/>
            </w:pPr>
            <w:r/>
            <w:r>
              <w:rPr>
                <w:rFonts w:ascii="Calibri" w:hAnsi="Calibri" w:eastAsia="Calibri"/>
                <w:b w:val="0"/>
                <w:i w:val="0"/>
                <w:sz w:val="16"/>
              </w:rPr>
              <w:t>Candidature / état</w:t>
            </w:r>
          </w:p>
        </w:tc>
        <w:tc>
          <w:tcPr>
            <w:tcW w:type="dxa" w:w="3685"/>
          </w:tcPr>
          <w:p>
            <w:pPr>
              <w:spacing w:before="20" w:after="20"/>
            </w:pPr>
            <w:r/>
            <w:r>
              <w:rPr>
                <w:rFonts w:ascii="Calibri" w:hAnsi="Calibri" w:eastAsia="Calibri"/>
                <w:b w:val="0"/>
                <w:i w:val="0"/>
                <w:sz w:val="16"/>
              </w:rPr>
              <w:t>*—1 Candidat ; *—1 Offre</w:t>
            </w:r>
          </w:p>
        </w:tc>
      </w:tr>
      <w:tr>
        <w:tc>
          <w:tcPr>
            <w:tcW w:type="dxa" w:w="2268"/>
            <w:shd w:fill="F3F5FA" w:val="clear"/>
          </w:tcPr>
          <w:p>
            <w:pPr>
              <w:spacing w:before="20" w:after="20"/>
            </w:pPr>
            <w:r/>
            <w:r>
              <w:rPr>
                <w:rFonts w:ascii="Calibri" w:hAnsi="Calibri" w:eastAsia="Calibri"/>
                <w:b w:val="0"/>
                <w:i w:val="0"/>
                <w:sz w:val="16"/>
              </w:rPr>
              <w:t>ApplicationStatusHistory</w:t>
            </w:r>
          </w:p>
        </w:tc>
        <w:tc>
          <w:tcPr>
            <w:tcW w:type="dxa" w:w="2551"/>
            <w:shd w:fill="F3F5FA" w:val="clear"/>
          </w:tcPr>
          <w:p>
            <w:pPr>
              <w:spacing w:before="20" w:after="20"/>
            </w:pPr>
            <w:r/>
            <w:r>
              <w:rPr>
                <w:rFonts w:ascii="Calibri" w:hAnsi="Calibri" w:eastAsia="Calibri"/>
                <w:b w:val="0"/>
                <w:i w:val="0"/>
                <w:sz w:val="16"/>
              </w:rPr>
              <w:t>Événement timeline</w:t>
            </w:r>
          </w:p>
        </w:tc>
        <w:tc>
          <w:tcPr>
            <w:tcW w:type="dxa" w:w="3685"/>
            <w:shd w:fill="F3F5FA" w:val="clear"/>
          </w:tcPr>
          <w:p>
            <w:pPr>
              <w:spacing w:before="20" w:after="20"/>
            </w:pPr>
            <w:r/>
            <w:r>
              <w:rPr>
                <w:rFonts w:ascii="Calibri" w:hAnsi="Calibri" w:eastAsia="Calibri"/>
                <w:b w:val="0"/>
                <w:i w:val="0"/>
                <w:sz w:val="16"/>
              </w:rPr>
              <w:t>*—1 Application</w:t>
            </w:r>
          </w:p>
        </w:tc>
      </w:tr>
      <w:tr>
        <w:tc>
          <w:tcPr>
            <w:tcW w:type="dxa" w:w="2268"/>
          </w:tcPr>
          <w:p>
            <w:pPr>
              <w:spacing w:before="20" w:after="20"/>
            </w:pPr>
            <w:r/>
            <w:r>
              <w:rPr>
                <w:rFonts w:ascii="Calibri" w:hAnsi="Calibri" w:eastAsia="Calibri"/>
                <w:b w:val="0"/>
                <w:i w:val="0"/>
                <w:sz w:val="16"/>
              </w:rPr>
              <w:t>Interview</w:t>
            </w:r>
          </w:p>
        </w:tc>
        <w:tc>
          <w:tcPr>
            <w:tcW w:type="dxa" w:w="2551"/>
          </w:tcPr>
          <w:p>
            <w:pPr>
              <w:spacing w:before="20" w:after="20"/>
            </w:pPr>
            <w:r/>
            <w:r>
              <w:rPr>
                <w:rFonts w:ascii="Calibri" w:hAnsi="Calibri" w:eastAsia="Calibri"/>
                <w:b w:val="0"/>
                <w:i w:val="0"/>
                <w:sz w:val="16"/>
              </w:rPr>
              <w:t>Entretien</w:t>
            </w:r>
          </w:p>
        </w:tc>
        <w:tc>
          <w:tcPr>
            <w:tcW w:type="dxa" w:w="3685"/>
          </w:tcPr>
          <w:p>
            <w:pPr>
              <w:spacing w:before="20" w:after="20"/>
            </w:pPr>
            <w:r/>
            <w:r>
              <w:rPr>
                <w:rFonts w:ascii="Calibri" w:hAnsi="Calibri" w:eastAsia="Calibri"/>
                <w:b w:val="0"/>
                <w:i w:val="0"/>
                <w:sz w:val="16"/>
              </w:rPr>
              <w:t>*—1 Application</w:t>
            </w:r>
          </w:p>
        </w:tc>
      </w:tr>
      <w:tr>
        <w:tc>
          <w:tcPr>
            <w:tcW w:type="dxa" w:w="2268"/>
            <w:shd w:fill="F3F5FA" w:val="clear"/>
          </w:tcPr>
          <w:p>
            <w:pPr>
              <w:spacing w:before="20" w:after="20"/>
            </w:pPr>
            <w:r/>
            <w:r>
              <w:rPr>
                <w:rFonts w:ascii="Calibri" w:hAnsi="Calibri" w:eastAsia="Calibri"/>
                <w:b w:val="0"/>
                <w:i w:val="0"/>
                <w:sz w:val="16"/>
              </w:rPr>
              <w:t>RefusalReason</w:t>
            </w:r>
          </w:p>
        </w:tc>
        <w:tc>
          <w:tcPr>
            <w:tcW w:type="dxa" w:w="2551"/>
            <w:shd w:fill="F3F5FA" w:val="clear"/>
          </w:tcPr>
          <w:p>
            <w:pPr>
              <w:spacing w:before="20" w:after="20"/>
            </w:pPr>
            <w:r/>
            <w:r>
              <w:rPr>
                <w:rFonts w:ascii="Calibri" w:hAnsi="Calibri" w:eastAsia="Calibri"/>
                <w:b w:val="0"/>
                <w:i w:val="0"/>
                <w:sz w:val="16"/>
              </w:rPr>
              <w:t>Motif catalogue</w:t>
            </w:r>
          </w:p>
        </w:tc>
        <w:tc>
          <w:tcPr>
            <w:tcW w:type="dxa" w:w="3685"/>
            <w:shd w:fill="F3F5FA" w:val="clear"/>
          </w:tcPr>
          <w:p>
            <w:pPr>
              <w:spacing w:before="20" w:after="20"/>
            </w:pPr>
            <w:r/>
            <w:r>
              <w:rPr>
                <w:rFonts w:ascii="Calibri" w:hAnsi="Calibri" w:eastAsia="Calibri"/>
                <w:b w:val="0"/>
                <w:i w:val="0"/>
                <w:sz w:val="16"/>
              </w:rPr>
              <w:t>référencé au rejet</w:t>
            </w:r>
          </w:p>
        </w:tc>
      </w:tr>
      <w:tr>
        <w:tc>
          <w:tcPr>
            <w:tcW w:type="dxa" w:w="2268"/>
          </w:tcPr>
          <w:p>
            <w:pPr>
              <w:spacing w:before="20" w:after="20"/>
            </w:pPr>
            <w:r/>
            <w:r>
              <w:rPr>
                <w:rFonts w:ascii="Calibri" w:hAnsi="Calibri" w:eastAsia="Calibri"/>
                <w:b w:val="0"/>
                <w:i w:val="0"/>
                <w:sz w:val="16"/>
              </w:rPr>
              <w:t>ApplicationRefusal</w:t>
            </w:r>
          </w:p>
        </w:tc>
        <w:tc>
          <w:tcPr>
            <w:tcW w:type="dxa" w:w="2551"/>
          </w:tcPr>
          <w:p>
            <w:pPr>
              <w:spacing w:before="20" w:after="20"/>
            </w:pPr>
            <w:r/>
            <w:r>
              <w:rPr>
                <w:rFonts w:ascii="Calibri" w:hAnsi="Calibri" w:eastAsia="Calibri"/>
                <w:b w:val="0"/>
                <w:i w:val="0"/>
                <w:sz w:val="16"/>
              </w:rPr>
              <w:t>Motif appliqué</w:t>
            </w:r>
          </w:p>
        </w:tc>
        <w:tc>
          <w:tcPr>
            <w:tcW w:type="dxa" w:w="3685"/>
          </w:tcPr>
          <w:p>
            <w:pPr>
              <w:spacing w:before="20" w:after="20"/>
            </w:pPr>
            <w:r/>
            <w:r>
              <w:rPr>
                <w:rFonts w:ascii="Calibri" w:hAnsi="Calibri" w:eastAsia="Calibri"/>
                <w:b w:val="0"/>
                <w:i w:val="0"/>
                <w:sz w:val="16"/>
              </w:rPr>
              <w:t>*—1 Application</w:t>
            </w:r>
          </w:p>
        </w:tc>
      </w:tr>
      <w:tr>
        <w:tc>
          <w:tcPr>
            <w:tcW w:type="dxa" w:w="2268"/>
            <w:shd w:fill="F3F5FA" w:val="clear"/>
          </w:tcPr>
          <w:p>
            <w:pPr>
              <w:spacing w:before="20" w:after="20"/>
            </w:pPr>
            <w:r/>
            <w:r>
              <w:rPr>
                <w:rFonts w:ascii="Calibri" w:hAnsi="Calibri" w:eastAsia="Calibri"/>
                <w:b w:val="0"/>
                <w:i w:val="0"/>
                <w:sz w:val="16"/>
              </w:rPr>
              <w:t>NotificationPreference</w:t>
            </w:r>
          </w:p>
        </w:tc>
        <w:tc>
          <w:tcPr>
            <w:tcW w:type="dxa" w:w="2551"/>
            <w:shd w:fill="F3F5FA" w:val="clear"/>
          </w:tcPr>
          <w:p>
            <w:pPr>
              <w:spacing w:before="20" w:after="20"/>
            </w:pPr>
            <w:r/>
            <w:r>
              <w:rPr>
                <w:rFonts w:ascii="Calibri" w:hAnsi="Calibri" w:eastAsia="Calibri"/>
                <w:b w:val="0"/>
                <w:i w:val="0"/>
                <w:sz w:val="16"/>
              </w:rPr>
              <w:t>Canaux utilisateur</w:t>
            </w:r>
          </w:p>
        </w:tc>
        <w:tc>
          <w:tcPr>
            <w:tcW w:type="dxa" w:w="3685"/>
            <w:shd w:fill="F3F5FA" w:val="clear"/>
          </w:tcPr>
          <w:p>
            <w:pPr>
              <w:spacing w:before="20" w:after="20"/>
            </w:pPr>
            <w:r/>
            <w:r>
              <w:rPr>
                <w:rFonts w:ascii="Calibri" w:hAnsi="Calibri" w:eastAsia="Calibri"/>
                <w:b w:val="0"/>
                <w:i w:val="0"/>
                <w:sz w:val="16"/>
              </w:rPr>
              <w:t>*—1 User</w:t>
            </w:r>
          </w:p>
        </w:tc>
      </w:tr>
      <w:tr>
        <w:tc>
          <w:tcPr>
            <w:tcW w:type="dxa" w:w="2268"/>
          </w:tcPr>
          <w:p>
            <w:pPr>
              <w:spacing w:before="20" w:after="20"/>
            </w:pPr>
            <w:r/>
            <w:r>
              <w:rPr>
                <w:rFonts w:ascii="Calibri" w:hAnsi="Calibri" w:eastAsia="Calibri"/>
                <w:b w:val="0"/>
                <w:i w:val="0"/>
                <w:sz w:val="16"/>
              </w:rPr>
              <w:t>AiCreditLedger</w:t>
            </w:r>
          </w:p>
        </w:tc>
        <w:tc>
          <w:tcPr>
            <w:tcW w:type="dxa" w:w="2551"/>
          </w:tcPr>
          <w:p>
            <w:pPr>
              <w:spacing w:before="20" w:after="20"/>
            </w:pPr>
            <w:r/>
            <w:r>
              <w:rPr>
                <w:rFonts w:ascii="Calibri" w:hAnsi="Calibri" w:eastAsia="Calibri"/>
                <w:b w:val="0"/>
                <w:i w:val="0"/>
                <w:sz w:val="16"/>
              </w:rPr>
              <w:t>Quota IA</w:t>
            </w:r>
          </w:p>
        </w:tc>
        <w:tc>
          <w:tcPr>
            <w:tcW w:type="dxa" w:w="3685"/>
          </w:tcPr>
          <w:p>
            <w:pPr>
              <w:spacing w:before="20" w:after="20"/>
            </w:pPr>
            <w:r/>
            <w:r>
              <w:rPr>
                <w:rFonts w:ascii="Calibri" w:hAnsi="Calibri" w:eastAsia="Calibri"/>
                <w:b w:val="0"/>
                <w:i w:val="0"/>
                <w:sz w:val="16"/>
              </w:rPr>
              <w:t>User ou Organization</w:t>
            </w:r>
          </w:p>
        </w:tc>
      </w:tr>
      <w:tr>
        <w:tc>
          <w:tcPr>
            <w:tcW w:type="dxa" w:w="2268"/>
            <w:shd w:fill="F3F5FA" w:val="clear"/>
          </w:tcPr>
          <w:p>
            <w:pPr>
              <w:spacing w:before="20" w:after="20"/>
            </w:pPr>
            <w:r/>
            <w:r>
              <w:rPr>
                <w:rFonts w:ascii="Calibri" w:hAnsi="Calibri" w:eastAsia="Calibri"/>
                <w:b w:val="0"/>
                <w:i w:val="0"/>
                <w:sz w:val="16"/>
              </w:rPr>
              <w:t>ReliabilityEvent</w:t>
            </w:r>
          </w:p>
        </w:tc>
        <w:tc>
          <w:tcPr>
            <w:tcW w:type="dxa" w:w="2551"/>
            <w:shd w:fill="F3F5FA" w:val="clear"/>
          </w:tcPr>
          <w:p>
            <w:pPr>
              <w:spacing w:before="20" w:after="20"/>
            </w:pPr>
            <w:r/>
            <w:r>
              <w:rPr>
                <w:rFonts w:ascii="Calibri" w:hAnsi="Calibri" w:eastAsia="Calibri"/>
                <w:b w:val="0"/>
                <w:i w:val="0"/>
                <w:sz w:val="16"/>
              </w:rPr>
              <w:t>Fait de fiabilité</w:t>
            </w:r>
          </w:p>
        </w:tc>
        <w:tc>
          <w:tcPr>
            <w:tcW w:type="dxa" w:w="3685"/>
            <w:shd w:fill="F3F5FA" w:val="clear"/>
          </w:tcPr>
          <w:p>
            <w:pPr>
              <w:spacing w:before="20" w:after="20"/>
            </w:pPr>
            <w:r/>
            <w:r>
              <w:rPr>
                <w:rFonts w:ascii="Calibri" w:hAnsi="Calibri" w:eastAsia="Calibri"/>
                <w:b w:val="0"/>
                <w:i w:val="0"/>
                <w:sz w:val="16"/>
              </w:rPr>
              <w:t>sujet User/Org</w:t>
            </w:r>
          </w:p>
        </w:tc>
      </w:tr>
      <w:tr>
        <w:tc>
          <w:tcPr>
            <w:tcW w:type="dxa" w:w="2268"/>
          </w:tcPr>
          <w:p>
            <w:pPr>
              <w:spacing w:before="20" w:after="20"/>
            </w:pPr>
            <w:r/>
            <w:r>
              <w:rPr>
                <w:rFonts w:ascii="Calibri" w:hAnsi="Calibri" w:eastAsia="Calibri"/>
                <w:b w:val="0"/>
                <w:i w:val="0"/>
                <w:sz w:val="16"/>
              </w:rPr>
              <w:t>MatchingAnalysis</w:t>
            </w:r>
          </w:p>
        </w:tc>
        <w:tc>
          <w:tcPr>
            <w:tcW w:type="dxa" w:w="2551"/>
          </w:tcPr>
          <w:p>
            <w:pPr>
              <w:spacing w:before="20" w:after="20"/>
            </w:pPr>
            <w:r/>
            <w:r>
              <w:rPr>
                <w:rFonts w:ascii="Calibri" w:hAnsi="Calibri" w:eastAsia="Calibri"/>
                <w:b w:val="0"/>
                <w:i w:val="0"/>
                <w:sz w:val="16"/>
              </w:rPr>
              <w:t>Score auditable</w:t>
            </w:r>
          </w:p>
        </w:tc>
        <w:tc>
          <w:tcPr>
            <w:tcW w:type="dxa" w:w="3685"/>
          </w:tcPr>
          <w:p>
            <w:pPr>
              <w:spacing w:before="20" w:after="20"/>
            </w:pPr>
            <w:r/>
            <w:r>
              <w:rPr>
                <w:rFonts w:ascii="Calibri" w:hAnsi="Calibri" w:eastAsia="Calibri"/>
                <w:b w:val="0"/>
                <w:i w:val="0"/>
                <w:sz w:val="16"/>
              </w:rPr>
              <w:t>lié Application</w:t>
            </w:r>
          </w:p>
        </w:tc>
      </w:tr>
      <w:tr>
        <w:tc>
          <w:tcPr>
            <w:tcW w:type="dxa" w:w="2268"/>
            <w:shd w:fill="F3F5FA" w:val="clear"/>
          </w:tcPr>
          <w:p>
            <w:pPr>
              <w:spacing w:before="20" w:after="20"/>
            </w:pPr>
            <w:r/>
            <w:r>
              <w:rPr>
                <w:rFonts w:ascii="Calibri" w:hAnsi="Calibri" w:eastAsia="Calibri"/>
                <w:b w:val="0"/>
                <w:i w:val="0"/>
                <w:sz w:val="16"/>
              </w:rPr>
              <w:t>ConsentRecord</w:t>
            </w:r>
          </w:p>
        </w:tc>
        <w:tc>
          <w:tcPr>
            <w:tcW w:type="dxa" w:w="2551"/>
            <w:shd w:fill="F3F5FA" w:val="clear"/>
          </w:tcPr>
          <w:p>
            <w:pPr>
              <w:spacing w:before="20" w:after="20"/>
            </w:pPr>
            <w:r/>
            <w:r>
              <w:rPr>
                <w:rFonts w:ascii="Calibri" w:hAnsi="Calibri" w:eastAsia="Calibri"/>
                <w:b w:val="0"/>
                <w:i w:val="0"/>
                <w:sz w:val="16"/>
              </w:rPr>
              <w:t>Consentement / export</w:t>
            </w:r>
          </w:p>
        </w:tc>
        <w:tc>
          <w:tcPr>
            <w:tcW w:type="dxa" w:w="3685"/>
            <w:shd w:fill="F3F5FA" w:val="clear"/>
          </w:tcPr>
          <w:p>
            <w:pPr>
              <w:spacing w:before="20" w:after="20"/>
            </w:pPr>
            <w:r/>
            <w:r>
              <w:rPr>
                <w:rFonts w:ascii="Calibri" w:hAnsi="Calibri" w:eastAsia="Calibri"/>
                <w:b w:val="0"/>
                <w:i w:val="0"/>
                <w:sz w:val="16"/>
              </w:rPr>
              <w:t>*—1 User</w:t>
            </w:r>
          </w:p>
        </w:tc>
      </w:tr>
    </w:tbl>
    <w:p>
      <w:pPr>
        <w:spacing w:after="120"/>
      </w:pPr>
    </w:p>
    <w:p>
      <w:pPr>
        <w:spacing w:before="160" w:after="80"/>
      </w:pPr>
      <w:r>
        <w:rPr>
          <w:rFonts w:ascii="Calibri" w:hAnsi="Calibri" w:eastAsia="Calibri"/>
          <w:b/>
          <w:i w:val="0"/>
          <w:color w:val="0B1A4D"/>
          <w:sz w:val="24"/>
        </w:rPr>
        <w:t>8.1 Services applicatifs</w:t>
      </w:r>
    </w:p>
    <w:tbl>
      <w:tblPr>
        <w:tblStyle w:val="TableGrid"/>
        <w:tblW w:type="auto" w:w="0"/>
        <w:jc w:val="center"/>
        <w:tblLook w:firstColumn="1" w:firstRow="1" w:lastColumn="0" w:lastRow="0" w:noHBand="0" w:noVBand="1" w:val="04A0"/>
      </w:tblPr>
      <w:tblGrid>
        <w:gridCol w:w="5100"/>
        <w:gridCol w:w="5100"/>
      </w:tblGrid>
      <w:tr>
        <w:tc>
          <w:tcPr>
            <w:tcW w:type="dxa" w:w="3118"/>
            <w:shd w:fill="0B1A4D" w:val="clear"/>
          </w:tcPr>
          <w:p>
            <w:pPr>
              <w:spacing w:before="20" w:after="20"/>
            </w:pPr>
            <w:r/>
            <w:r>
              <w:rPr>
                <w:rFonts w:ascii="Calibri" w:hAnsi="Calibri" w:eastAsia="Calibri"/>
                <w:b/>
                <w:i w:val="0"/>
                <w:color w:val="FFFFFF"/>
                <w:sz w:val="18"/>
              </w:rPr>
              <w:t>Service</w:t>
            </w:r>
          </w:p>
        </w:tc>
        <w:tc>
          <w:tcPr>
            <w:tcW w:type="dxa" w:w="5669"/>
            <w:shd w:fill="0B1A4D" w:val="clear"/>
          </w:tcPr>
          <w:p>
            <w:pPr>
              <w:spacing w:before="20" w:after="20"/>
            </w:pPr>
            <w:r/>
            <w:r>
              <w:rPr>
                <w:rFonts w:ascii="Calibri" w:hAnsi="Calibri" w:eastAsia="Calibri"/>
                <w:b/>
                <w:i w:val="0"/>
                <w:color w:val="FFFFFF"/>
                <w:sz w:val="18"/>
              </w:rPr>
              <w:t>Responsabilité</w:t>
            </w:r>
          </w:p>
        </w:tc>
      </w:tr>
      <w:tr>
        <w:tc>
          <w:tcPr>
            <w:tcW w:type="dxa" w:w="3118"/>
          </w:tcPr>
          <w:p>
            <w:pPr>
              <w:spacing w:before="20" w:after="20"/>
            </w:pPr>
            <w:r/>
            <w:r>
              <w:rPr>
                <w:rFonts w:ascii="Calibri" w:hAnsi="Calibri" w:eastAsia="Calibri"/>
                <w:b w:val="0"/>
                <w:i w:val="0"/>
                <w:sz w:val="18"/>
              </w:rPr>
              <w:t>AuthService</w:t>
            </w:r>
          </w:p>
        </w:tc>
        <w:tc>
          <w:tcPr>
            <w:tcW w:type="dxa" w:w="5669"/>
          </w:tcPr>
          <w:p>
            <w:pPr>
              <w:spacing w:before="20" w:after="20"/>
            </w:pPr>
            <w:r/>
            <w:r>
              <w:rPr>
                <w:rFonts w:ascii="Calibri" w:hAnsi="Calibri" w:eastAsia="Calibri"/>
                <w:b w:val="0"/>
                <w:i w:val="0"/>
                <w:sz w:val="18"/>
              </w:rPr>
              <w:t>OTP, login, JWT</w:t>
            </w:r>
          </w:p>
        </w:tc>
      </w:tr>
      <w:tr>
        <w:tc>
          <w:tcPr>
            <w:tcW w:type="dxa" w:w="3118"/>
            <w:shd w:fill="F3F5FA" w:val="clear"/>
          </w:tcPr>
          <w:p>
            <w:pPr>
              <w:spacing w:before="20" w:after="20"/>
            </w:pPr>
            <w:r/>
            <w:r>
              <w:rPr>
                <w:rFonts w:ascii="Calibri" w:hAnsi="Calibri" w:eastAsia="Calibri"/>
                <w:b w:val="0"/>
                <w:i w:val="0"/>
                <w:sz w:val="18"/>
              </w:rPr>
              <w:t>JobOfferService</w:t>
            </w:r>
          </w:p>
        </w:tc>
        <w:tc>
          <w:tcPr>
            <w:tcW w:type="dxa" w:w="5669"/>
            <w:shd w:fill="F3F5FA" w:val="clear"/>
          </w:tcPr>
          <w:p>
            <w:pPr>
              <w:spacing w:before="20" w:after="20"/>
            </w:pPr>
            <w:r/>
            <w:r>
              <w:rPr>
                <w:rFonts w:ascii="Calibri" w:hAnsi="Calibri" w:eastAsia="Calibri"/>
                <w:b w:val="0"/>
                <w:i w:val="0"/>
                <w:sz w:val="18"/>
              </w:rPr>
              <w:t>Offres + ownership</w:t>
            </w:r>
          </w:p>
        </w:tc>
      </w:tr>
      <w:tr>
        <w:tc>
          <w:tcPr>
            <w:tcW w:type="dxa" w:w="3118"/>
          </w:tcPr>
          <w:p>
            <w:pPr>
              <w:spacing w:before="20" w:after="20"/>
            </w:pPr>
            <w:r/>
            <w:r>
              <w:rPr>
                <w:rFonts w:ascii="Calibri" w:hAnsi="Calibri" w:eastAsia="Calibri"/>
                <w:b w:val="0"/>
                <w:i w:val="0"/>
                <w:sz w:val="18"/>
              </w:rPr>
              <w:t>ApplicationService</w:t>
            </w:r>
          </w:p>
        </w:tc>
        <w:tc>
          <w:tcPr>
            <w:tcW w:type="dxa" w:w="5669"/>
          </w:tcPr>
          <w:p>
            <w:pPr>
              <w:spacing w:before="20" w:after="20"/>
            </w:pPr>
            <w:r/>
            <w:r>
              <w:rPr>
                <w:rFonts w:ascii="Calibri" w:hAnsi="Calibri" w:eastAsia="Calibri"/>
                <w:b w:val="0"/>
                <w:i w:val="0"/>
                <w:sz w:val="18"/>
              </w:rPr>
              <w:t>Postuler + transitions anti-triche</w:t>
            </w:r>
          </w:p>
        </w:tc>
      </w:tr>
      <w:tr>
        <w:tc>
          <w:tcPr>
            <w:tcW w:type="dxa" w:w="3118"/>
            <w:shd w:fill="F3F5FA" w:val="clear"/>
          </w:tcPr>
          <w:p>
            <w:pPr>
              <w:spacing w:before="20" w:after="20"/>
            </w:pPr>
            <w:r/>
            <w:r>
              <w:rPr>
                <w:rFonts w:ascii="Calibri" w:hAnsi="Calibri" w:eastAsia="Calibri"/>
                <w:b w:val="0"/>
                <w:i w:val="0"/>
                <w:sz w:val="18"/>
              </w:rPr>
              <w:t>SkillMatchingService</w:t>
            </w:r>
          </w:p>
        </w:tc>
        <w:tc>
          <w:tcPr>
            <w:tcW w:type="dxa" w:w="5669"/>
            <w:shd w:fill="F3F5FA" w:val="clear"/>
          </w:tcPr>
          <w:p>
            <w:pPr>
              <w:spacing w:before="20" w:after="20"/>
            </w:pPr>
            <w:r/>
            <w:r>
              <w:rPr>
                <w:rFonts w:ascii="Calibri" w:hAnsi="Calibri" w:eastAsia="Calibri"/>
                <w:b w:val="0"/>
                <w:i w:val="0"/>
                <w:sz w:val="18"/>
              </w:rPr>
              <w:t>Score Jaccard / couverture</w:t>
            </w:r>
          </w:p>
        </w:tc>
      </w:tr>
      <w:tr>
        <w:tc>
          <w:tcPr>
            <w:tcW w:type="dxa" w:w="3118"/>
          </w:tcPr>
          <w:p>
            <w:pPr>
              <w:spacing w:before="20" w:after="20"/>
            </w:pPr>
            <w:r/>
            <w:r>
              <w:rPr>
                <w:rFonts w:ascii="Calibri" w:hAnsi="Calibri" w:eastAsia="Calibri"/>
                <w:b w:val="0"/>
                <w:i w:val="0"/>
                <w:sz w:val="18"/>
              </w:rPr>
              <w:t>AiAssistService / AiCreditService</w:t>
            </w:r>
          </w:p>
        </w:tc>
        <w:tc>
          <w:tcPr>
            <w:tcW w:type="dxa" w:w="5669"/>
          </w:tcPr>
          <w:p>
            <w:pPr>
              <w:spacing w:before="20" w:after="20"/>
            </w:pPr>
            <w:r/>
            <w:r>
              <w:rPr>
                <w:rFonts w:ascii="Calibri" w:hAnsi="Calibri" w:eastAsia="Calibri"/>
                <w:b w:val="0"/>
                <w:i w:val="0"/>
                <w:sz w:val="18"/>
              </w:rPr>
              <w:t>IA bornée + crédits</w:t>
            </w:r>
          </w:p>
        </w:tc>
      </w:tr>
      <w:tr>
        <w:tc>
          <w:tcPr>
            <w:tcW w:type="dxa" w:w="3118"/>
            <w:shd w:fill="F3F5FA" w:val="clear"/>
          </w:tcPr>
          <w:p>
            <w:pPr>
              <w:spacing w:before="20" w:after="20"/>
            </w:pPr>
            <w:r/>
            <w:r>
              <w:rPr>
                <w:rFonts w:ascii="Calibri" w:hAnsi="Calibri" w:eastAsia="Calibri"/>
                <w:b w:val="0"/>
                <w:i w:val="0"/>
                <w:sz w:val="18"/>
              </w:rPr>
              <w:t>LanguageCheckService</w:t>
            </w:r>
          </w:p>
        </w:tc>
        <w:tc>
          <w:tcPr>
            <w:tcW w:type="dxa" w:w="5669"/>
            <w:shd w:fill="F3F5FA" w:val="clear"/>
          </w:tcPr>
          <w:p>
            <w:pPr>
              <w:spacing w:before="20" w:after="20"/>
            </w:pPr>
            <w:r/>
            <w:r>
              <w:rPr>
                <w:rFonts w:ascii="Calibri" w:hAnsi="Calibri" w:eastAsia="Calibri"/>
                <w:b w:val="0"/>
                <w:i w:val="0"/>
                <w:sz w:val="18"/>
              </w:rPr>
              <w:t>Formulation excluante</w:t>
            </w:r>
          </w:p>
        </w:tc>
      </w:tr>
      <w:tr>
        <w:tc>
          <w:tcPr>
            <w:tcW w:type="dxa" w:w="3118"/>
          </w:tcPr>
          <w:p>
            <w:pPr>
              <w:spacing w:before="20" w:after="20"/>
            </w:pPr>
            <w:r/>
            <w:r>
              <w:rPr>
                <w:rFonts w:ascii="Calibri" w:hAnsi="Calibri" w:eastAsia="Calibri"/>
                <w:b w:val="0"/>
                <w:i w:val="0"/>
                <w:sz w:val="18"/>
              </w:rPr>
              <w:t>ReliabilityService</w:t>
            </w:r>
          </w:p>
        </w:tc>
        <w:tc>
          <w:tcPr>
            <w:tcW w:type="dxa" w:w="5669"/>
          </w:tcPr>
          <w:p>
            <w:pPr>
              <w:spacing w:before="20" w:after="20"/>
            </w:pPr>
            <w:r/>
            <w:r>
              <w:rPr>
                <w:rFonts w:ascii="Calibri" w:hAnsi="Calibri" w:eastAsia="Calibri"/>
                <w:b w:val="0"/>
                <w:i w:val="0"/>
                <w:sz w:val="18"/>
              </w:rPr>
              <w:t>Scores de fiabilité</w:t>
            </w:r>
          </w:p>
        </w:tc>
      </w:tr>
      <w:tr>
        <w:tc>
          <w:tcPr>
            <w:tcW w:type="dxa" w:w="3118"/>
            <w:shd w:fill="F3F5FA" w:val="clear"/>
          </w:tcPr>
          <w:p>
            <w:pPr>
              <w:spacing w:before="20" w:after="20"/>
            </w:pPr>
            <w:r/>
            <w:r>
              <w:rPr>
                <w:rFonts w:ascii="Calibri" w:hAnsi="Calibri" w:eastAsia="Calibri"/>
                <w:b w:val="0"/>
                <w:i w:val="0"/>
                <w:sz w:val="18"/>
              </w:rPr>
              <w:t>NotificationService</w:t>
            </w:r>
          </w:p>
        </w:tc>
        <w:tc>
          <w:tcPr>
            <w:tcW w:type="dxa" w:w="5669"/>
            <w:shd w:fill="F3F5FA" w:val="clear"/>
          </w:tcPr>
          <w:p>
            <w:pPr>
              <w:spacing w:before="20" w:after="20"/>
            </w:pPr>
            <w:r/>
            <w:r>
              <w:rPr>
                <w:rFonts w:ascii="Calibri" w:hAnsi="Calibri" w:eastAsia="Calibri"/>
                <w:b w:val="0"/>
                <w:i w:val="0"/>
                <w:sz w:val="18"/>
              </w:rPr>
              <w:t>Événements → canaux</w:t>
            </w:r>
          </w:p>
        </w:tc>
      </w:tr>
      <w:tr>
        <w:tc>
          <w:tcPr>
            <w:tcW w:type="dxa" w:w="3118"/>
          </w:tcPr>
          <w:p>
            <w:pPr>
              <w:spacing w:before="20" w:after="20"/>
            </w:pPr>
            <w:r/>
            <w:r>
              <w:rPr>
                <w:rFonts w:ascii="Calibri" w:hAnsi="Calibri" w:eastAsia="Calibri"/>
                <w:b w:val="0"/>
                <w:i w:val="0"/>
                <w:sz w:val="18"/>
              </w:rPr>
              <w:t>CompanyVerificationService</w:t>
            </w:r>
          </w:p>
        </w:tc>
        <w:tc>
          <w:tcPr>
            <w:tcW w:type="dxa" w:w="5669"/>
          </w:tcPr>
          <w:p>
            <w:pPr>
              <w:spacing w:before="20" w:after="20"/>
            </w:pPr>
            <w:r/>
            <w:r>
              <w:rPr>
                <w:rFonts w:ascii="Calibri" w:hAnsi="Calibri" w:eastAsia="Calibri"/>
                <w:b w:val="0"/>
                <w:i w:val="0"/>
                <w:sz w:val="18"/>
              </w:rPr>
              <w:t>Vérif ICE / org</w:t>
            </w:r>
          </w:p>
        </w:tc>
      </w:tr>
    </w:tbl>
    <w:p>
      <w:pPr>
        <w:spacing w:after="120"/>
      </w:pPr>
    </w:p>
    <w:p>
      <w:r>
        <w:br w:type="page"/>
      </w:r>
    </w:p>
    <w:p>
      <w:pPr>
        <w:spacing w:before="280" w:after="80"/>
      </w:pPr>
      <w:r>
        <w:rPr>
          <w:rFonts w:ascii="Calibri" w:hAnsi="Calibri" w:eastAsia="Calibri"/>
          <w:b/>
          <w:i w:val="0"/>
          <w:color w:val="0B1A4D"/>
          <w:sz w:val="30"/>
        </w:rPr>
        <w:t>9. Conception de la base de données</w:t>
      </w:r>
    </w:p>
    <w:p>
      <w:pPr>
        <w:spacing w:after="120" w:before="0"/>
      </w:pPr>
      <w:r>
        <w:rPr>
          <w:rFonts w:ascii="Calibri" w:hAnsi="Calibri" w:eastAsia="Calibri"/>
          <w:b w:val="0"/>
          <w:i w:val="0"/>
          <w:sz w:val="22"/>
        </w:rPr>
        <w:t>SGBD cible : MySQL 8. Chaque table ci-dessous indique son utilité métier, puis ses colonnes avec le rôle de chaque colonne. Les types sont indicatifs (BIGINT, VARCHAR, TEXT, DATETIME, BOOLEAN, JSON, ENUM…).</w:t>
      </w:r>
    </w:p>
    <w:p>
      <w:pPr>
        <w:spacing w:before="160" w:after="80"/>
      </w:pPr>
      <w:r>
        <w:rPr>
          <w:rFonts w:ascii="Calibri" w:hAnsi="Calibri" w:eastAsia="Calibri"/>
          <w:b/>
          <w:i w:val="0"/>
          <w:color w:val="0B1A4D"/>
          <w:sz w:val="24"/>
        </w:rPr>
        <w:t>9.1 Table users</w:t>
      </w:r>
    </w:p>
    <w:p>
      <w:pPr>
        <w:spacing w:after="60" w:before="0"/>
      </w:pPr>
      <w:r>
        <w:rPr>
          <w:rFonts w:ascii="Calibri" w:hAnsi="Calibri" w:eastAsia="Calibri"/>
          <w:b w:val="0"/>
          <w:i w:val="0"/>
          <w:sz w:val="20"/>
        </w:rPr>
        <w:t>Utilité : Compte de connexion et profil de base (candidat, membre org, admin).</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 technique</w:t>
            </w:r>
          </w:p>
        </w:tc>
      </w:tr>
      <w:tr>
        <w:tc>
          <w:tcPr>
            <w:tcW w:type="dxa" w:w="2381"/>
            <w:shd w:fill="F3F5FA" w:val="clear"/>
          </w:tcPr>
          <w:p>
            <w:pPr>
              <w:spacing w:before="20" w:after="20"/>
            </w:pPr>
            <w:r/>
            <w:r>
              <w:rPr>
                <w:rFonts w:ascii="Calibri" w:hAnsi="Calibri" w:eastAsia="Calibri"/>
                <w:b w:val="0"/>
                <w:i w:val="0"/>
                <w:sz w:val="16"/>
              </w:rPr>
              <w:t>email</w:t>
            </w:r>
          </w:p>
        </w:tc>
        <w:tc>
          <w:tcPr>
            <w:tcW w:type="dxa" w:w="1871"/>
            <w:shd w:fill="F3F5FA" w:val="clear"/>
          </w:tcPr>
          <w:p>
            <w:pPr>
              <w:spacing w:before="20" w:after="20"/>
            </w:pPr>
            <w:r/>
            <w:r>
              <w:rPr>
                <w:rFonts w:ascii="Calibri" w:hAnsi="Calibri" w:eastAsia="Calibri"/>
                <w:b w:val="0"/>
                <w:i w:val="0"/>
                <w:sz w:val="16"/>
              </w:rPr>
              <w:t>VARCHAR UNIQUE</w:t>
            </w:r>
          </w:p>
        </w:tc>
        <w:tc>
          <w:tcPr>
            <w:tcW w:type="dxa" w:w="4535"/>
            <w:shd w:fill="F3F5FA" w:val="clear"/>
          </w:tcPr>
          <w:p>
            <w:pPr>
              <w:spacing w:before="20" w:after="20"/>
            </w:pPr>
            <w:r/>
            <w:r>
              <w:rPr>
                <w:rFonts w:ascii="Calibri" w:hAnsi="Calibri" w:eastAsia="Calibri"/>
                <w:b w:val="0"/>
                <w:i w:val="0"/>
                <w:sz w:val="16"/>
              </w:rPr>
              <w:t>Login ; contact</w:t>
            </w:r>
          </w:p>
        </w:tc>
      </w:tr>
      <w:tr>
        <w:tc>
          <w:tcPr>
            <w:tcW w:type="dxa" w:w="2381"/>
          </w:tcPr>
          <w:p>
            <w:pPr>
              <w:spacing w:before="20" w:after="20"/>
            </w:pPr>
            <w:r/>
            <w:r>
              <w:rPr>
                <w:rFonts w:ascii="Calibri" w:hAnsi="Calibri" w:eastAsia="Calibri"/>
                <w:b w:val="0"/>
                <w:i w:val="0"/>
                <w:sz w:val="16"/>
              </w:rPr>
              <w:t>password_hash</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Secret haché BCrypt (jamais en clair)</w:t>
            </w:r>
          </w:p>
        </w:tc>
      </w:tr>
      <w:tr>
        <w:tc>
          <w:tcPr>
            <w:tcW w:type="dxa" w:w="2381"/>
            <w:shd w:fill="F3F5FA" w:val="clear"/>
          </w:tcPr>
          <w:p>
            <w:pPr>
              <w:spacing w:before="20" w:after="20"/>
            </w:pPr>
            <w:r/>
            <w:r>
              <w:rPr>
                <w:rFonts w:ascii="Calibri" w:hAnsi="Calibri" w:eastAsia="Calibri"/>
                <w:b w:val="0"/>
                <w:i w:val="0"/>
                <w:sz w:val="16"/>
              </w:rPr>
              <w:t>full_name</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Nom affiché</w:t>
            </w:r>
          </w:p>
        </w:tc>
      </w:tr>
      <w:tr>
        <w:tc>
          <w:tcPr>
            <w:tcW w:type="dxa" w:w="2381"/>
          </w:tcPr>
          <w:p>
            <w:pPr>
              <w:spacing w:before="20" w:after="20"/>
            </w:pPr>
            <w:r/>
            <w:r>
              <w:rPr>
                <w:rFonts w:ascii="Calibri" w:hAnsi="Calibri" w:eastAsia="Calibri"/>
                <w:b w:val="0"/>
                <w:i w:val="0"/>
                <w:sz w:val="16"/>
              </w:rPr>
              <w:t>role</w:t>
            </w:r>
          </w:p>
        </w:tc>
        <w:tc>
          <w:tcPr>
            <w:tcW w:type="dxa" w:w="1871"/>
          </w:tcPr>
          <w:p>
            <w:pPr>
              <w:spacing w:before="20" w:after="20"/>
            </w:pPr>
            <w:r/>
            <w:r>
              <w:rPr>
                <w:rFonts w:ascii="Calibri" w:hAnsi="Calibri" w:eastAsia="Calibri"/>
                <w:b w:val="0"/>
                <w:i w:val="0"/>
                <w:sz w:val="16"/>
              </w:rPr>
              <w:t>ENUM</w:t>
            </w:r>
          </w:p>
        </w:tc>
        <w:tc>
          <w:tcPr>
            <w:tcW w:type="dxa" w:w="4535"/>
          </w:tcPr>
          <w:p>
            <w:pPr>
              <w:spacing w:before="20" w:after="20"/>
            </w:pPr>
            <w:r/>
            <w:r>
              <w:rPr>
                <w:rFonts w:ascii="Calibri" w:hAnsi="Calibri" w:eastAsia="Calibri"/>
                <w:b w:val="0"/>
                <w:i w:val="0"/>
                <w:sz w:val="16"/>
              </w:rPr>
              <w:t>CANDIDAT / RECRUTEUR / ADMINISTRATEUR</w:t>
            </w:r>
          </w:p>
        </w:tc>
      </w:tr>
      <w:tr>
        <w:tc>
          <w:tcPr>
            <w:tcW w:type="dxa" w:w="2381"/>
            <w:shd w:fill="F3F5FA" w:val="clear"/>
          </w:tcPr>
          <w:p>
            <w:pPr>
              <w:spacing w:before="20" w:after="20"/>
            </w:pPr>
            <w:r/>
            <w:r>
              <w:rPr>
                <w:rFonts w:ascii="Calibri" w:hAnsi="Calibri" w:eastAsia="Calibri"/>
                <w:b w:val="0"/>
                <w:i w:val="0"/>
                <w:sz w:val="16"/>
              </w:rPr>
              <w:t>skills</w:t>
            </w:r>
          </w:p>
        </w:tc>
        <w:tc>
          <w:tcPr>
            <w:tcW w:type="dxa" w:w="1871"/>
            <w:shd w:fill="F3F5FA" w:val="clear"/>
          </w:tcPr>
          <w:p>
            <w:pPr>
              <w:spacing w:before="20" w:after="20"/>
            </w:pPr>
            <w:r/>
            <w:r>
              <w:rPr>
                <w:rFonts w:ascii="Calibri" w:hAnsi="Calibri" w:eastAsia="Calibri"/>
                <w:b w:val="0"/>
                <w:i w:val="0"/>
                <w:sz w:val="16"/>
              </w:rPr>
              <w:t>TEXT</w:t>
            </w:r>
          </w:p>
        </w:tc>
        <w:tc>
          <w:tcPr>
            <w:tcW w:type="dxa" w:w="4535"/>
            <w:shd w:fill="F3F5FA" w:val="clear"/>
          </w:tcPr>
          <w:p>
            <w:pPr>
              <w:spacing w:before="20" w:after="20"/>
            </w:pPr>
            <w:r/>
            <w:r>
              <w:rPr>
                <w:rFonts w:ascii="Calibri" w:hAnsi="Calibri" w:eastAsia="Calibri"/>
                <w:b w:val="0"/>
                <w:i w:val="0"/>
                <w:sz w:val="16"/>
              </w:rPr>
              <w:t>Compétences candidat (matching)</w:t>
            </w:r>
          </w:p>
        </w:tc>
      </w:tr>
      <w:tr>
        <w:tc>
          <w:tcPr>
            <w:tcW w:type="dxa" w:w="2381"/>
          </w:tcPr>
          <w:p>
            <w:pPr>
              <w:spacing w:before="20" w:after="20"/>
            </w:pPr>
            <w:r/>
            <w:r>
              <w:rPr>
                <w:rFonts w:ascii="Calibri" w:hAnsi="Calibri" w:eastAsia="Calibri"/>
                <w:b w:val="0"/>
                <w:i w:val="0"/>
                <w:sz w:val="16"/>
              </w:rPr>
              <w:t>sought_roles</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Métiers ciblés</w:t>
            </w:r>
          </w:p>
        </w:tc>
      </w:tr>
      <w:tr>
        <w:tc>
          <w:tcPr>
            <w:tcW w:type="dxa" w:w="2381"/>
            <w:shd w:fill="F3F5FA" w:val="clear"/>
          </w:tcPr>
          <w:p>
            <w:pPr>
              <w:spacing w:before="20" w:after="20"/>
            </w:pPr>
            <w:r/>
            <w:r>
              <w:rPr>
                <w:rFonts w:ascii="Calibri" w:hAnsi="Calibri" w:eastAsia="Calibri"/>
                <w:b w:val="0"/>
                <w:i w:val="0"/>
                <w:sz w:val="16"/>
              </w:rPr>
              <w:t>preferred_locations</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Lieux préférés</w:t>
            </w:r>
          </w:p>
        </w:tc>
      </w:tr>
      <w:tr>
        <w:tc>
          <w:tcPr>
            <w:tcW w:type="dxa" w:w="2381"/>
          </w:tcPr>
          <w:p>
            <w:pPr>
              <w:spacing w:before="20" w:after="20"/>
            </w:pPr>
            <w:r/>
            <w:r>
              <w:rPr>
                <w:rFonts w:ascii="Calibri" w:hAnsi="Calibri" w:eastAsia="Calibri"/>
                <w:b w:val="0"/>
                <w:i w:val="0"/>
                <w:sz w:val="16"/>
              </w:rPr>
              <w:t>experience_level</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Junior / confirmé…</w:t>
            </w:r>
          </w:p>
        </w:tc>
      </w:tr>
      <w:tr>
        <w:tc>
          <w:tcPr>
            <w:tcW w:type="dxa" w:w="2381"/>
            <w:shd w:fill="F3F5FA" w:val="clear"/>
          </w:tcPr>
          <w:p>
            <w:pPr>
              <w:spacing w:before="20" w:after="20"/>
            </w:pPr>
            <w:r/>
            <w:r>
              <w:rPr>
                <w:rFonts w:ascii="Calibri" w:hAnsi="Calibri" w:eastAsia="Calibri"/>
                <w:b w:val="0"/>
                <w:i w:val="0"/>
                <w:sz w:val="16"/>
              </w:rPr>
              <w:t>company</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Nom entreprise (recruteur)</w:t>
            </w:r>
          </w:p>
        </w:tc>
      </w:tr>
      <w:tr>
        <w:tc>
          <w:tcPr>
            <w:tcW w:type="dxa" w:w="2381"/>
          </w:tcPr>
          <w:p>
            <w:pPr>
              <w:spacing w:before="20" w:after="20"/>
            </w:pPr>
            <w:r/>
            <w:r>
              <w:rPr>
                <w:rFonts w:ascii="Calibri" w:hAnsi="Calibri" w:eastAsia="Calibri"/>
                <w:b w:val="0"/>
                <w:i w:val="0"/>
                <w:sz w:val="16"/>
              </w:rPr>
              <w:t>company_ice</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Identifiant ICE</w:t>
            </w:r>
          </w:p>
        </w:tc>
      </w:tr>
      <w:tr>
        <w:tc>
          <w:tcPr>
            <w:tcW w:type="dxa" w:w="2381"/>
            <w:shd w:fill="F3F5FA" w:val="clear"/>
          </w:tcPr>
          <w:p>
            <w:pPr>
              <w:spacing w:before="20" w:after="20"/>
            </w:pPr>
            <w:r/>
            <w:r>
              <w:rPr>
                <w:rFonts w:ascii="Calibri" w:hAnsi="Calibri" w:eastAsia="Calibri"/>
                <w:b w:val="0"/>
                <w:i w:val="0"/>
                <w:sz w:val="16"/>
              </w:rPr>
              <w:t>company_verified</w:t>
            </w:r>
          </w:p>
        </w:tc>
        <w:tc>
          <w:tcPr>
            <w:tcW w:type="dxa" w:w="1871"/>
            <w:shd w:fill="F3F5FA" w:val="clear"/>
          </w:tcPr>
          <w:p>
            <w:pPr>
              <w:spacing w:before="20" w:after="20"/>
            </w:pPr>
            <w:r/>
            <w:r>
              <w:rPr>
                <w:rFonts w:ascii="Calibri" w:hAnsi="Calibri" w:eastAsia="Calibri"/>
                <w:b w:val="0"/>
                <w:i w:val="0"/>
                <w:sz w:val="16"/>
              </w:rPr>
              <w:t>BOOLEAN</w:t>
            </w:r>
          </w:p>
        </w:tc>
        <w:tc>
          <w:tcPr>
            <w:tcW w:type="dxa" w:w="4535"/>
            <w:shd w:fill="F3F5FA" w:val="clear"/>
          </w:tcPr>
          <w:p>
            <w:pPr>
              <w:spacing w:before="20" w:after="20"/>
            </w:pPr>
            <w:r/>
            <w:r>
              <w:rPr>
                <w:rFonts w:ascii="Calibri" w:hAnsi="Calibri" w:eastAsia="Calibri"/>
                <w:b w:val="0"/>
                <w:i w:val="0"/>
                <w:sz w:val="16"/>
              </w:rPr>
              <w:t>Statut vérification admin</w:t>
            </w:r>
          </w:p>
        </w:tc>
      </w:tr>
      <w:tr>
        <w:tc>
          <w:tcPr>
            <w:tcW w:type="dxa" w:w="2381"/>
          </w:tcPr>
          <w:p>
            <w:pPr>
              <w:spacing w:before="20" w:after="20"/>
            </w:pPr>
            <w:r/>
            <w:r>
              <w:rPr>
                <w:rFonts w:ascii="Calibri" w:hAnsi="Calibri" w:eastAsia="Calibri"/>
                <w:b w:val="0"/>
                <w:i w:val="0"/>
                <w:sz w:val="16"/>
              </w:rPr>
              <w:t>email_verified</w:t>
            </w:r>
          </w:p>
        </w:tc>
        <w:tc>
          <w:tcPr>
            <w:tcW w:type="dxa" w:w="1871"/>
          </w:tcPr>
          <w:p>
            <w:pPr>
              <w:spacing w:before="20" w:after="20"/>
            </w:pPr>
            <w:r/>
            <w:r>
              <w:rPr>
                <w:rFonts w:ascii="Calibri" w:hAnsi="Calibri" w:eastAsia="Calibri"/>
                <w:b w:val="0"/>
                <w:i w:val="0"/>
                <w:sz w:val="16"/>
              </w:rPr>
              <w:t>BOOLEAN</w:t>
            </w:r>
          </w:p>
        </w:tc>
        <w:tc>
          <w:tcPr>
            <w:tcW w:type="dxa" w:w="4535"/>
          </w:tcPr>
          <w:p>
            <w:pPr>
              <w:spacing w:before="20" w:after="20"/>
            </w:pPr>
            <w:r/>
            <w:r>
              <w:rPr>
                <w:rFonts w:ascii="Calibri" w:hAnsi="Calibri" w:eastAsia="Calibri"/>
                <w:b w:val="0"/>
                <w:i w:val="0"/>
                <w:sz w:val="16"/>
              </w:rPr>
              <w:t>Email confirmé (OTP)</w:t>
            </w:r>
          </w:p>
        </w:tc>
      </w:tr>
      <w:tr>
        <w:tc>
          <w:tcPr>
            <w:tcW w:type="dxa" w:w="2381"/>
            <w:shd w:fill="F3F5FA" w:val="clear"/>
          </w:tcPr>
          <w:p>
            <w:pPr>
              <w:spacing w:before="20" w:after="20"/>
            </w:pPr>
            <w:r/>
            <w:r>
              <w:rPr>
                <w:rFonts w:ascii="Calibri" w:hAnsi="Calibri" w:eastAsia="Calibri"/>
                <w:b w:val="0"/>
                <w:i w:val="0"/>
                <w:sz w:val="16"/>
              </w:rPr>
              <w:t>must_set_password</w:t>
            </w:r>
          </w:p>
        </w:tc>
        <w:tc>
          <w:tcPr>
            <w:tcW w:type="dxa" w:w="1871"/>
            <w:shd w:fill="F3F5FA" w:val="clear"/>
          </w:tcPr>
          <w:p>
            <w:pPr>
              <w:spacing w:before="20" w:after="20"/>
            </w:pPr>
            <w:r/>
            <w:r>
              <w:rPr>
                <w:rFonts w:ascii="Calibri" w:hAnsi="Calibri" w:eastAsia="Calibri"/>
                <w:b w:val="0"/>
                <w:i w:val="0"/>
                <w:sz w:val="16"/>
              </w:rPr>
              <w:t>BOOLEAN</w:t>
            </w:r>
          </w:p>
        </w:tc>
        <w:tc>
          <w:tcPr>
            <w:tcW w:type="dxa" w:w="4535"/>
            <w:shd w:fill="F3F5FA" w:val="clear"/>
          </w:tcPr>
          <w:p>
            <w:pPr>
              <w:spacing w:before="20" w:after="20"/>
            </w:pPr>
            <w:r/>
            <w:r>
              <w:rPr>
                <w:rFonts w:ascii="Calibri" w:hAnsi="Calibri" w:eastAsia="Calibri"/>
                <w:b w:val="0"/>
                <w:i w:val="0"/>
                <w:sz w:val="16"/>
              </w:rPr>
              <w:t>Force définition MDP</w:t>
            </w:r>
          </w:p>
        </w:tc>
      </w:tr>
      <w:tr>
        <w:tc>
          <w:tcPr>
            <w:tcW w:type="dxa" w:w="2381"/>
          </w:tcPr>
          <w:p>
            <w:pPr>
              <w:spacing w:before="20" w:after="20"/>
            </w:pPr>
            <w:r/>
            <w:r>
              <w:rPr>
                <w:rFonts w:ascii="Calibri" w:hAnsi="Calibri" w:eastAsia="Calibri"/>
                <w:b w:val="0"/>
                <w:i w:val="0"/>
                <w:sz w:val="16"/>
              </w:rPr>
              <w:t>created_at / updated_at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Audit</w:t>
            </w:r>
          </w:p>
        </w:tc>
      </w:tr>
    </w:tbl>
    <w:p>
      <w:pPr>
        <w:spacing w:after="120"/>
      </w:pPr>
    </w:p>
    <w:p>
      <w:pPr>
        <w:spacing w:before="160" w:after="80"/>
      </w:pPr>
      <w:r>
        <w:rPr>
          <w:rFonts w:ascii="Calibri" w:hAnsi="Calibri" w:eastAsia="Calibri"/>
          <w:b/>
          <w:i w:val="0"/>
          <w:color w:val="0B1A4D"/>
          <w:sz w:val="24"/>
        </w:rPr>
        <w:t>9.2 Table organizations</w:t>
      </w:r>
    </w:p>
    <w:p>
      <w:pPr>
        <w:spacing w:after="60" w:before="0"/>
      </w:pPr>
      <w:r>
        <w:rPr>
          <w:rFonts w:ascii="Calibri" w:hAnsi="Calibri" w:eastAsia="Calibri"/>
          <w:b w:val="0"/>
          <w:i w:val="0"/>
          <w:sz w:val="20"/>
        </w:rPr>
        <w:t>Utilité : Workspace entreprise : racine multi-recruteurs.</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name</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Raison sociale / nom commercial</w:t>
            </w:r>
          </w:p>
        </w:tc>
      </w:tr>
      <w:tr>
        <w:tc>
          <w:tcPr>
            <w:tcW w:type="dxa" w:w="2381"/>
          </w:tcPr>
          <w:p>
            <w:pPr>
              <w:spacing w:before="20" w:after="20"/>
            </w:pPr>
            <w:r/>
            <w:r>
              <w:rPr>
                <w:rFonts w:ascii="Calibri" w:hAnsi="Calibri" w:eastAsia="Calibri"/>
                <w:b w:val="0"/>
                <w:i w:val="0"/>
                <w:sz w:val="16"/>
              </w:rPr>
              <w:t>domain</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Domaine email pro (invitation)</w:t>
            </w:r>
          </w:p>
        </w:tc>
      </w:tr>
      <w:tr>
        <w:tc>
          <w:tcPr>
            <w:tcW w:type="dxa" w:w="2381"/>
            <w:shd w:fill="F3F5FA" w:val="clear"/>
          </w:tcPr>
          <w:p>
            <w:pPr>
              <w:spacing w:before="20" w:after="20"/>
            </w:pPr>
            <w:r/>
            <w:r>
              <w:rPr>
                <w:rFonts w:ascii="Calibri" w:hAnsi="Calibri" w:eastAsia="Calibri"/>
                <w:b w:val="0"/>
                <w:i w:val="0"/>
                <w:sz w:val="16"/>
              </w:rPr>
              <w:t>ice</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ICE officiel</w:t>
            </w:r>
          </w:p>
        </w:tc>
      </w:tr>
      <w:tr>
        <w:tc>
          <w:tcPr>
            <w:tcW w:type="dxa" w:w="2381"/>
          </w:tcPr>
          <w:p>
            <w:pPr>
              <w:spacing w:before="20" w:after="20"/>
            </w:pPr>
            <w:r/>
            <w:r>
              <w:rPr>
                <w:rFonts w:ascii="Calibri" w:hAnsi="Calibri" w:eastAsia="Calibri"/>
                <w:b w:val="0"/>
                <w:i w:val="0"/>
                <w:sz w:val="16"/>
              </w:rPr>
              <w:t>owner_user_id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Owner initial</w:t>
            </w:r>
          </w:p>
        </w:tc>
      </w:tr>
      <w:tr>
        <w:tc>
          <w:tcPr>
            <w:tcW w:type="dxa" w:w="2381"/>
            <w:shd w:fill="F3F5FA" w:val="clear"/>
          </w:tcPr>
          <w:p>
            <w:pPr>
              <w:spacing w:before="20" w:after="20"/>
            </w:pPr>
            <w:r/>
            <w:r>
              <w:rPr>
                <w:rFonts w:ascii="Calibri" w:hAnsi="Calibri" w:eastAsia="Calibri"/>
                <w:b w:val="0"/>
                <w:i w:val="0"/>
                <w:sz w:val="16"/>
              </w:rPr>
              <w:t>verified</w:t>
            </w:r>
          </w:p>
        </w:tc>
        <w:tc>
          <w:tcPr>
            <w:tcW w:type="dxa" w:w="1871"/>
            <w:shd w:fill="F3F5FA" w:val="clear"/>
          </w:tcPr>
          <w:p>
            <w:pPr>
              <w:spacing w:before="20" w:after="20"/>
            </w:pPr>
            <w:r/>
            <w:r>
              <w:rPr>
                <w:rFonts w:ascii="Calibri" w:hAnsi="Calibri" w:eastAsia="Calibri"/>
                <w:b w:val="0"/>
                <w:i w:val="0"/>
                <w:sz w:val="16"/>
              </w:rPr>
              <w:t>BOOLEAN</w:t>
            </w:r>
          </w:p>
        </w:tc>
        <w:tc>
          <w:tcPr>
            <w:tcW w:type="dxa" w:w="4535"/>
            <w:shd w:fill="F3F5FA" w:val="clear"/>
          </w:tcPr>
          <w:p>
            <w:pPr>
              <w:spacing w:before="20" w:after="20"/>
            </w:pPr>
            <w:r/>
            <w:r>
              <w:rPr>
                <w:rFonts w:ascii="Calibri" w:hAnsi="Calibri" w:eastAsia="Calibri"/>
                <w:b w:val="0"/>
                <w:i w:val="0"/>
                <w:sz w:val="16"/>
              </w:rPr>
              <w:t>Org vérifiée</w:t>
            </w:r>
          </w:p>
        </w:tc>
      </w:tr>
      <w:tr>
        <w:tc>
          <w:tcPr>
            <w:tcW w:type="dxa" w:w="2381"/>
          </w:tcPr>
          <w:p>
            <w:pPr>
              <w:spacing w:before="20" w:after="20"/>
            </w:pPr>
            <w:r/>
            <w:r>
              <w:rPr>
                <w:rFonts w:ascii="Calibri" w:hAnsi="Calibri" w:eastAsia="Calibri"/>
                <w:b w:val="0"/>
                <w:i w:val="0"/>
                <w:sz w:val="16"/>
              </w:rPr>
              <w:t>created_at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Création</w:t>
            </w:r>
          </w:p>
        </w:tc>
      </w:tr>
    </w:tbl>
    <w:p>
      <w:pPr>
        <w:spacing w:after="120"/>
      </w:pPr>
    </w:p>
    <w:p>
      <w:pPr>
        <w:spacing w:before="160" w:after="80"/>
      </w:pPr>
      <w:r>
        <w:rPr>
          <w:rFonts w:ascii="Calibri" w:hAnsi="Calibri" w:eastAsia="Calibri"/>
          <w:b/>
          <w:i w:val="0"/>
          <w:color w:val="0B1A4D"/>
          <w:sz w:val="24"/>
        </w:rPr>
        <w:t>9.3 Table memberships</w:t>
      </w:r>
    </w:p>
    <w:p>
      <w:pPr>
        <w:spacing w:after="60" w:before="0"/>
      </w:pPr>
      <w:r>
        <w:rPr>
          <w:rFonts w:ascii="Calibri" w:hAnsi="Calibri" w:eastAsia="Calibri"/>
          <w:b w:val="0"/>
          <w:i w:val="0"/>
          <w:sz w:val="20"/>
        </w:rPr>
        <w:t>Utilité : Qui appartient à quelle organisation, avec quel rôle interne.</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organization_id</w:t>
            </w:r>
          </w:p>
        </w:tc>
        <w:tc>
          <w:tcPr>
            <w:tcW w:type="dxa" w:w="1871"/>
            <w:shd w:fill="F3F5FA" w:val="clear"/>
          </w:tcPr>
          <w:p>
            <w:pPr>
              <w:spacing w:before="20" w:after="20"/>
            </w:pPr>
            <w:r/>
            <w:r>
              <w:rPr>
                <w:rFonts w:ascii="Calibri" w:hAnsi="Calibri" w:eastAsia="Calibri"/>
                <w:b w:val="0"/>
                <w:i w:val="0"/>
                <w:sz w:val="16"/>
              </w:rPr>
              <w:t>BIGINT FK</w:t>
            </w:r>
          </w:p>
        </w:tc>
        <w:tc>
          <w:tcPr>
            <w:tcW w:type="dxa" w:w="4535"/>
            <w:shd w:fill="F3F5FA" w:val="clear"/>
          </w:tcPr>
          <w:p>
            <w:pPr>
              <w:spacing w:before="20" w:after="20"/>
            </w:pPr>
            <w:r/>
            <w:r>
              <w:rPr>
                <w:rFonts w:ascii="Calibri" w:hAnsi="Calibri" w:eastAsia="Calibri"/>
                <w:b w:val="0"/>
                <w:i w:val="0"/>
                <w:sz w:val="16"/>
              </w:rPr>
              <w:t>Org</w:t>
            </w:r>
          </w:p>
        </w:tc>
      </w:tr>
      <w:tr>
        <w:tc>
          <w:tcPr>
            <w:tcW w:type="dxa" w:w="2381"/>
          </w:tcPr>
          <w:p>
            <w:pPr>
              <w:spacing w:before="20" w:after="20"/>
            </w:pPr>
            <w:r/>
            <w:r>
              <w:rPr>
                <w:rFonts w:ascii="Calibri" w:hAnsi="Calibri" w:eastAsia="Calibri"/>
                <w:b w:val="0"/>
                <w:i w:val="0"/>
                <w:sz w:val="16"/>
              </w:rPr>
              <w:t>user_id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Membre</w:t>
            </w:r>
          </w:p>
        </w:tc>
      </w:tr>
      <w:tr>
        <w:tc>
          <w:tcPr>
            <w:tcW w:type="dxa" w:w="2381"/>
            <w:shd w:fill="F3F5FA" w:val="clear"/>
          </w:tcPr>
          <w:p>
            <w:pPr>
              <w:spacing w:before="20" w:after="20"/>
            </w:pPr>
            <w:r/>
            <w:r>
              <w:rPr>
                <w:rFonts w:ascii="Calibri" w:hAnsi="Calibri" w:eastAsia="Calibri"/>
                <w:b w:val="0"/>
                <w:i w:val="0"/>
                <w:sz w:val="16"/>
              </w:rPr>
              <w:t>org_role</w:t>
            </w:r>
          </w:p>
        </w:tc>
        <w:tc>
          <w:tcPr>
            <w:tcW w:type="dxa" w:w="1871"/>
            <w:shd w:fill="F3F5FA" w:val="clear"/>
          </w:tcPr>
          <w:p>
            <w:pPr>
              <w:spacing w:before="20" w:after="20"/>
            </w:pPr>
            <w:r/>
            <w:r>
              <w:rPr>
                <w:rFonts w:ascii="Calibri" w:hAnsi="Calibri" w:eastAsia="Calibri"/>
                <w:b w:val="0"/>
                <w:i w:val="0"/>
                <w:sz w:val="16"/>
              </w:rPr>
              <w:t>ENUM</w:t>
            </w:r>
          </w:p>
        </w:tc>
        <w:tc>
          <w:tcPr>
            <w:tcW w:type="dxa" w:w="4535"/>
            <w:shd w:fill="F3F5FA" w:val="clear"/>
          </w:tcPr>
          <w:p>
            <w:pPr>
              <w:spacing w:before="20" w:after="20"/>
            </w:pPr>
            <w:r/>
            <w:r>
              <w:rPr>
                <w:rFonts w:ascii="Calibri" w:hAnsi="Calibri" w:eastAsia="Calibri"/>
                <w:b w:val="0"/>
                <w:i w:val="0"/>
                <w:sz w:val="16"/>
              </w:rPr>
              <w:t>OWNER / RECRUITER / HIRING_MANAGER</w:t>
            </w:r>
          </w:p>
        </w:tc>
      </w:tr>
      <w:tr>
        <w:tc>
          <w:tcPr>
            <w:tcW w:type="dxa" w:w="2381"/>
          </w:tcPr>
          <w:p>
            <w:pPr>
              <w:spacing w:before="20" w:after="20"/>
            </w:pPr>
            <w:r/>
            <w:r>
              <w:rPr>
                <w:rFonts w:ascii="Calibri" w:hAnsi="Calibri" w:eastAsia="Calibri"/>
                <w:b w:val="0"/>
                <w:i w:val="0"/>
                <w:sz w:val="16"/>
              </w:rPr>
              <w:t>invited_at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Invitation envoyée</w:t>
            </w:r>
          </w:p>
        </w:tc>
      </w:tr>
      <w:tr>
        <w:tc>
          <w:tcPr>
            <w:tcW w:type="dxa" w:w="2381"/>
            <w:shd w:fill="F3F5FA" w:val="clear"/>
          </w:tcPr>
          <w:p>
            <w:pPr>
              <w:spacing w:before="20" w:after="20"/>
            </w:pPr>
            <w:r/>
            <w:r>
              <w:rPr>
                <w:rFonts w:ascii="Calibri" w:hAnsi="Calibri" w:eastAsia="Calibri"/>
                <w:b w:val="0"/>
                <w:i w:val="0"/>
                <w:sz w:val="16"/>
              </w:rPr>
              <w:t>accepted_at</w:t>
            </w:r>
          </w:p>
        </w:tc>
        <w:tc>
          <w:tcPr>
            <w:tcW w:type="dxa" w:w="1871"/>
            <w:shd w:fill="F3F5FA" w:val="clear"/>
          </w:tcPr>
          <w:p>
            <w:pPr>
              <w:spacing w:before="20" w:after="20"/>
            </w:pPr>
            <w:r/>
            <w:r>
              <w:rPr>
                <w:rFonts w:ascii="Calibri" w:hAnsi="Calibri" w:eastAsia="Calibri"/>
                <w:b w:val="0"/>
                <w:i w:val="0"/>
                <w:sz w:val="16"/>
              </w:rPr>
              <w:t>DATETIME</w:t>
            </w:r>
          </w:p>
        </w:tc>
        <w:tc>
          <w:tcPr>
            <w:tcW w:type="dxa" w:w="4535"/>
            <w:shd w:fill="F3F5FA" w:val="clear"/>
          </w:tcPr>
          <w:p>
            <w:pPr>
              <w:spacing w:before="20" w:after="20"/>
            </w:pPr>
            <w:r/>
            <w:r>
              <w:rPr>
                <w:rFonts w:ascii="Calibri" w:hAnsi="Calibri" w:eastAsia="Calibri"/>
                <w:b w:val="0"/>
                <w:i w:val="0"/>
                <w:sz w:val="16"/>
              </w:rPr>
              <w:t>Acceptation</w:t>
            </w:r>
          </w:p>
        </w:tc>
      </w:tr>
      <w:tr>
        <w:tc>
          <w:tcPr>
            <w:tcW w:type="dxa" w:w="2381"/>
          </w:tcPr>
          <w:p>
            <w:pPr>
              <w:spacing w:before="20" w:after="20"/>
            </w:pPr>
            <w:r/>
            <w:r>
              <w:rPr>
                <w:rFonts w:ascii="Calibri" w:hAnsi="Calibri" w:eastAsia="Calibri"/>
                <w:b w:val="0"/>
                <w:i w:val="0"/>
                <w:sz w:val="16"/>
              </w:rPr>
              <w:t>active</w:t>
            </w:r>
          </w:p>
        </w:tc>
        <w:tc>
          <w:tcPr>
            <w:tcW w:type="dxa" w:w="1871"/>
          </w:tcPr>
          <w:p>
            <w:pPr>
              <w:spacing w:before="20" w:after="20"/>
            </w:pPr>
            <w:r/>
            <w:r>
              <w:rPr>
                <w:rFonts w:ascii="Calibri" w:hAnsi="Calibri" w:eastAsia="Calibri"/>
                <w:b w:val="0"/>
                <w:i w:val="0"/>
                <w:sz w:val="16"/>
              </w:rPr>
              <w:t>BOOLEAN</w:t>
            </w:r>
          </w:p>
        </w:tc>
        <w:tc>
          <w:tcPr>
            <w:tcW w:type="dxa" w:w="4535"/>
          </w:tcPr>
          <w:p>
            <w:pPr>
              <w:spacing w:before="20" w:after="20"/>
            </w:pPr>
            <w:r/>
            <w:r>
              <w:rPr>
                <w:rFonts w:ascii="Calibri" w:hAnsi="Calibri" w:eastAsia="Calibri"/>
                <w:b w:val="0"/>
                <w:i w:val="0"/>
                <w:sz w:val="16"/>
              </w:rPr>
              <w:t>Membre actif</w:t>
            </w:r>
          </w:p>
        </w:tc>
      </w:tr>
    </w:tbl>
    <w:p>
      <w:pPr>
        <w:spacing w:after="120"/>
      </w:pPr>
    </w:p>
    <w:p>
      <w:pPr>
        <w:spacing w:before="160" w:after="80"/>
      </w:pPr>
      <w:r>
        <w:rPr>
          <w:rFonts w:ascii="Calibri" w:hAnsi="Calibri" w:eastAsia="Calibri"/>
          <w:b/>
          <w:i w:val="0"/>
          <w:color w:val="0B1A4D"/>
          <w:sz w:val="24"/>
        </w:rPr>
        <w:t>9.4 Table job_offers</w:t>
      </w:r>
    </w:p>
    <w:p>
      <w:pPr>
        <w:spacing w:after="60" w:before="0"/>
      </w:pPr>
      <w:r>
        <w:rPr>
          <w:rFonts w:ascii="Calibri" w:hAnsi="Calibri" w:eastAsia="Calibri"/>
          <w:b w:val="0"/>
          <w:i w:val="0"/>
          <w:sz w:val="20"/>
        </w:rPr>
        <w:t>Utilité : Offres d’emploi / stage / PFE avec engagement de délai.</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organization_id</w:t>
            </w:r>
          </w:p>
        </w:tc>
        <w:tc>
          <w:tcPr>
            <w:tcW w:type="dxa" w:w="1871"/>
            <w:shd w:fill="F3F5FA" w:val="clear"/>
          </w:tcPr>
          <w:p>
            <w:pPr>
              <w:spacing w:before="20" w:after="20"/>
            </w:pPr>
            <w:r/>
            <w:r>
              <w:rPr>
                <w:rFonts w:ascii="Calibri" w:hAnsi="Calibri" w:eastAsia="Calibri"/>
                <w:b w:val="0"/>
                <w:i w:val="0"/>
                <w:sz w:val="16"/>
              </w:rPr>
              <w:t>BIGINT FK</w:t>
            </w:r>
          </w:p>
        </w:tc>
        <w:tc>
          <w:tcPr>
            <w:tcW w:type="dxa" w:w="4535"/>
            <w:shd w:fill="F3F5FA" w:val="clear"/>
          </w:tcPr>
          <w:p>
            <w:pPr>
              <w:spacing w:before="20" w:after="20"/>
            </w:pPr>
            <w:r/>
            <w:r>
              <w:rPr>
                <w:rFonts w:ascii="Calibri" w:hAnsi="Calibri" w:eastAsia="Calibri"/>
                <w:b w:val="0"/>
                <w:i w:val="0"/>
                <w:sz w:val="16"/>
              </w:rPr>
              <w:t>Org propriétaire</w:t>
            </w:r>
          </w:p>
        </w:tc>
      </w:tr>
      <w:tr>
        <w:tc>
          <w:tcPr>
            <w:tcW w:type="dxa" w:w="2381"/>
          </w:tcPr>
          <w:p>
            <w:pPr>
              <w:spacing w:before="20" w:after="20"/>
            </w:pPr>
            <w:r/>
            <w:r>
              <w:rPr>
                <w:rFonts w:ascii="Calibri" w:hAnsi="Calibri" w:eastAsia="Calibri"/>
                <w:b w:val="0"/>
                <w:i w:val="0"/>
                <w:sz w:val="16"/>
              </w:rPr>
              <w:t>recruiter_id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Auteur / responsable</w:t>
            </w:r>
          </w:p>
        </w:tc>
      </w:tr>
      <w:tr>
        <w:tc>
          <w:tcPr>
            <w:tcW w:type="dxa" w:w="2381"/>
            <w:shd w:fill="F3F5FA" w:val="clear"/>
          </w:tcPr>
          <w:p>
            <w:pPr>
              <w:spacing w:before="20" w:after="20"/>
            </w:pPr>
            <w:r/>
            <w:r>
              <w:rPr>
                <w:rFonts w:ascii="Calibri" w:hAnsi="Calibri" w:eastAsia="Calibri"/>
                <w:b w:val="0"/>
                <w:i w:val="0"/>
                <w:sz w:val="16"/>
              </w:rPr>
              <w:t>title</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Intitulé</w:t>
            </w:r>
          </w:p>
        </w:tc>
      </w:tr>
      <w:tr>
        <w:tc>
          <w:tcPr>
            <w:tcW w:type="dxa" w:w="2381"/>
          </w:tcPr>
          <w:p>
            <w:pPr>
              <w:spacing w:before="20" w:after="20"/>
            </w:pPr>
            <w:r/>
            <w:r>
              <w:rPr>
                <w:rFonts w:ascii="Calibri" w:hAnsi="Calibri" w:eastAsia="Calibri"/>
                <w:b w:val="0"/>
                <w:i w:val="0"/>
                <w:sz w:val="16"/>
              </w:rPr>
              <w:t>description</w:t>
            </w:r>
          </w:p>
        </w:tc>
        <w:tc>
          <w:tcPr>
            <w:tcW w:type="dxa" w:w="1871"/>
          </w:tcPr>
          <w:p>
            <w:pPr>
              <w:spacing w:before="20" w:after="20"/>
            </w:pPr>
            <w:r/>
            <w:r>
              <w:rPr>
                <w:rFonts w:ascii="Calibri" w:hAnsi="Calibri" w:eastAsia="Calibri"/>
                <w:b w:val="0"/>
                <w:i w:val="0"/>
                <w:sz w:val="16"/>
              </w:rPr>
              <w:t>TEXT</w:t>
            </w:r>
          </w:p>
        </w:tc>
        <w:tc>
          <w:tcPr>
            <w:tcW w:type="dxa" w:w="4535"/>
          </w:tcPr>
          <w:p>
            <w:pPr>
              <w:spacing w:before="20" w:after="20"/>
            </w:pPr>
            <w:r/>
            <w:r>
              <w:rPr>
                <w:rFonts w:ascii="Calibri" w:hAnsi="Calibri" w:eastAsia="Calibri"/>
                <w:b w:val="0"/>
                <w:i w:val="0"/>
                <w:sz w:val="16"/>
              </w:rPr>
              <w:t>Contenu de l’annonce</w:t>
            </w:r>
          </w:p>
        </w:tc>
      </w:tr>
      <w:tr>
        <w:tc>
          <w:tcPr>
            <w:tcW w:type="dxa" w:w="2381"/>
            <w:shd w:fill="F3F5FA" w:val="clear"/>
          </w:tcPr>
          <w:p>
            <w:pPr>
              <w:spacing w:before="20" w:after="20"/>
            </w:pPr>
            <w:r/>
            <w:r>
              <w:rPr>
                <w:rFonts w:ascii="Calibri" w:hAnsi="Calibri" w:eastAsia="Calibri"/>
                <w:b w:val="0"/>
                <w:i w:val="0"/>
                <w:sz w:val="16"/>
              </w:rPr>
              <w:t>required_skills</w:t>
            </w:r>
          </w:p>
        </w:tc>
        <w:tc>
          <w:tcPr>
            <w:tcW w:type="dxa" w:w="1871"/>
            <w:shd w:fill="F3F5FA" w:val="clear"/>
          </w:tcPr>
          <w:p>
            <w:pPr>
              <w:spacing w:before="20" w:after="20"/>
            </w:pPr>
            <w:r/>
            <w:r>
              <w:rPr>
                <w:rFonts w:ascii="Calibri" w:hAnsi="Calibri" w:eastAsia="Calibri"/>
                <w:b w:val="0"/>
                <w:i w:val="0"/>
                <w:sz w:val="16"/>
              </w:rPr>
              <w:t>TEXT</w:t>
            </w:r>
          </w:p>
        </w:tc>
        <w:tc>
          <w:tcPr>
            <w:tcW w:type="dxa" w:w="4535"/>
            <w:shd w:fill="F3F5FA" w:val="clear"/>
          </w:tcPr>
          <w:p>
            <w:pPr>
              <w:spacing w:before="20" w:after="20"/>
            </w:pPr>
            <w:r/>
            <w:r>
              <w:rPr>
                <w:rFonts w:ascii="Calibri" w:hAnsi="Calibri" w:eastAsia="Calibri"/>
                <w:b w:val="0"/>
                <w:i w:val="0"/>
                <w:sz w:val="16"/>
              </w:rPr>
              <w:t>Compétences pour matching</w:t>
            </w:r>
          </w:p>
        </w:tc>
      </w:tr>
      <w:tr>
        <w:tc>
          <w:tcPr>
            <w:tcW w:type="dxa" w:w="2381"/>
          </w:tcPr>
          <w:p>
            <w:pPr>
              <w:spacing w:before="20" w:after="20"/>
            </w:pPr>
            <w:r/>
            <w:r>
              <w:rPr>
                <w:rFonts w:ascii="Calibri" w:hAnsi="Calibri" w:eastAsia="Calibri"/>
                <w:b w:val="0"/>
                <w:i w:val="0"/>
                <w:sz w:val="16"/>
              </w:rPr>
              <w:t>contract_type</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CDI / stage / PFE…</w:t>
            </w:r>
          </w:p>
        </w:tc>
      </w:tr>
      <w:tr>
        <w:tc>
          <w:tcPr>
            <w:tcW w:type="dxa" w:w="2381"/>
            <w:shd w:fill="F3F5FA" w:val="clear"/>
          </w:tcPr>
          <w:p>
            <w:pPr>
              <w:spacing w:before="20" w:after="20"/>
            </w:pPr>
            <w:r/>
            <w:r>
              <w:rPr>
                <w:rFonts w:ascii="Calibri" w:hAnsi="Calibri" w:eastAsia="Calibri"/>
                <w:b w:val="0"/>
                <w:i w:val="0"/>
                <w:sz w:val="16"/>
              </w:rPr>
              <w:t>location</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Lieu</w:t>
            </w:r>
          </w:p>
        </w:tc>
      </w:tr>
      <w:tr>
        <w:tc>
          <w:tcPr>
            <w:tcW w:type="dxa" w:w="2381"/>
          </w:tcPr>
          <w:p>
            <w:pPr>
              <w:spacing w:before="20" w:after="20"/>
            </w:pPr>
            <w:r/>
            <w:r>
              <w:rPr>
                <w:rFonts w:ascii="Calibri" w:hAnsi="Calibri" w:eastAsia="Calibri"/>
                <w:b w:val="0"/>
                <w:i w:val="0"/>
                <w:sz w:val="16"/>
              </w:rPr>
              <w:t>response_sla_days</w:t>
            </w:r>
          </w:p>
        </w:tc>
        <w:tc>
          <w:tcPr>
            <w:tcW w:type="dxa" w:w="1871"/>
          </w:tcPr>
          <w:p>
            <w:pPr>
              <w:spacing w:before="20" w:after="20"/>
            </w:pPr>
            <w:r/>
            <w:r>
              <w:rPr>
                <w:rFonts w:ascii="Calibri" w:hAnsi="Calibri" w:eastAsia="Calibri"/>
                <w:b w:val="0"/>
                <w:i w:val="0"/>
                <w:sz w:val="16"/>
              </w:rPr>
              <w:t>INT</w:t>
            </w:r>
          </w:p>
        </w:tc>
        <w:tc>
          <w:tcPr>
            <w:tcW w:type="dxa" w:w="4535"/>
          </w:tcPr>
          <w:p>
            <w:pPr>
              <w:spacing w:before="20" w:after="20"/>
            </w:pPr>
            <w:r/>
            <w:r>
              <w:rPr>
                <w:rFonts w:ascii="Calibri" w:hAnsi="Calibri" w:eastAsia="Calibri"/>
                <w:b w:val="0"/>
                <w:i w:val="0"/>
                <w:sz w:val="16"/>
              </w:rPr>
              <w:t>Engagement de réponse (jours)</w:t>
            </w:r>
          </w:p>
        </w:tc>
      </w:tr>
      <w:tr>
        <w:tc>
          <w:tcPr>
            <w:tcW w:type="dxa" w:w="2381"/>
            <w:shd w:fill="F3F5FA" w:val="clear"/>
          </w:tcPr>
          <w:p>
            <w:pPr>
              <w:spacing w:before="20" w:after="20"/>
            </w:pPr>
            <w:r/>
            <w:r>
              <w:rPr>
                <w:rFonts w:ascii="Calibri" w:hAnsi="Calibri" w:eastAsia="Calibri"/>
                <w:b w:val="0"/>
                <w:i w:val="0"/>
                <w:sz w:val="16"/>
              </w:rPr>
              <w:t>published</w:t>
            </w:r>
          </w:p>
        </w:tc>
        <w:tc>
          <w:tcPr>
            <w:tcW w:type="dxa" w:w="1871"/>
            <w:shd w:fill="F3F5FA" w:val="clear"/>
          </w:tcPr>
          <w:p>
            <w:pPr>
              <w:spacing w:before="20" w:after="20"/>
            </w:pPr>
            <w:r/>
            <w:r>
              <w:rPr>
                <w:rFonts w:ascii="Calibri" w:hAnsi="Calibri" w:eastAsia="Calibri"/>
                <w:b w:val="0"/>
                <w:i w:val="0"/>
                <w:sz w:val="16"/>
              </w:rPr>
              <w:t>BOOLEAN</w:t>
            </w:r>
          </w:p>
        </w:tc>
        <w:tc>
          <w:tcPr>
            <w:tcW w:type="dxa" w:w="4535"/>
            <w:shd w:fill="F3F5FA" w:val="clear"/>
          </w:tcPr>
          <w:p>
            <w:pPr>
              <w:spacing w:before="20" w:after="20"/>
            </w:pPr>
            <w:r/>
            <w:r>
              <w:rPr>
                <w:rFonts w:ascii="Calibri" w:hAnsi="Calibri" w:eastAsia="Calibri"/>
                <w:b w:val="0"/>
                <w:i w:val="0"/>
                <w:sz w:val="16"/>
              </w:rPr>
              <w:t>Visible catalogue public</w:t>
            </w:r>
          </w:p>
        </w:tc>
      </w:tr>
      <w:tr>
        <w:tc>
          <w:tcPr>
            <w:tcW w:type="dxa" w:w="2381"/>
          </w:tcPr>
          <w:p>
            <w:pPr>
              <w:spacing w:before="20" w:after="20"/>
            </w:pPr>
            <w:r/>
            <w:r>
              <w:rPr>
                <w:rFonts w:ascii="Calibri" w:hAnsi="Calibri" w:eastAsia="Calibri"/>
                <w:b w:val="0"/>
                <w:i w:val="0"/>
                <w:sz w:val="16"/>
              </w:rPr>
              <w:t>closed</w:t>
            </w:r>
          </w:p>
        </w:tc>
        <w:tc>
          <w:tcPr>
            <w:tcW w:type="dxa" w:w="1871"/>
          </w:tcPr>
          <w:p>
            <w:pPr>
              <w:spacing w:before="20" w:after="20"/>
            </w:pPr>
            <w:r/>
            <w:r>
              <w:rPr>
                <w:rFonts w:ascii="Calibri" w:hAnsi="Calibri" w:eastAsia="Calibri"/>
                <w:b w:val="0"/>
                <w:i w:val="0"/>
                <w:sz w:val="16"/>
              </w:rPr>
              <w:t>BOOLEAN</w:t>
            </w:r>
          </w:p>
        </w:tc>
        <w:tc>
          <w:tcPr>
            <w:tcW w:type="dxa" w:w="4535"/>
          </w:tcPr>
          <w:p>
            <w:pPr>
              <w:spacing w:before="20" w:after="20"/>
            </w:pPr>
            <w:r/>
            <w:r>
              <w:rPr>
                <w:rFonts w:ascii="Calibri" w:hAnsi="Calibri" w:eastAsia="Calibri"/>
                <w:b w:val="0"/>
                <w:i w:val="0"/>
                <w:sz w:val="16"/>
              </w:rPr>
              <w:t>Offre clôturée</w:t>
            </w:r>
          </w:p>
        </w:tc>
      </w:tr>
      <w:tr>
        <w:tc>
          <w:tcPr>
            <w:tcW w:type="dxa" w:w="2381"/>
            <w:shd w:fill="F3F5FA" w:val="clear"/>
          </w:tcPr>
          <w:p>
            <w:pPr>
              <w:spacing w:before="20" w:after="20"/>
            </w:pPr>
            <w:r/>
            <w:r>
              <w:rPr>
                <w:rFonts w:ascii="Calibri" w:hAnsi="Calibri" w:eastAsia="Calibri"/>
                <w:b w:val="0"/>
                <w:i w:val="0"/>
                <w:sz w:val="16"/>
              </w:rPr>
              <w:t>created_at / updated_at</w:t>
            </w:r>
          </w:p>
        </w:tc>
        <w:tc>
          <w:tcPr>
            <w:tcW w:type="dxa" w:w="1871"/>
            <w:shd w:fill="F3F5FA" w:val="clear"/>
          </w:tcPr>
          <w:p>
            <w:pPr>
              <w:spacing w:before="20" w:after="20"/>
            </w:pPr>
            <w:r/>
            <w:r>
              <w:rPr>
                <w:rFonts w:ascii="Calibri" w:hAnsi="Calibri" w:eastAsia="Calibri"/>
                <w:b w:val="0"/>
                <w:i w:val="0"/>
                <w:sz w:val="16"/>
              </w:rPr>
              <w:t>DATETIME</w:t>
            </w:r>
          </w:p>
        </w:tc>
        <w:tc>
          <w:tcPr>
            <w:tcW w:type="dxa" w:w="4535"/>
            <w:shd w:fill="F3F5FA" w:val="clear"/>
          </w:tcPr>
          <w:p>
            <w:pPr>
              <w:spacing w:before="20" w:after="20"/>
            </w:pPr>
            <w:r/>
            <w:r>
              <w:rPr>
                <w:rFonts w:ascii="Calibri" w:hAnsi="Calibri" w:eastAsia="Calibri"/>
                <w:b w:val="0"/>
                <w:i w:val="0"/>
                <w:sz w:val="16"/>
              </w:rPr>
              <w:t>Audit</w:t>
            </w:r>
          </w:p>
        </w:tc>
      </w:tr>
    </w:tbl>
    <w:p>
      <w:pPr>
        <w:spacing w:after="120"/>
      </w:pPr>
    </w:p>
    <w:p>
      <w:pPr>
        <w:spacing w:before="160" w:after="80"/>
      </w:pPr>
      <w:r>
        <w:rPr>
          <w:rFonts w:ascii="Calibri" w:hAnsi="Calibri" w:eastAsia="Calibri"/>
          <w:b/>
          <w:i w:val="0"/>
          <w:color w:val="0B1A4D"/>
          <w:sz w:val="24"/>
        </w:rPr>
        <w:t>9.5 Table applications</w:t>
      </w:r>
    </w:p>
    <w:p>
      <w:pPr>
        <w:spacing w:after="60" w:before="0"/>
      </w:pPr>
      <w:r>
        <w:rPr>
          <w:rFonts w:ascii="Calibri" w:hAnsi="Calibri" w:eastAsia="Calibri"/>
          <w:b w:val="0"/>
          <w:i w:val="0"/>
          <w:sz w:val="20"/>
        </w:rPr>
        <w:t>Utilité : Candidature = objet central du pipeline.</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candidate_id</w:t>
            </w:r>
          </w:p>
        </w:tc>
        <w:tc>
          <w:tcPr>
            <w:tcW w:type="dxa" w:w="1871"/>
            <w:shd w:fill="F3F5FA" w:val="clear"/>
          </w:tcPr>
          <w:p>
            <w:pPr>
              <w:spacing w:before="20" w:after="20"/>
            </w:pPr>
            <w:r/>
            <w:r>
              <w:rPr>
                <w:rFonts w:ascii="Calibri" w:hAnsi="Calibri" w:eastAsia="Calibri"/>
                <w:b w:val="0"/>
                <w:i w:val="0"/>
                <w:sz w:val="16"/>
              </w:rPr>
              <w:t>BIGINT FK</w:t>
            </w:r>
          </w:p>
        </w:tc>
        <w:tc>
          <w:tcPr>
            <w:tcW w:type="dxa" w:w="4535"/>
            <w:shd w:fill="F3F5FA" w:val="clear"/>
          </w:tcPr>
          <w:p>
            <w:pPr>
              <w:spacing w:before="20" w:after="20"/>
            </w:pPr>
            <w:r/>
            <w:r>
              <w:rPr>
                <w:rFonts w:ascii="Calibri" w:hAnsi="Calibri" w:eastAsia="Calibri"/>
                <w:b w:val="0"/>
                <w:i w:val="0"/>
                <w:sz w:val="16"/>
              </w:rPr>
              <w:t>Candidat</w:t>
            </w:r>
          </w:p>
        </w:tc>
      </w:tr>
      <w:tr>
        <w:tc>
          <w:tcPr>
            <w:tcW w:type="dxa" w:w="2381"/>
          </w:tcPr>
          <w:p>
            <w:pPr>
              <w:spacing w:before="20" w:after="20"/>
            </w:pPr>
            <w:r/>
            <w:r>
              <w:rPr>
                <w:rFonts w:ascii="Calibri" w:hAnsi="Calibri" w:eastAsia="Calibri"/>
                <w:b w:val="0"/>
                <w:i w:val="0"/>
                <w:sz w:val="16"/>
              </w:rPr>
              <w:t>job_offer_id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Offre</w:t>
            </w:r>
          </w:p>
        </w:tc>
      </w:tr>
      <w:tr>
        <w:tc>
          <w:tcPr>
            <w:tcW w:type="dxa" w:w="2381"/>
            <w:shd w:fill="F3F5FA" w:val="clear"/>
          </w:tcPr>
          <w:p>
            <w:pPr>
              <w:spacing w:before="20" w:after="20"/>
            </w:pPr>
            <w:r/>
            <w:r>
              <w:rPr>
                <w:rFonts w:ascii="Calibri" w:hAnsi="Calibri" w:eastAsia="Calibri"/>
                <w:b w:val="0"/>
                <w:i w:val="0"/>
                <w:sz w:val="16"/>
              </w:rPr>
              <w:t>status</w:t>
            </w:r>
          </w:p>
        </w:tc>
        <w:tc>
          <w:tcPr>
            <w:tcW w:type="dxa" w:w="1871"/>
            <w:shd w:fill="F3F5FA" w:val="clear"/>
          </w:tcPr>
          <w:p>
            <w:pPr>
              <w:spacing w:before="20" w:after="20"/>
            </w:pPr>
            <w:r/>
            <w:r>
              <w:rPr>
                <w:rFonts w:ascii="Calibri" w:hAnsi="Calibri" w:eastAsia="Calibri"/>
                <w:b w:val="0"/>
                <w:i w:val="0"/>
                <w:sz w:val="16"/>
              </w:rPr>
              <w:t>ENUM</w:t>
            </w:r>
          </w:p>
        </w:tc>
        <w:tc>
          <w:tcPr>
            <w:tcW w:type="dxa" w:w="4535"/>
            <w:shd w:fill="F3F5FA" w:val="clear"/>
          </w:tcPr>
          <w:p>
            <w:pPr>
              <w:spacing w:before="20" w:after="20"/>
            </w:pPr>
            <w:r/>
            <w:r>
              <w:rPr>
                <w:rFonts w:ascii="Calibri" w:hAnsi="Calibri" w:eastAsia="Calibri"/>
                <w:b w:val="0"/>
                <w:i w:val="0"/>
                <w:sz w:val="16"/>
              </w:rPr>
              <w:t>État courant machine à états</w:t>
            </w:r>
          </w:p>
        </w:tc>
      </w:tr>
      <w:tr>
        <w:tc>
          <w:tcPr>
            <w:tcW w:type="dxa" w:w="2381"/>
          </w:tcPr>
          <w:p>
            <w:pPr>
              <w:spacing w:before="20" w:after="20"/>
            </w:pPr>
            <w:r/>
            <w:r>
              <w:rPr>
                <w:rFonts w:ascii="Calibri" w:hAnsi="Calibri" w:eastAsia="Calibri"/>
                <w:b w:val="0"/>
                <w:i w:val="0"/>
                <w:sz w:val="16"/>
              </w:rPr>
              <w:t>match_score</w:t>
            </w:r>
          </w:p>
        </w:tc>
        <w:tc>
          <w:tcPr>
            <w:tcW w:type="dxa" w:w="1871"/>
          </w:tcPr>
          <w:p>
            <w:pPr>
              <w:spacing w:before="20" w:after="20"/>
            </w:pPr>
            <w:r/>
            <w:r>
              <w:rPr>
                <w:rFonts w:ascii="Calibri" w:hAnsi="Calibri" w:eastAsia="Calibri"/>
                <w:b w:val="0"/>
                <w:i w:val="0"/>
                <w:sz w:val="16"/>
              </w:rPr>
              <w:t>DECIMAL NULL</w:t>
            </w:r>
          </w:p>
        </w:tc>
        <w:tc>
          <w:tcPr>
            <w:tcW w:type="dxa" w:w="4535"/>
          </w:tcPr>
          <w:p>
            <w:pPr>
              <w:spacing w:before="20" w:after="20"/>
            </w:pPr>
            <w:r/>
            <w:r>
              <w:rPr>
                <w:rFonts w:ascii="Calibri" w:hAnsi="Calibri" w:eastAsia="Calibri"/>
                <w:b w:val="0"/>
                <w:i w:val="0"/>
                <w:sz w:val="16"/>
              </w:rPr>
              <w:t>Aide au tri (nullable)</w:t>
            </w:r>
          </w:p>
        </w:tc>
      </w:tr>
      <w:tr>
        <w:tc>
          <w:tcPr>
            <w:tcW w:type="dxa" w:w="2381"/>
            <w:shd w:fill="F3F5FA" w:val="clear"/>
          </w:tcPr>
          <w:p>
            <w:pPr>
              <w:spacing w:before="20" w:after="20"/>
            </w:pPr>
            <w:r/>
            <w:r>
              <w:rPr>
                <w:rFonts w:ascii="Calibri" w:hAnsi="Calibri" w:eastAsia="Calibri"/>
                <w:b w:val="0"/>
                <w:i w:val="0"/>
                <w:sz w:val="16"/>
              </w:rPr>
              <w:t>cover_letter</w:t>
            </w:r>
          </w:p>
        </w:tc>
        <w:tc>
          <w:tcPr>
            <w:tcW w:type="dxa" w:w="1871"/>
            <w:shd w:fill="F3F5FA" w:val="clear"/>
          </w:tcPr>
          <w:p>
            <w:pPr>
              <w:spacing w:before="20" w:after="20"/>
            </w:pPr>
            <w:r/>
            <w:r>
              <w:rPr>
                <w:rFonts w:ascii="Calibri" w:hAnsi="Calibri" w:eastAsia="Calibri"/>
                <w:b w:val="0"/>
                <w:i w:val="0"/>
                <w:sz w:val="16"/>
              </w:rPr>
              <w:t>TEXT</w:t>
            </w:r>
          </w:p>
        </w:tc>
        <w:tc>
          <w:tcPr>
            <w:tcW w:type="dxa" w:w="4535"/>
            <w:shd w:fill="F3F5FA" w:val="clear"/>
          </w:tcPr>
          <w:p>
            <w:pPr>
              <w:spacing w:before="20" w:after="20"/>
            </w:pPr>
            <w:r/>
            <w:r>
              <w:rPr>
                <w:rFonts w:ascii="Calibri" w:hAnsi="Calibri" w:eastAsia="Calibri"/>
                <w:b w:val="0"/>
                <w:i w:val="0"/>
                <w:sz w:val="16"/>
              </w:rPr>
              <w:t>Lettre optionnelle</w:t>
            </w:r>
          </w:p>
        </w:tc>
      </w:tr>
      <w:tr>
        <w:tc>
          <w:tcPr>
            <w:tcW w:type="dxa" w:w="2381"/>
          </w:tcPr>
          <w:p>
            <w:pPr>
              <w:spacing w:before="20" w:after="20"/>
            </w:pPr>
            <w:r/>
            <w:r>
              <w:rPr>
                <w:rFonts w:ascii="Calibri" w:hAnsi="Calibri" w:eastAsia="Calibri"/>
                <w:b w:val="0"/>
                <w:i w:val="0"/>
                <w:sz w:val="16"/>
              </w:rPr>
              <w:t>submitted_at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Point de départ du SLA</w:t>
            </w:r>
          </w:p>
        </w:tc>
      </w:tr>
      <w:tr>
        <w:tc>
          <w:tcPr>
            <w:tcW w:type="dxa" w:w="2381"/>
            <w:shd w:fill="F3F5FA" w:val="clear"/>
          </w:tcPr>
          <w:p>
            <w:pPr>
              <w:spacing w:before="20" w:after="20"/>
            </w:pPr>
            <w:r/>
            <w:r>
              <w:rPr>
                <w:rFonts w:ascii="Calibri" w:hAnsi="Calibri" w:eastAsia="Calibri"/>
                <w:b w:val="0"/>
                <w:i w:val="0"/>
                <w:sz w:val="16"/>
              </w:rPr>
              <w:t>updated_at</w:t>
            </w:r>
          </w:p>
        </w:tc>
        <w:tc>
          <w:tcPr>
            <w:tcW w:type="dxa" w:w="1871"/>
            <w:shd w:fill="F3F5FA" w:val="clear"/>
          </w:tcPr>
          <w:p>
            <w:pPr>
              <w:spacing w:before="20" w:after="20"/>
            </w:pPr>
            <w:r/>
            <w:r>
              <w:rPr>
                <w:rFonts w:ascii="Calibri" w:hAnsi="Calibri" w:eastAsia="Calibri"/>
                <w:b w:val="0"/>
                <w:i w:val="0"/>
                <w:sz w:val="16"/>
              </w:rPr>
              <w:t>DATETIME</w:t>
            </w:r>
          </w:p>
        </w:tc>
        <w:tc>
          <w:tcPr>
            <w:tcW w:type="dxa" w:w="4535"/>
            <w:shd w:fill="F3F5FA" w:val="clear"/>
          </w:tcPr>
          <w:p>
            <w:pPr>
              <w:spacing w:before="20" w:after="20"/>
            </w:pPr>
            <w:r/>
            <w:r>
              <w:rPr>
                <w:rFonts w:ascii="Calibri" w:hAnsi="Calibri" w:eastAsia="Calibri"/>
                <w:b w:val="0"/>
                <w:i w:val="0"/>
                <w:sz w:val="16"/>
              </w:rPr>
              <w:t>Dernière transition</w:t>
            </w:r>
          </w:p>
        </w:tc>
      </w:tr>
      <w:tr>
        <w:tc>
          <w:tcPr>
            <w:tcW w:type="dxa" w:w="2381"/>
          </w:tcPr>
          <w:p>
            <w:pPr>
              <w:spacing w:before="20" w:after="20"/>
            </w:pPr>
            <w:r/>
            <w:r>
              <w:rPr>
                <w:rFonts w:ascii="Calibri" w:hAnsi="Calibri" w:eastAsia="Calibri"/>
                <w:b w:val="0"/>
                <w:i w:val="0"/>
                <w:sz w:val="16"/>
              </w:rPr>
              <w:t>interview_type</w:t>
            </w:r>
          </w:p>
        </w:tc>
        <w:tc>
          <w:tcPr>
            <w:tcW w:type="dxa" w:w="1871"/>
          </w:tcPr>
          <w:p>
            <w:pPr>
              <w:spacing w:before="20" w:after="20"/>
            </w:pPr>
            <w:r/>
            <w:r>
              <w:rPr>
                <w:rFonts w:ascii="Calibri" w:hAnsi="Calibri" w:eastAsia="Calibri"/>
                <w:b w:val="0"/>
                <w:i w:val="0"/>
                <w:sz w:val="16"/>
              </w:rPr>
              <w:t>VARCHAR NULL</w:t>
            </w:r>
          </w:p>
        </w:tc>
        <w:tc>
          <w:tcPr>
            <w:tcW w:type="dxa" w:w="4535"/>
          </w:tcPr>
          <w:p>
            <w:pPr>
              <w:spacing w:before="20" w:after="20"/>
            </w:pPr>
            <w:r/>
            <w:r>
              <w:rPr>
                <w:rFonts w:ascii="Calibri" w:hAnsi="Calibri" w:eastAsia="Calibri"/>
                <w:b w:val="0"/>
                <w:i w:val="0"/>
                <w:sz w:val="16"/>
              </w:rPr>
              <w:t>Type entretien courant</w:t>
            </w:r>
          </w:p>
        </w:tc>
      </w:tr>
      <w:tr>
        <w:tc>
          <w:tcPr>
            <w:tcW w:type="dxa" w:w="2381"/>
            <w:shd w:fill="F3F5FA" w:val="clear"/>
          </w:tcPr>
          <w:p>
            <w:pPr>
              <w:spacing w:before="20" w:after="20"/>
            </w:pPr>
            <w:r/>
            <w:r>
              <w:rPr>
                <w:rFonts w:ascii="Calibri" w:hAnsi="Calibri" w:eastAsia="Calibri"/>
                <w:b w:val="0"/>
                <w:i w:val="0"/>
                <w:sz w:val="16"/>
              </w:rPr>
              <w:t>interview_at</w:t>
            </w:r>
          </w:p>
        </w:tc>
        <w:tc>
          <w:tcPr>
            <w:tcW w:type="dxa" w:w="1871"/>
            <w:shd w:fill="F3F5FA" w:val="clear"/>
          </w:tcPr>
          <w:p>
            <w:pPr>
              <w:spacing w:before="20" w:after="20"/>
            </w:pPr>
            <w:r/>
            <w:r>
              <w:rPr>
                <w:rFonts w:ascii="Calibri" w:hAnsi="Calibri" w:eastAsia="Calibri"/>
                <w:b w:val="0"/>
                <w:i w:val="0"/>
                <w:sz w:val="16"/>
              </w:rPr>
              <w:t>DATETIME NULL</w:t>
            </w:r>
          </w:p>
        </w:tc>
        <w:tc>
          <w:tcPr>
            <w:tcW w:type="dxa" w:w="4535"/>
            <w:shd w:fill="F3F5FA" w:val="clear"/>
          </w:tcPr>
          <w:p>
            <w:pPr>
              <w:spacing w:before="20" w:after="20"/>
            </w:pPr>
            <w:r/>
            <w:r>
              <w:rPr>
                <w:rFonts w:ascii="Calibri" w:hAnsi="Calibri" w:eastAsia="Calibri"/>
                <w:b w:val="0"/>
                <w:i w:val="0"/>
                <w:sz w:val="16"/>
              </w:rPr>
              <w:t>Créneau</w:t>
            </w:r>
          </w:p>
        </w:tc>
      </w:tr>
      <w:tr>
        <w:tc>
          <w:tcPr>
            <w:tcW w:type="dxa" w:w="2381"/>
          </w:tcPr>
          <w:p>
            <w:pPr>
              <w:spacing w:before="20" w:after="20"/>
            </w:pPr>
            <w:r/>
            <w:r>
              <w:rPr>
                <w:rFonts w:ascii="Calibri" w:hAnsi="Calibri" w:eastAsia="Calibri"/>
                <w:b w:val="0"/>
                <w:i w:val="0"/>
                <w:sz w:val="16"/>
              </w:rPr>
              <w:t>UNIQUE(candidate_id, job_offer_id)</w:t>
            </w:r>
          </w:p>
        </w:tc>
        <w:tc>
          <w:tcPr>
            <w:tcW w:type="dxa" w:w="1871"/>
          </w:tcPr>
          <w:p>
            <w:pPr>
              <w:spacing w:before="20" w:after="20"/>
            </w:pPr>
            <w:r/>
            <w:r>
              <w:rPr>
                <w:rFonts w:ascii="Calibri" w:hAnsi="Calibri" w:eastAsia="Calibri"/>
                <w:b w:val="0"/>
                <w:i w:val="0"/>
                <w:sz w:val="16"/>
              </w:rPr>
              <w:t>contrainte</w:t>
            </w:r>
          </w:p>
        </w:tc>
        <w:tc>
          <w:tcPr>
            <w:tcW w:type="dxa" w:w="4535"/>
          </w:tcPr>
          <w:p>
            <w:pPr>
              <w:spacing w:before="20" w:after="20"/>
            </w:pPr>
            <w:r/>
            <w:r>
              <w:rPr>
                <w:rFonts w:ascii="Calibri" w:hAnsi="Calibri" w:eastAsia="Calibri"/>
                <w:b w:val="0"/>
                <w:i w:val="0"/>
                <w:sz w:val="16"/>
              </w:rPr>
              <w:t>Une candidature par offre</w:t>
            </w:r>
          </w:p>
        </w:tc>
      </w:tr>
    </w:tbl>
    <w:p>
      <w:pPr>
        <w:spacing w:after="120"/>
      </w:pPr>
    </w:p>
    <w:p>
      <w:pPr>
        <w:spacing w:before="160" w:after="80"/>
      </w:pPr>
      <w:r>
        <w:rPr>
          <w:rFonts w:ascii="Calibri" w:hAnsi="Calibri" w:eastAsia="Calibri"/>
          <w:b/>
          <w:i w:val="0"/>
          <w:color w:val="0B1A4D"/>
          <w:sz w:val="24"/>
        </w:rPr>
        <w:t>9.6 Table application_status_history</w:t>
      </w:r>
    </w:p>
    <w:p>
      <w:pPr>
        <w:spacing w:after="60" w:before="0"/>
      </w:pPr>
      <w:r>
        <w:rPr>
          <w:rFonts w:ascii="Calibri" w:hAnsi="Calibri" w:eastAsia="Calibri"/>
          <w:b w:val="0"/>
          <w:i w:val="0"/>
          <w:sz w:val="20"/>
        </w:rPr>
        <w:t>Utilité : Timeline immuable : chaque transition = une ligne (append-only).</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application_id</w:t>
            </w:r>
          </w:p>
        </w:tc>
        <w:tc>
          <w:tcPr>
            <w:tcW w:type="dxa" w:w="1871"/>
            <w:shd w:fill="F3F5FA" w:val="clear"/>
          </w:tcPr>
          <w:p>
            <w:pPr>
              <w:spacing w:before="20" w:after="20"/>
            </w:pPr>
            <w:r/>
            <w:r>
              <w:rPr>
                <w:rFonts w:ascii="Calibri" w:hAnsi="Calibri" w:eastAsia="Calibri"/>
                <w:b w:val="0"/>
                <w:i w:val="0"/>
                <w:sz w:val="16"/>
              </w:rPr>
              <w:t>BIGINT FK</w:t>
            </w:r>
          </w:p>
        </w:tc>
        <w:tc>
          <w:tcPr>
            <w:tcW w:type="dxa" w:w="4535"/>
            <w:shd w:fill="F3F5FA" w:val="clear"/>
          </w:tcPr>
          <w:p>
            <w:pPr>
              <w:spacing w:before="20" w:after="20"/>
            </w:pPr>
            <w:r/>
            <w:r>
              <w:rPr>
                <w:rFonts w:ascii="Calibri" w:hAnsi="Calibri" w:eastAsia="Calibri"/>
                <w:b w:val="0"/>
                <w:i w:val="0"/>
                <w:sz w:val="16"/>
              </w:rPr>
              <w:t>Dossier concerné</w:t>
            </w:r>
          </w:p>
        </w:tc>
      </w:tr>
      <w:tr>
        <w:tc>
          <w:tcPr>
            <w:tcW w:type="dxa" w:w="2381"/>
          </w:tcPr>
          <w:p>
            <w:pPr>
              <w:spacing w:before="20" w:after="20"/>
            </w:pPr>
            <w:r/>
            <w:r>
              <w:rPr>
                <w:rFonts w:ascii="Calibri" w:hAnsi="Calibri" w:eastAsia="Calibri"/>
                <w:b w:val="0"/>
                <w:i w:val="0"/>
                <w:sz w:val="16"/>
              </w:rPr>
              <w:t>from_status</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État avant</w:t>
            </w:r>
          </w:p>
        </w:tc>
      </w:tr>
      <w:tr>
        <w:tc>
          <w:tcPr>
            <w:tcW w:type="dxa" w:w="2381"/>
            <w:shd w:fill="F3F5FA" w:val="clear"/>
          </w:tcPr>
          <w:p>
            <w:pPr>
              <w:spacing w:before="20" w:after="20"/>
            </w:pPr>
            <w:r/>
            <w:r>
              <w:rPr>
                <w:rFonts w:ascii="Calibri" w:hAnsi="Calibri" w:eastAsia="Calibri"/>
                <w:b w:val="0"/>
                <w:i w:val="0"/>
                <w:sz w:val="16"/>
              </w:rPr>
              <w:t>to_status</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État après</w:t>
            </w:r>
          </w:p>
        </w:tc>
      </w:tr>
      <w:tr>
        <w:tc>
          <w:tcPr>
            <w:tcW w:type="dxa" w:w="2381"/>
          </w:tcPr>
          <w:p>
            <w:pPr>
              <w:spacing w:before="20" w:after="20"/>
            </w:pPr>
            <w:r/>
            <w:r>
              <w:rPr>
                <w:rFonts w:ascii="Calibri" w:hAnsi="Calibri" w:eastAsia="Calibri"/>
                <w:b w:val="0"/>
                <w:i w:val="0"/>
                <w:sz w:val="16"/>
              </w:rPr>
              <w:t>actor_user_id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Qui a agi</w:t>
            </w:r>
          </w:p>
        </w:tc>
      </w:tr>
      <w:tr>
        <w:tc>
          <w:tcPr>
            <w:tcW w:type="dxa" w:w="2381"/>
            <w:shd w:fill="F3F5FA" w:val="clear"/>
          </w:tcPr>
          <w:p>
            <w:pPr>
              <w:spacing w:before="20" w:after="20"/>
            </w:pPr>
            <w:r/>
            <w:r>
              <w:rPr>
                <w:rFonts w:ascii="Calibri" w:hAnsi="Calibri" w:eastAsia="Calibri"/>
                <w:b w:val="0"/>
                <w:i w:val="0"/>
                <w:sz w:val="16"/>
              </w:rPr>
              <w:t>payload_json</w:t>
            </w:r>
          </w:p>
        </w:tc>
        <w:tc>
          <w:tcPr>
            <w:tcW w:type="dxa" w:w="1871"/>
            <w:shd w:fill="F3F5FA" w:val="clear"/>
          </w:tcPr>
          <w:p>
            <w:pPr>
              <w:spacing w:before="20" w:after="20"/>
            </w:pPr>
            <w:r/>
            <w:r>
              <w:rPr>
                <w:rFonts w:ascii="Calibri" w:hAnsi="Calibri" w:eastAsia="Calibri"/>
                <w:b w:val="0"/>
                <w:i w:val="0"/>
                <w:sz w:val="16"/>
              </w:rPr>
              <w:t>JSON</w:t>
            </w:r>
          </w:p>
        </w:tc>
        <w:tc>
          <w:tcPr>
            <w:tcW w:type="dxa" w:w="4535"/>
            <w:shd w:fill="F3F5FA" w:val="clear"/>
          </w:tcPr>
          <w:p>
            <w:pPr>
              <w:spacing w:before="20" w:after="20"/>
            </w:pPr>
            <w:r/>
            <w:r>
              <w:rPr>
                <w:rFonts w:ascii="Calibri" w:hAnsi="Calibri" w:eastAsia="Calibri"/>
                <w:b w:val="0"/>
                <w:i w:val="0"/>
                <w:sz w:val="16"/>
              </w:rPr>
              <w:t>Motif, checklist, notes techniques</w:t>
            </w:r>
          </w:p>
        </w:tc>
      </w:tr>
      <w:tr>
        <w:tc>
          <w:tcPr>
            <w:tcW w:type="dxa" w:w="2381"/>
          </w:tcPr>
          <w:p>
            <w:pPr>
              <w:spacing w:before="20" w:after="20"/>
            </w:pPr>
            <w:r/>
            <w:r>
              <w:rPr>
                <w:rFonts w:ascii="Calibri" w:hAnsi="Calibri" w:eastAsia="Calibri"/>
                <w:b w:val="0"/>
                <w:i w:val="0"/>
                <w:sz w:val="16"/>
              </w:rPr>
              <w:t>created_at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Horodatage (preuve)</w:t>
            </w:r>
          </w:p>
        </w:tc>
      </w:tr>
    </w:tbl>
    <w:p>
      <w:pPr>
        <w:spacing w:after="120"/>
      </w:pPr>
    </w:p>
    <w:p>
      <w:pPr>
        <w:spacing w:before="160" w:after="80"/>
      </w:pPr>
      <w:r>
        <w:rPr>
          <w:rFonts w:ascii="Calibri" w:hAnsi="Calibri" w:eastAsia="Calibri"/>
          <w:b/>
          <w:i w:val="0"/>
          <w:color w:val="0B1A4D"/>
          <w:sz w:val="24"/>
        </w:rPr>
        <w:t>9.7 Table interviews</w:t>
      </w:r>
    </w:p>
    <w:p>
      <w:pPr>
        <w:spacing w:after="60" w:before="0"/>
      </w:pPr>
      <w:r>
        <w:rPr>
          <w:rFonts w:ascii="Calibri" w:hAnsi="Calibri" w:eastAsia="Calibri"/>
          <w:b w:val="0"/>
          <w:i w:val="0"/>
          <w:sz w:val="20"/>
        </w:rPr>
        <w:t>Utilité : Entretiens liés à une candidature.</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application_id</w:t>
            </w:r>
          </w:p>
        </w:tc>
        <w:tc>
          <w:tcPr>
            <w:tcW w:type="dxa" w:w="1871"/>
            <w:shd w:fill="F3F5FA" w:val="clear"/>
          </w:tcPr>
          <w:p>
            <w:pPr>
              <w:spacing w:before="20" w:after="20"/>
            </w:pPr>
            <w:r/>
            <w:r>
              <w:rPr>
                <w:rFonts w:ascii="Calibri" w:hAnsi="Calibri" w:eastAsia="Calibri"/>
                <w:b w:val="0"/>
                <w:i w:val="0"/>
                <w:sz w:val="16"/>
              </w:rPr>
              <w:t>BIGINT FK</w:t>
            </w:r>
          </w:p>
        </w:tc>
        <w:tc>
          <w:tcPr>
            <w:tcW w:type="dxa" w:w="4535"/>
            <w:shd w:fill="F3F5FA" w:val="clear"/>
          </w:tcPr>
          <w:p>
            <w:pPr>
              <w:spacing w:before="20" w:after="20"/>
            </w:pPr>
            <w:r/>
            <w:r>
              <w:rPr>
                <w:rFonts w:ascii="Calibri" w:hAnsi="Calibri" w:eastAsia="Calibri"/>
                <w:b w:val="0"/>
                <w:i w:val="0"/>
                <w:sz w:val="16"/>
              </w:rPr>
              <w:t>Dossier</w:t>
            </w:r>
          </w:p>
        </w:tc>
      </w:tr>
      <w:tr>
        <w:tc>
          <w:tcPr>
            <w:tcW w:type="dxa" w:w="2381"/>
          </w:tcPr>
          <w:p>
            <w:pPr>
              <w:spacing w:before="20" w:after="20"/>
            </w:pPr>
            <w:r/>
            <w:r>
              <w:rPr>
                <w:rFonts w:ascii="Calibri" w:hAnsi="Calibri" w:eastAsia="Calibri"/>
                <w:b w:val="0"/>
                <w:i w:val="0"/>
                <w:sz w:val="16"/>
              </w:rPr>
              <w:t>type</w:t>
            </w:r>
          </w:p>
        </w:tc>
        <w:tc>
          <w:tcPr>
            <w:tcW w:type="dxa" w:w="1871"/>
          </w:tcPr>
          <w:p>
            <w:pPr>
              <w:spacing w:before="20" w:after="20"/>
            </w:pPr>
            <w:r/>
            <w:r>
              <w:rPr>
                <w:rFonts w:ascii="Calibri" w:hAnsi="Calibri" w:eastAsia="Calibri"/>
                <w:b w:val="0"/>
                <w:i w:val="0"/>
                <w:sz w:val="16"/>
              </w:rPr>
              <w:t>ENUM</w:t>
            </w:r>
          </w:p>
        </w:tc>
        <w:tc>
          <w:tcPr>
            <w:tcW w:type="dxa" w:w="4535"/>
          </w:tcPr>
          <w:p>
            <w:pPr>
              <w:spacing w:before="20" w:after="20"/>
            </w:pPr>
            <w:r/>
            <w:r>
              <w:rPr>
                <w:rFonts w:ascii="Calibri" w:hAnsi="Calibri" w:eastAsia="Calibri"/>
                <w:b w:val="0"/>
                <w:i w:val="0"/>
                <w:sz w:val="16"/>
              </w:rPr>
              <w:t>PHONE / VISIO / ONSITE / ASYNC</w:t>
            </w:r>
          </w:p>
        </w:tc>
      </w:tr>
      <w:tr>
        <w:tc>
          <w:tcPr>
            <w:tcW w:type="dxa" w:w="2381"/>
            <w:shd w:fill="F3F5FA" w:val="clear"/>
          </w:tcPr>
          <w:p>
            <w:pPr>
              <w:spacing w:before="20" w:after="20"/>
            </w:pPr>
            <w:r/>
            <w:r>
              <w:rPr>
                <w:rFonts w:ascii="Calibri" w:hAnsi="Calibri" w:eastAsia="Calibri"/>
                <w:b w:val="0"/>
                <w:i w:val="0"/>
                <w:sz w:val="16"/>
              </w:rPr>
              <w:t>scheduled_at</w:t>
            </w:r>
          </w:p>
        </w:tc>
        <w:tc>
          <w:tcPr>
            <w:tcW w:type="dxa" w:w="1871"/>
            <w:shd w:fill="F3F5FA" w:val="clear"/>
          </w:tcPr>
          <w:p>
            <w:pPr>
              <w:spacing w:before="20" w:after="20"/>
            </w:pPr>
            <w:r/>
            <w:r>
              <w:rPr>
                <w:rFonts w:ascii="Calibri" w:hAnsi="Calibri" w:eastAsia="Calibri"/>
                <w:b w:val="0"/>
                <w:i w:val="0"/>
                <w:sz w:val="16"/>
              </w:rPr>
              <w:t>DATETIME</w:t>
            </w:r>
          </w:p>
        </w:tc>
        <w:tc>
          <w:tcPr>
            <w:tcW w:type="dxa" w:w="4535"/>
            <w:shd w:fill="F3F5FA" w:val="clear"/>
          </w:tcPr>
          <w:p>
            <w:pPr>
              <w:spacing w:before="20" w:after="20"/>
            </w:pPr>
            <w:r/>
            <w:r>
              <w:rPr>
                <w:rFonts w:ascii="Calibri" w:hAnsi="Calibri" w:eastAsia="Calibri"/>
                <w:b w:val="0"/>
                <w:i w:val="0"/>
                <w:sz w:val="16"/>
              </w:rPr>
              <w:t>Date/heure</w:t>
            </w:r>
          </w:p>
        </w:tc>
      </w:tr>
      <w:tr>
        <w:tc>
          <w:tcPr>
            <w:tcW w:type="dxa" w:w="2381"/>
          </w:tcPr>
          <w:p>
            <w:pPr>
              <w:spacing w:before="20" w:after="20"/>
            </w:pPr>
            <w:r/>
            <w:r>
              <w:rPr>
                <w:rFonts w:ascii="Calibri" w:hAnsi="Calibri" w:eastAsia="Calibri"/>
                <w:b w:val="0"/>
                <w:i w:val="0"/>
                <w:sz w:val="16"/>
              </w:rPr>
              <w:t>location_or_link</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Lieu ou URL</w:t>
            </w:r>
          </w:p>
        </w:tc>
      </w:tr>
      <w:tr>
        <w:tc>
          <w:tcPr>
            <w:tcW w:type="dxa" w:w="2381"/>
            <w:shd w:fill="F3F5FA" w:val="clear"/>
          </w:tcPr>
          <w:p>
            <w:pPr>
              <w:spacing w:before="20" w:after="20"/>
            </w:pPr>
            <w:r/>
            <w:r>
              <w:rPr>
                <w:rFonts w:ascii="Calibri" w:hAnsi="Calibri" w:eastAsia="Calibri"/>
                <w:b w:val="0"/>
                <w:i w:val="0"/>
                <w:sz w:val="16"/>
              </w:rPr>
              <w:t>status</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PLANNED / DONE / NO_SHOW / CANCELED</w:t>
            </w:r>
          </w:p>
        </w:tc>
      </w:tr>
      <w:tr>
        <w:tc>
          <w:tcPr>
            <w:tcW w:type="dxa" w:w="2381"/>
          </w:tcPr>
          <w:p>
            <w:pPr>
              <w:spacing w:before="20" w:after="20"/>
            </w:pPr>
            <w:r/>
            <w:r>
              <w:rPr>
                <w:rFonts w:ascii="Calibri" w:hAnsi="Calibri" w:eastAsia="Calibri"/>
                <w:b w:val="0"/>
                <w:i w:val="0"/>
                <w:sz w:val="16"/>
              </w:rPr>
              <w:t>created_by</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Organisateur</w:t>
            </w:r>
          </w:p>
        </w:tc>
      </w:tr>
    </w:tbl>
    <w:p>
      <w:pPr>
        <w:spacing w:after="120"/>
      </w:pPr>
    </w:p>
    <w:p>
      <w:pPr>
        <w:spacing w:before="160" w:after="80"/>
      </w:pPr>
      <w:r>
        <w:rPr>
          <w:rFonts w:ascii="Calibri" w:hAnsi="Calibri" w:eastAsia="Calibri"/>
          <w:b/>
          <w:i w:val="0"/>
          <w:color w:val="0B1A4D"/>
          <w:sz w:val="24"/>
        </w:rPr>
        <w:t>9.8 Tables refusal_reason_catalog &amp; application_refusals</w:t>
      </w:r>
    </w:p>
    <w:p>
      <w:pPr>
        <w:spacing w:after="60" w:before="0"/>
      </w:pPr>
      <w:r>
        <w:rPr>
          <w:rFonts w:ascii="Calibri" w:hAnsi="Calibri" w:eastAsia="Calibri"/>
          <w:b w:val="0"/>
          <w:i w:val="0"/>
          <w:sz w:val="20"/>
        </w:rPr>
        <w:t>Utilité : Catalogue de motifs + motif appliqué à un rejet (R04).</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refusal_reason_catalog.id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Motif</w:t>
            </w:r>
          </w:p>
        </w:tc>
      </w:tr>
      <w:tr>
        <w:tc>
          <w:tcPr>
            <w:tcW w:type="dxa" w:w="2381"/>
            <w:shd w:fill="F3F5FA" w:val="clear"/>
          </w:tcPr>
          <w:p>
            <w:pPr>
              <w:spacing w:before="20" w:after="20"/>
            </w:pPr>
            <w:r/>
            <w:r>
              <w:rPr>
                <w:rFonts w:ascii="Calibri" w:hAnsi="Calibri" w:eastAsia="Calibri"/>
                <w:b w:val="0"/>
                <w:i w:val="0"/>
                <w:sz w:val="16"/>
              </w:rPr>
              <w:t>code</w:t>
            </w:r>
          </w:p>
        </w:tc>
        <w:tc>
          <w:tcPr>
            <w:tcW w:type="dxa" w:w="1871"/>
            <w:shd w:fill="F3F5FA" w:val="clear"/>
          </w:tcPr>
          <w:p>
            <w:pPr>
              <w:spacing w:before="20" w:after="20"/>
            </w:pPr>
            <w:r/>
            <w:r>
              <w:rPr>
                <w:rFonts w:ascii="Calibri" w:hAnsi="Calibri" w:eastAsia="Calibri"/>
                <w:b w:val="0"/>
                <w:i w:val="0"/>
                <w:sz w:val="16"/>
              </w:rPr>
              <w:t>VARCHAR UNIQUE</w:t>
            </w:r>
          </w:p>
        </w:tc>
        <w:tc>
          <w:tcPr>
            <w:tcW w:type="dxa" w:w="4535"/>
            <w:shd w:fill="F3F5FA" w:val="clear"/>
          </w:tcPr>
          <w:p>
            <w:pPr>
              <w:spacing w:before="20" w:after="20"/>
            </w:pPr>
            <w:r/>
            <w:r>
              <w:rPr>
                <w:rFonts w:ascii="Calibri" w:hAnsi="Calibri" w:eastAsia="Calibri"/>
                <w:b w:val="0"/>
                <w:i w:val="0"/>
                <w:sz w:val="16"/>
              </w:rPr>
              <w:t>Code stable (ex. PROFILE_MISMATCH)</w:t>
            </w:r>
          </w:p>
        </w:tc>
      </w:tr>
      <w:tr>
        <w:tc>
          <w:tcPr>
            <w:tcW w:type="dxa" w:w="2381"/>
          </w:tcPr>
          <w:p>
            <w:pPr>
              <w:spacing w:before="20" w:after="20"/>
            </w:pPr>
            <w:r/>
            <w:r>
              <w:rPr>
                <w:rFonts w:ascii="Calibri" w:hAnsi="Calibri" w:eastAsia="Calibri"/>
                <w:b w:val="0"/>
                <w:i w:val="0"/>
                <w:sz w:val="16"/>
              </w:rPr>
              <w:t>label</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Libellé affiché</w:t>
            </w:r>
          </w:p>
        </w:tc>
      </w:tr>
      <w:tr>
        <w:tc>
          <w:tcPr>
            <w:tcW w:type="dxa" w:w="2381"/>
            <w:shd w:fill="F3F5FA" w:val="clear"/>
          </w:tcPr>
          <w:p>
            <w:pPr>
              <w:spacing w:before="20" w:after="20"/>
            </w:pPr>
            <w:r/>
            <w:r>
              <w:rPr>
                <w:rFonts w:ascii="Calibri" w:hAnsi="Calibri" w:eastAsia="Calibri"/>
                <w:b w:val="0"/>
                <w:i w:val="0"/>
                <w:sz w:val="16"/>
              </w:rPr>
              <w:t>active</w:t>
            </w:r>
          </w:p>
        </w:tc>
        <w:tc>
          <w:tcPr>
            <w:tcW w:type="dxa" w:w="1871"/>
            <w:shd w:fill="F3F5FA" w:val="clear"/>
          </w:tcPr>
          <w:p>
            <w:pPr>
              <w:spacing w:before="20" w:after="20"/>
            </w:pPr>
            <w:r/>
            <w:r>
              <w:rPr>
                <w:rFonts w:ascii="Calibri" w:hAnsi="Calibri" w:eastAsia="Calibri"/>
                <w:b w:val="0"/>
                <w:i w:val="0"/>
                <w:sz w:val="16"/>
              </w:rPr>
              <w:t>BOOLEAN</w:t>
            </w:r>
          </w:p>
        </w:tc>
        <w:tc>
          <w:tcPr>
            <w:tcW w:type="dxa" w:w="4535"/>
            <w:shd w:fill="F3F5FA" w:val="clear"/>
          </w:tcPr>
          <w:p>
            <w:pPr>
              <w:spacing w:before="20" w:after="20"/>
            </w:pPr>
            <w:r/>
            <w:r>
              <w:rPr>
                <w:rFonts w:ascii="Calibri" w:hAnsi="Calibri" w:eastAsia="Calibri"/>
                <w:b w:val="0"/>
                <w:i w:val="0"/>
                <w:sz w:val="16"/>
              </w:rPr>
              <w:t>Toujours proposé ?</w:t>
            </w:r>
          </w:p>
        </w:tc>
      </w:tr>
      <w:tr>
        <w:tc>
          <w:tcPr>
            <w:tcW w:type="dxa" w:w="2381"/>
          </w:tcPr>
          <w:p>
            <w:pPr>
              <w:spacing w:before="20" w:after="20"/>
            </w:pPr>
            <w:r/>
            <w:r>
              <w:rPr>
                <w:rFonts w:ascii="Calibri" w:hAnsi="Calibri" w:eastAsia="Calibri"/>
                <w:b w:val="0"/>
                <w:i w:val="0"/>
                <w:sz w:val="16"/>
              </w:rPr>
              <w:t>application_refusals.id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Instance de rejet</w:t>
            </w:r>
          </w:p>
        </w:tc>
      </w:tr>
      <w:tr>
        <w:tc>
          <w:tcPr>
            <w:tcW w:type="dxa" w:w="2381"/>
            <w:shd w:fill="F3F5FA" w:val="clear"/>
          </w:tcPr>
          <w:p>
            <w:pPr>
              <w:spacing w:before="20" w:after="20"/>
            </w:pPr>
            <w:r/>
            <w:r>
              <w:rPr>
                <w:rFonts w:ascii="Calibri" w:hAnsi="Calibri" w:eastAsia="Calibri"/>
                <w:b w:val="0"/>
                <w:i w:val="0"/>
                <w:sz w:val="16"/>
              </w:rPr>
              <w:t>application_id</w:t>
            </w:r>
          </w:p>
        </w:tc>
        <w:tc>
          <w:tcPr>
            <w:tcW w:type="dxa" w:w="1871"/>
            <w:shd w:fill="F3F5FA" w:val="clear"/>
          </w:tcPr>
          <w:p>
            <w:pPr>
              <w:spacing w:before="20" w:after="20"/>
            </w:pPr>
            <w:r/>
            <w:r>
              <w:rPr>
                <w:rFonts w:ascii="Calibri" w:hAnsi="Calibri" w:eastAsia="Calibri"/>
                <w:b w:val="0"/>
                <w:i w:val="0"/>
                <w:sz w:val="16"/>
              </w:rPr>
              <w:t>BIGINT FK</w:t>
            </w:r>
          </w:p>
        </w:tc>
        <w:tc>
          <w:tcPr>
            <w:tcW w:type="dxa" w:w="4535"/>
            <w:shd w:fill="F3F5FA" w:val="clear"/>
          </w:tcPr>
          <w:p>
            <w:pPr>
              <w:spacing w:before="20" w:after="20"/>
            </w:pPr>
            <w:r/>
            <w:r>
              <w:rPr>
                <w:rFonts w:ascii="Calibri" w:hAnsi="Calibri" w:eastAsia="Calibri"/>
                <w:b w:val="0"/>
                <w:i w:val="0"/>
                <w:sz w:val="16"/>
              </w:rPr>
              <w:t>Dossier rejeté</w:t>
            </w:r>
          </w:p>
        </w:tc>
      </w:tr>
      <w:tr>
        <w:tc>
          <w:tcPr>
            <w:tcW w:type="dxa" w:w="2381"/>
          </w:tcPr>
          <w:p>
            <w:pPr>
              <w:spacing w:before="20" w:after="20"/>
            </w:pPr>
            <w:r/>
            <w:r>
              <w:rPr>
                <w:rFonts w:ascii="Calibri" w:hAnsi="Calibri" w:eastAsia="Calibri"/>
                <w:b w:val="0"/>
                <w:i w:val="0"/>
                <w:sz w:val="16"/>
              </w:rPr>
              <w:t>reason_code</w:t>
            </w:r>
          </w:p>
        </w:tc>
        <w:tc>
          <w:tcPr>
            <w:tcW w:type="dxa" w:w="1871"/>
          </w:tcPr>
          <w:p>
            <w:pPr>
              <w:spacing w:before="20" w:after="20"/>
            </w:pPr>
            <w:r/>
            <w:r>
              <w:rPr>
                <w:rFonts w:ascii="Calibri" w:hAnsi="Calibri" w:eastAsia="Calibri"/>
                <w:b w:val="0"/>
                <w:i w:val="0"/>
                <w:sz w:val="16"/>
              </w:rPr>
              <w:t>VARCHAR FK</w:t>
            </w:r>
          </w:p>
        </w:tc>
        <w:tc>
          <w:tcPr>
            <w:tcW w:type="dxa" w:w="4535"/>
          </w:tcPr>
          <w:p>
            <w:pPr>
              <w:spacing w:before="20" w:after="20"/>
            </w:pPr>
            <w:r/>
            <w:r>
              <w:rPr>
                <w:rFonts w:ascii="Calibri" w:hAnsi="Calibri" w:eastAsia="Calibri"/>
                <w:b w:val="0"/>
                <w:i w:val="0"/>
                <w:sz w:val="16"/>
              </w:rPr>
              <w:t>Motif choisi</w:t>
            </w:r>
          </w:p>
        </w:tc>
      </w:tr>
      <w:tr>
        <w:tc>
          <w:tcPr>
            <w:tcW w:type="dxa" w:w="2381"/>
            <w:shd w:fill="F3F5FA" w:val="clear"/>
          </w:tcPr>
          <w:p>
            <w:pPr>
              <w:spacing w:before="20" w:after="20"/>
            </w:pPr>
            <w:r/>
            <w:r>
              <w:rPr>
                <w:rFonts w:ascii="Calibri" w:hAnsi="Calibri" w:eastAsia="Calibri"/>
                <w:b w:val="0"/>
                <w:i w:val="0"/>
                <w:sz w:val="16"/>
              </w:rPr>
              <w:t>comment</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Commentaire borné optionnel</w:t>
            </w:r>
          </w:p>
        </w:tc>
      </w:tr>
      <w:tr>
        <w:tc>
          <w:tcPr>
            <w:tcW w:type="dxa" w:w="2381"/>
          </w:tcPr>
          <w:p>
            <w:pPr>
              <w:spacing w:before="20" w:after="20"/>
            </w:pPr>
            <w:r/>
            <w:r>
              <w:rPr>
                <w:rFonts w:ascii="Calibri" w:hAnsi="Calibri" w:eastAsia="Calibri"/>
                <w:b w:val="0"/>
                <w:i w:val="0"/>
                <w:sz w:val="16"/>
              </w:rPr>
              <w:t>created_at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Quand</w:t>
            </w:r>
          </w:p>
        </w:tc>
      </w:tr>
    </w:tbl>
    <w:p>
      <w:pPr>
        <w:spacing w:after="120"/>
      </w:pPr>
    </w:p>
    <w:p>
      <w:pPr>
        <w:spacing w:before="160" w:after="80"/>
      </w:pPr>
      <w:r>
        <w:rPr>
          <w:rFonts w:ascii="Calibri" w:hAnsi="Calibri" w:eastAsia="Calibri"/>
          <w:b/>
          <w:i w:val="0"/>
          <w:color w:val="0B1A4D"/>
          <w:sz w:val="24"/>
        </w:rPr>
        <w:t>9.9 Tables notifications</w:t>
      </w:r>
    </w:p>
    <w:p>
      <w:pPr>
        <w:spacing w:after="60" w:before="0"/>
      </w:pPr>
      <w:r>
        <w:rPr>
          <w:rFonts w:ascii="Calibri" w:hAnsi="Calibri" w:eastAsia="Calibri"/>
          <w:b w:val="0"/>
          <w:i w:val="0"/>
          <w:sz w:val="20"/>
        </w:rPr>
        <w:t>Utilité : Préférences utilisateur + journal des envois.</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notification_preferences.user_id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Utilisateur</w:t>
            </w:r>
          </w:p>
        </w:tc>
      </w:tr>
      <w:tr>
        <w:tc>
          <w:tcPr>
            <w:tcW w:type="dxa" w:w="2381"/>
            <w:shd w:fill="F3F5FA" w:val="clear"/>
          </w:tcPr>
          <w:p>
            <w:pPr>
              <w:spacing w:before="20" w:after="20"/>
            </w:pPr>
            <w:r/>
            <w:r>
              <w:rPr>
                <w:rFonts w:ascii="Calibri" w:hAnsi="Calibri" w:eastAsia="Calibri"/>
                <w:b w:val="0"/>
                <w:i w:val="0"/>
                <w:sz w:val="16"/>
              </w:rPr>
              <w:t>channel</w:t>
            </w:r>
          </w:p>
        </w:tc>
        <w:tc>
          <w:tcPr>
            <w:tcW w:type="dxa" w:w="1871"/>
            <w:shd w:fill="F3F5FA" w:val="clear"/>
          </w:tcPr>
          <w:p>
            <w:pPr>
              <w:spacing w:before="20" w:after="20"/>
            </w:pPr>
            <w:r/>
            <w:r>
              <w:rPr>
                <w:rFonts w:ascii="Calibri" w:hAnsi="Calibri" w:eastAsia="Calibri"/>
                <w:b w:val="0"/>
                <w:i w:val="0"/>
                <w:sz w:val="16"/>
              </w:rPr>
              <w:t>ENUM</w:t>
            </w:r>
          </w:p>
        </w:tc>
        <w:tc>
          <w:tcPr>
            <w:tcW w:type="dxa" w:w="4535"/>
            <w:shd w:fill="F3F5FA" w:val="clear"/>
          </w:tcPr>
          <w:p>
            <w:pPr>
              <w:spacing w:before="20" w:after="20"/>
            </w:pPr>
            <w:r/>
            <w:r>
              <w:rPr>
                <w:rFonts w:ascii="Calibri" w:hAnsi="Calibri" w:eastAsia="Calibri"/>
                <w:b w:val="0"/>
                <w:i w:val="0"/>
                <w:sz w:val="16"/>
              </w:rPr>
              <w:t>IN_APP / EMAIL / PUSH / WHATSAPP</w:t>
            </w:r>
          </w:p>
        </w:tc>
      </w:tr>
      <w:tr>
        <w:tc>
          <w:tcPr>
            <w:tcW w:type="dxa" w:w="2381"/>
          </w:tcPr>
          <w:p>
            <w:pPr>
              <w:spacing w:before="20" w:after="20"/>
            </w:pPr>
            <w:r/>
            <w:r>
              <w:rPr>
                <w:rFonts w:ascii="Calibri" w:hAnsi="Calibri" w:eastAsia="Calibri"/>
                <w:b w:val="0"/>
                <w:i w:val="0"/>
                <w:sz w:val="16"/>
              </w:rPr>
              <w:t>enabled</w:t>
            </w:r>
          </w:p>
        </w:tc>
        <w:tc>
          <w:tcPr>
            <w:tcW w:type="dxa" w:w="1871"/>
          </w:tcPr>
          <w:p>
            <w:pPr>
              <w:spacing w:before="20" w:after="20"/>
            </w:pPr>
            <w:r/>
            <w:r>
              <w:rPr>
                <w:rFonts w:ascii="Calibri" w:hAnsi="Calibri" w:eastAsia="Calibri"/>
                <w:b w:val="0"/>
                <w:i w:val="0"/>
                <w:sz w:val="16"/>
              </w:rPr>
              <w:t>BOOLEAN</w:t>
            </w:r>
          </w:p>
        </w:tc>
        <w:tc>
          <w:tcPr>
            <w:tcW w:type="dxa" w:w="4535"/>
          </w:tcPr>
          <w:p>
            <w:pPr>
              <w:spacing w:before="20" w:after="20"/>
            </w:pPr>
            <w:r/>
            <w:r>
              <w:rPr>
                <w:rFonts w:ascii="Calibri" w:hAnsi="Calibri" w:eastAsia="Calibri"/>
                <w:b w:val="0"/>
                <w:i w:val="0"/>
                <w:sz w:val="16"/>
              </w:rPr>
              <w:t>Canal activé</w:t>
            </w:r>
          </w:p>
        </w:tc>
      </w:tr>
      <w:tr>
        <w:tc>
          <w:tcPr>
            <w:tcW w:type="dxa" w:w="2381"/>
            <w:shd w:fill="F3F5FA" w:val="clear"/>
          </w:tcPr>
          <w:p>
            <w:pPr>
              <w:spacing w:before="20" w:after="20"/>
            </w:pPr>
            <w:r/>
            <w:r>
              <w:rPr>
                <w:rFonts w:ascii="Calibri" w:hAnsi="Calibri" w:eastAsia="Calibri"/>
                <w:b w:val="0"/>
                <w:i w:val="0"/>
                <w:sz w:val="16"/>
              </w:rPr>
              <w:t>notification_deliveries.id</w:t>
            </w:r>
          </w:p>
        </w:tc>
        <w:tc>
          <w:tcPr>
            <w:tcW w:type="dxa" w:w="1871"/>
            <w:shd w:fill="F3F5FA" w:val="clear"/>
          </w:tcPr>
          <w:p>
            <w:pPr>
              <w:spacing w:before="20" w:after="20"/>
            </w:pPr>
            <w:r/>
            <w:r>
              <w:rPr>
                <w:rFonts w:ascii="Calibri" w:hAnsi="Calibri" w:eastAsia="Calibri"/>
                <w:b w:val="0"/>
                <w:i w:val="0"/>
                <w:sz w:val="16"/>
              </w:rPr>
              <w:t>BIGINT PK</w:t>
            </w:r>
          </w:p>
        </w:tc>
        <w:tc>
          <w:tcPr>
            <w:tcW w:type="dxa" w:w="4535"/>
            <w:shd w:fill="F3F5FA" w:val="clear"/>
          </w:tcPr>
          <w:p>
            <w:pPr>
              <w:spacing w:before="20" w:after="20"/>
            </w:pPr>
            <w:r/>
            <w:r>
              <w:rPr>
                <w:rFonts w:ascii="Calibri" w:hAnsi="Calibri" w:eastAsia="Calibri"/>
                <w:b w:val="0"/>
                <w:i w:val="0"/>
                <w:sz w:val="16"/>
              </w:rPr>
              <w:t>Envoi</w:t>
            </w:r>
          </w:p>
        </w:tc>
      </w:tr>
      <w:tr>
        <w:tc>
          <w:tcPr>
            <w:tcW w:type="dxa" w:w="2381"/>
          </w:tcPr>
          <w:p>
            <w:pPr>
              <w:spacing w:before="20" w:after="20"/>
            </w:pPr>
            <w:r/>
            <w:r>
              <w:rPr>
                <w:rFonts w:ascii="Calibri" w:hAnsi="Calibri" w:eastAsia="Calibri"/>
                <w:b w:val="0"/>
                <w:i w:val="0"/>
                <w:sz w:val="16"/>
              </w:rPr>
              <w:t>event_type</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STATUS_CHANGED / SLA_WARNING…</w:t>
            </w:r>
          </w:p>
        </w:tc>
      </w:tr>
      <w:tr>
        <w:tc>
          <w:tcPr>
            <w:tcW w:type="dxa" w:w="2381"/>
            <w:shd w:fill="F3F5FA" w:val="clear"/>
          </w:tcPr>
          <w:p>
            <w:pPr>
              <w:spacing w:before="20" w:after="20"/>
            </w:pPr>
            <w:r/>
            <w:r>
              <w:rPr>
                <w:rFonts w:ascii="Calibri" w:hAnsi="Calibri" w:eastAsia="Calibri"/>
                <w:b w:val="0"/>
                <w:i w:val="0"/>
                <w:sz w:val="16"/>
              </w:rPr>
              <w:t>payload_json</w:t>
            </w:r>
          </w:p>
        </w:tc>
        <w:tc>
          <w:tcPr>
            <w:tcW w:type="dxa" w:w="1871"/>
            <w:shd w:fill="F3F5FA" w:val="clear"/>
          </w:tcPr>
          <w:p>
            <w:pPr>
              <w:spacing w:before="20" w:after="20"/>
            </w:pPr>
            <w:r/>
            <w:r>
              <w:rPr>
                <w:rFonts w:ascii="Calibri" w:hAnsi="Calibri" w:eastAsia="Calibri"/>
                <w:b w:val="0"/>
                <w:i w:val="0"/>
                <w:sz w:val="16"/>
              </w:rPr>
              <w:t>JSON</w:t>
            </w:r>
          </w:p>
        </w:tc>
        <w:tc>
          <w:tcPr>
            <w:tcW w:type="dxa" w:w="4535"/>
            <w:shd w:fill="F3F5FA" w:val="clear"/>
          </w:tcPr>
          <w:p>
            <w:pPr>
              <w:spacing w:before="20" w:after="20"/>
            </w:pPr>
            <w:r/>
            <w:r>
              <w:rPr>
                <w:rFonts w:ascii="Calibri" w:hAnsi="Calibri" w:eastAsia="Calibri"/>
                <w:b w:val="0"/>
                <w:i w:val="0"/>
                <w:sz w:val="16"/>
              </w:rPr>
              <w:t>Contenu</w:t>
            </w:r>
          </w:p>
        </w:tc>
      </w:tr>
      <w:tr>
        <w:tc>
          <w:tcPr>
            <w:tcW w:type="dxa" w:w="2381"/>
          </w:tcPr>
          <w:p>
            <w:pPr>
              <w:spacing w:before="20" w:after="20"/>
            </w:pPr>
            <w:r/>
            <w:r>
              <w:rPr>
                <w:rFonts w:ascii="Calibri" w:hAnsi="Calibri" w:eastAsia="Calibri"/>
                <w:b w:val="0"/>
                <w:i w:val="0"/>
                <w:sz w:val="16"/>
              </w:rPr>
              <w:t>sent_at</w:t>
            </w:r>
          </w:p>
        </w:tc>
        <w:tc>
          <w:tcPr>
            <w:tcW w:type="dxa" w:w="1871"/>
          </w:tcPr>
          <w:p>
            <w:pPr>
              <w:spacing w:before="20" w:after="20"/>
            </w:pPr>
            <w:r/>
            <w:r>
              <w:rPr>
                <w:rFonts w:ascii="Calibri" w:hAnsi="Calibri" w:eastAsia="Calibri"/>
                <w:b w:val="0"/>
                <w:i w:val="0"/>
                <w:sz w:val="16"/>
              </w:rPr>
              <w:t>DATETIME</w:t>
            </w:r>
          </w:p>
        </w:tc>
        <w:tc>
          <w:tcPr>
            <w:tcW w:type="dxa" w:w="4535"/>
          </w:tcPr>
          <w:p>
            <w:pPr>
              <w:spacing w:before="20" w:after="20"/>
            </w:pPr>
            <w:r/>
            <w:r>
              <w:rPr>
                <w:rFonts w:ascii="Calibri" w:hAnsi="Calibri" w:eastAsia="Calibri"/>
                <w:b w:val="0"/>
                <w:i w:val="0"/>
                <w:sz w:val="16"/>
              </w:rPr>
              <w:t>Horodatage</w:t>
            </w:r>
          </w:p>
        </w:tc>
      </w:tr>
      <w:tr>
        <w:tc>
          <w:tcPr>
            <w:tcW w:type="dxa" w:w="2381"/>
            <w:shd w:fill="F3F5FA" w:val="clear"/>
          </w:tcPr>
          <w:p>
            <w:pPr>
              <w:spacing w:before="20" w:after="20"/>
            </w:pPr>
            <w:r/>
            <w:r>
              <w:rPr>
                <w:rFonts w:ascii="Calibri" w:hAnsi="Calibri" w:eastAsia="Calibri"/>
                <w:b w:val="0"/>
                <w:i w:val="0"/>
                <w:sz w:val="16"/>
              </w:rPr>
              <w:t>digest_bucket</w:t>
            </w:r>
          </w:p>
        </w:tc>
        <w:tc>
          <w:tcPr>
            <w:tcW w:type="dxa" w:w="1871"/>
            <w:shd w:fill="F3F5FA" w:val="clear"/>
          </w:tcPr>
          <w:p>
            <w:pPr>
              <w:spacing w:before="20" w:after="20"/>
            </w:pPr>
            <w:r/>
            <w:r>
              <w:rPr>
                <w:rFonts w:ascii="Calibri" w:hAnsi="Calibri" w:eastAsia="Calibri"/>
                <w:b w:val="0"/>
                <w:i w:val="0"/>
                <w:sz w:val="16"/>
              </w:rPr>
              <w:t>VARCHAR NULL</w:t>
            </w:r>
          </w:p>
        </w:tc>
        <w:tc>
          <w:tcPr>
            <w:tcW w:type="dxa" w:w="4535"/>
            <w:shd w:fill="F3F5FA" w:val="clear"/>
          </w:tcPr>
          <w:p>
            <w:pPr>
              <w:spacing w:before="20" w:after="20"/>
            </w:pPr>
            <w:r/>
            <w:r>
              <w:rPr>
                <w:rFonts w:ascii="Calibri" w:hAnsi="Calibri" w:eastAsia="Calibri"/>
                <w:b w:val="0"/>
                <w:i w:val="0"/>
                <w:sz w:val="16"/>
              </w:rPr>
              <w:t>Regroupement digest</w:t>
            </w:r>
          </w:p>
        </w:tc>
      </w:tr>
    </w:tbl>
    <w:p>
      <w:pPr>
        <w:spacing w:after="120"/>
      </w:pPr>
    </w:p>
    <w:p>
      <w:pPr>
        <w:spacing w:before="160" w:after="80"/>
      </w:pPr>
      <w:r>
        <w:rPr>
          <w:rFonts w:ascii="Calibri" w:hAnsi="Calibri" w:eastAsia="Calibri"/>
          <w:b/>
          <w:i w:val="0"/>
          <w:color w:val="0B1A4D"/>
          <w:sz w:val="24"/>
        </w:rPr>
        <w:t>9.10 Table ai_credit_ledgers</w:t>
      </w:r>
    </w:p>
    <w:p>
      <w:pPr>
        <w:spacing w:after="60" w:before="0"/>
      </w:pPr>
      <w:r>
        <w:rPr>
          <w:rFonts w:ascii="Calibri" w:hAnsi="Calibri" w:eastAsia="Calibri"/>
          <w:b w:val="0"/>
          <w:i w:val="0"/>
          <w:sz w:val="20"/>
        </w:rPr>
        <w:t>Utilité : Compteur mensuel des crédits IA (anti-abus).</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Identifiant</w:t>
            </w:r>
          </w:p>
        </w:tc>
      </w:tr>
      <w:tr>
        <w:tc>
          <w:tcPr>
            <w:tcW w:type="dxa" w:w="2381"/>
            <w:shd w:fill="F3F5FA" w:val="clear"/>
          </w:tcPr>
          <w:p>
            <w:pPr>
              <w:spacing w:before="20" w:after="20"/>
            </w:pPr>
            <w:r/>
            <w:r>
              <w:rPr>
                <w:rFonts w:ascii="Calibri" w:hAnsi="Calibri" w:eastAsia="Calibri"/>
                <w:b w:val="0"/>
                <w:i w:val="0"/>
                <w:sz w:val="16"/>
              </w:rPr>
              <w:t>subject_type</w:t>
            </w:r>
          </w:p>
        </w:tc>
        <w:tc>
          <w:tcPr>
            <w:tcW w:type="dxa" w:w="1871"/>
            <w:shd w:fill="F3F5FA" w:val="clear"/>
          </w:tcPr>
          <w:p>
            <w:pPr>
              <w:spacing w:before="20" w:after="20"/>
            </w:pPr>
            <w:r/>
            <w:r>
              <w:rPr>
                <w:rFonts w:ascii="Calibri" w:hAnsi="Calibri" w:eastAsia="Calibri"/>
                <w:b w:val="0"/>
                <w:i w:val="0"/>
                <w:sz w:val="16"/>
              </w:rPr>
              <w:t>ENUM</w:t>
            </w:r>
          </w:p>
        </w:tc>
        <w:tc>
          <w:tcPr>
            <w:tcW w:type="dxa" w:w="4535"/>
            <w:shd w:fill="F3F5FA" w:val="clear"/>
          </w:tcPr>
          <w:p>
            <w:pPr>
              <w:spacing w:before="20" w:after="20"/>
            </w:pPr>
            <w:r/>
            <w:r>
              <w:rPr>
                <w:rFonts w:ascii="Calibri" w:hAnsi="Calibri" w:eastAsia="Calibri"/>
                <w:b w:val="0"/>
                <w:i w:val="0"/>
                <w:sz w:val="16"/>
              </w:rPr>
              <w:t>USER / ORGANIZATION</w:t>
            </w:r>
          </w:p>
        </w:tc>
      </w:tr>
      <w:tr>
        <w:tc>
          <w:tcPr>
            <w:tcW w:type="dxa" w:w="2381"/>
          </w:tcPr>
          <w:p>
            <w:pPr>
              <w:spacing w:before="20" w:after="20"/>
            </w:pPr>
            <w:r/>
            <w:r>
              <w:rPr>
                <w:rFonts w:ascii="Calibri" w:hAnsi="Calibri" w:eastAsia="Calibri"/>
                <w:b w:val="0"/>
                <w:i w:val="0"/>
                <w:sz w:val="16"/>
              </w:rPr>
              <w:t>subject_id</w:t>
            </w:r>
          </w:p>
        </w:tc>
        <w:tc>
          <w:tcPr>
            <w:tcW w:type="dxa" w:w="1871"/>
          </w:tcPr>
          <w:p>
            <w:pPr>
              <w:spacing w:before="20" w:after="20"/>
            </w:pPr>
            <w:r/>
            <w:r>
              <w:rPr>
                <w:rFonts w:ascii="Calibri" w:hAnsi="Calibri" w:eastAsia="Calibri"/>
                <w:b w:val="0"/>
                <w:i w:val="0"/>
                <w:sz w:val="16"/>
              </w:rPr>
              <w:t>BIGINT</w:t>
            </w:r>
          </w:p>
        </w:tc>
        <w:tc>
          <w:tcPr>
            <w:tcW w:type="dxa" w:w="4535"/>
          </w:tcPr>
          <w:p>
            <w:pPr>
              <w:spacing w:before="20" w:after="20"/>
            </w:pPr>
            <w:r/>
            <w:r>
              <w:rPr>
                <w:rFonts w:ascii="Calibri" w:hAnsi="Calibri" w:eastAsia="Calibri"/>
                <w:b w:val="0"/>
                <w:i w:val="0"/>
                <w:sz w:val="16"/>
              </w:rPr>
              <w:t>Qui consomme</w:t>
            </w:r>
          </w:p>
        </w:tc>
      </w:tr>
      <w:tr>
        <w:tc>
          <w:tcPr>
            <w:tcW w:type="dxa" w:w="2381"/>
            <w:shd w:fill="F3F5FA" w:val="clear"/>
          </w:tcPr>
          <w:p>
            <w:pPr>
              <w:spacing w:before="20" w:after="20"/>
            </w:pPr>
            <w:r/>
            <w:r>
              <w:rPr>
                <w:rFonts w:ascii="Calibri" w:hAnsi="Calibri" w:eastAsia="Calibri"/>
                <w:b w:val="0"/>
                <w:i w:val="0"/>
                <w:sz w:val="16"/>
              </w:rPr>
              <w:t>period_ym</w:t>
            </w:r>
          </w:p>
        </w:tc>
        <w:tc>
          <w:tcPr>
            <w:tcW w:type="dxa" w:w="1871"/>
            <w:shd w:fill="F3F5FA" w:val="clear"/>
          </w:tcPr>
          <w:p>
            <w:pPr>
              <w:spacing w:before="20" w:after="20"/>
            </w:pPr>
            <w:r/>
            <w:r>
              <w:rPr>
                <w:rFonts w:ascii="Calibri" w:hAnsi="Calibri" w:eastAsia="Calibri"/>
                <w:b w:val="0"/>
                <w:i w:val="0"/>
                <w:sz w:val="16"/>
              </w:rPr>
              <w:t>CHAR(7)</w:t>
            </w:r>
          </w:p>
        </w:tc>
        <w:tc>
          <w:tcPr>
            <w:tcW w:type="dxa" w:w="4535"/>
            <w:shd w:fill="F3F5FA" w:val="clear"/>
          </w:tcPr>
          <w:p>
            <w:pPr>
              <w:spacing w:before="20" w:after="20"/>
            </w:pPr>
            <w:r/>
            <w:r>
              <w:rPr>
                <w:rFonts w:ascii="Calibri" w:hAnsi="Calibri" w:eastAsia="Calibri"/>
                <w:b w:val="0"/>
                <w:i w:val="0"/>
                <w:sz w:val="16"/>
              </w:rPr>
              <w:t>Mois (2026-09)</w:t>
            </w:r>
          </w:p>
        </w:tc>
      </w:tr>
      <w:tr>
        <w:tc>
          <w:tcPr>
            <w:tcW w:type="dxa" w:w="2381"/>
          </w:tcPr>
          <w:p>
            <w:pPr>
              <w:spacing w:before="20" w:after="20"/>
            </w:pPr>
            <w:r/>
            <w:r>
              <w:rPr>
                <w:rFonts w:ascii="Calibri" w:hAnsi="Calibri" w:eastAsia="Calibri"/>
                <w:b w:val="0"/>
                <w:i w:val="0"/>
                <w:sz w:val="16"/>
              </w:rPr>
              <w:t>used</w:t>
            </w:r>
          </w:p>
        </w:tc>
        <w:tc>
          <w:tcPr>
            <w:tcW w:type="dxa" w:w="1871"/>
          </w:tcPr>
          <w:p>
            <w:pPr>
              <w:spacing w:before="20" w:after="20"/>
            </w:pPr>
            <w:r/>
            <w:r>
              <w:rPr>
                <w:rFonts w:ascii="Calibri" w:hAnsi="Calibri" w:eastAsia="Calibri"/>
                <w:b w:val="0"/>
                <w:i w:val="0"/>
                <w:sz w:val="16"/>
              </w:rPr>
              <w:t>INT</w:t>
            </w:r>
          </w:p>
        </w:tc>
        <w:tc>
          <w:tcPr>
            <w:tcW w:type="dxa" w:w="4535"/>
          </w:tcPr>
          <w:p>
            <w:pPr>
              <w:spacing w:before="20" w:after="20"/>
            </w:pPr>
            <w:r/>
            <w:r>
              <w:rPr>
                <w:rFonts w:ascii="Calibri" w:hAnsi="Calibri" w:eastAsia="Calibri"/>
                <w:b w:val="0"/>
                <w:i w:val="0"/>
                <w:sz w:val="16"/>
              </w:rPr>
              <w:t>Crédits consommés</w:t>
            </w:r>
          </w:p>
        </w:tc>
      </w:tr>
      <w:tr>
        <w:tc>
          <w:tcPr>
            <w:tcW w:type="dxa" w:w="2381"/>
            <w:shd w:fill="F3F5FA" w:val="clear"/>
          </w:tcPr>
          <w:p>
            <w:pPr>
              <w:spacing w:before="20" w:after="20"/>
            </w:pPr>
            <w:r/>
            <w:r>
              <w:rPr>
                <w:rFonts w:ascii="Calibri" w:hAnsi="Calibri" w:eastAsia="Calibri"/>
                <w:b w:val="0"/>
                <w:i w:val="0"/>
                <w:sz w:val="16"/>
              </w:rPr>
              <w:t>limit_free</w:t>
            </w:r>
          </w:p>
        </w:tc>
        <w:tc>
          <w:tcPr>
            <w:tcW w:type="dxa" w:w="1871"/>
            <w:shd w:fill="F3F5FA" w:val="clear"/>
          </w:tcPr>
          <w:p>
            <w:pPr>
              <w:spacing w:before="20" w:after="20"/>
            </w:pPr>
            <w:r/>
            <w:r>
              <w:rPr>
                <w:rFonts w:ascii="Calibri" w:hAnsi="Calibri" w:eastAsia="Calibri"/>
                <w:b w:val="0"/>
                <w:i w:val="0"/>
                <w:sz w:val="16"/>
              </w:rPr>
              <w:t>INT</w:t>
            </w:r>
          </w:p>
        </w:tc>
        <w:tc>
          <w:tcPr>
            <w:tcW w:type="dxa" w:w="4535"/>
            <w:shd w:fill="F3F5FA" w:val="clear"/>
          </w:tcPr>
          <w:p>
            <w:pPr>
              <w:spacing w:before="20" w:after="20"/>
            </w:pPr>
            <w:r/>
            <w:r>
              <w:rPr>
                <w:rFonts w:ascii="Calibri" w:hAnsi="Calibri" w:eastAsia="Calibri"/>
                <w:b w:val="0"/>
                <w:i w:val="0"/>
                <w:sz w:val="16"/>
              </w:rPr>
              <w:t>Plafond Free</w:t>
            </w:r>
          </w:p>
        </w:tc>
      </w:tr>
      <w:tr>
        <w:tc>
          <w:tcPr>
            <w:tcW w:type="dxa" w:w="2381"/>
          </w:tcPr>
          <w:p>
            <w:pPr>
              <w:spacing w:before="20" w:after="20"/>
            </w:pPr>
            <w:r/>
            <w:r>
              <w:rPr>
                <w:rFonts w:ascii="Calibri" w:hAnsi="Calibri" w:eastAsia="Calibri"/>
                <w:b w:val="0"/>
                <w:i w:val="0"/>
                <w:sz w:val="16"/>
              </w:rPr>
              <w:t>action</w:t>
            </w:r>
          </w:p>
        </w:tc>
        <w:tc>
          <w:tcPr>
            <w:tcW w:type="dxa" w:w="1871"/>
          </w:tcPr>
          <w:p>
            <w:pPr>
              <w:spacing w:before="20" w:after="20"/>
            </w:pPr>
            <w:r/>
            <w:r>
              <w:rPr>
                <w:rFonts w:ascii="Calibri" w:hAnsi="Calibri" w:eastAsia="Calibri"/>
                <w:b w:val="0"/>
                <w:i w:val="0"/>
                <w:sz w:val="16"/>
              </w:rPr>
              <w:t>VARCHAR</w:t>
            </w:r>
          </w:p>
        </w:tc>
        <w:tc>
          <w:tcPr>
            <w:tcW w:type="dxa" w:w="4535"/>
          </w:tcPr>
          <w:p>
            <w:pPr>
              <w:spacing w:before="20" w:after="20"/>
            </w:pPr>
            <w:r/>
            <w:r>
              <w:rPr>
                <w:rFonts w:ascii="Calibri" w:hAnsi="Calibri" w:eastAsia="Calibri"/>
                <w:b w:val="0"/>
                <w:i w:val="0"/>
                <w:sz w:val="16"/>
              </w:rPr>
              <w:t>PROFILE_REWRITE / INTERVIEW_KIT…</w:t>
            </w:r>
          </w:p>
        </w:tc>
      </w:tr>
      <w:tr>
        <w:tc>
          <w:tcPr>
            <w:tcW w:type="dxa" w:w="2381"/>
            <w:shd w:fill="F3F5FA" w:val="clear"/>
          </w:tcPr>
          <w:p>
            <w:pPr>
              <w:spacing w:before="20" w:after="20"/>
            </w:pPr>
            <w:r/>
            <w:r>
              <w:rPr>
                <w:rFonts w:ascii="Calibri" w:hAnsi="Calibri" w:eastAsia="Calibri"/>
                <w:b w:val="0"/>
                <w:i w:val="0"/>
                <w:sz w:val="16"/>
              </w:rPr>
              <w:t>created_at</w:t>
            </w:r>
          </w:p>
        </w:tc>
        <w:tc>
          <w:tcPr>
            <w:tcW w:type="dxa" w:w="1871"/>
            <w:shd w:fill="F3F5FA" w:val="clear"/>
          </w:tcPr>
          <w:p>
            <w:pPr>
              <w:spacing w:before="20" w:after="20"/>
            </w:pPr>
            <w:r/>
            <w:r>
              <w:rPr>
                <w:rFonts w:ascii="Calibri" w:hAnsi="Calibri" w:eastAsia="Calibri"/>
                <w:b w:val="0"/>
                <w:i w:val="0"/>
                <w:sz w:val="16"/>
              </w:rPr>
              <w:t>DATETIME</w:t>
            </w:r>
          </w:p>
        </w:tc>
        <w:tc>
          <w:tcPr>
            <w:tcW w:type="dxa" w:w="4535"/>
            <w:shd w:fill="F3F5FA" w:val="clear"/>
          </w:tcPr>
          <w:p>
            <w:pPr>
              <w:spacing w:before="20" w:after="20"/>
            </w:pPr>
            <w:r/>
            <w:r>
              <w:rPr>
                <w:rFonts w:ascii="Calibri" w:hAnsi="Calibri" w:eastAsia="Calibri"/>
                <w:b w:val="0"/>
                <w:i w:val="0"/>
                <w:sz w:val="16"/>
              </w:rPr>
              <w:t>Mouvement</w:t>
            </w:r>
          </w:p>
        </w:tc>
      </w:tr>
    </w:tbl>
    <w:p>
      <w:pPr>
        <w:spacing w:after="120"/>
      </w:pPr>
    </w:p>
    <w:p>
      <w:pPr>
        <w:spacing w:before="160" w:after="80"/>
      </w:pPr>
      <w:r>
        <w:rPr>
          <w:rFonts w:ascii="Calibri" w:hAnsi="Calibri" w:eastAsia="Calibri"/>
          <w:b/>
          <w:i w:val="0"/>
          <w:color w:val="0B1A4D"/>
          <w:sz w:val="24"/>
        </w:rPr>
        <w:t>9.11 Tables reliability_events &amp; reliability_badges</w:t>
      </w:r>
    </w:p>
    <w:p>
      <w:pPr>
        <w:spacing w:after="60" w:before="0"/>
      </w:pPr>
      <w:r>
        <w:rPr>
          <w:rFonts w:ascii="Calibri" w:hAnsi="Calibri" w:eastAsia="Calibri"/>
          <w:b w:val="0"/>
          <w:i w:val="0"/>
          <w:sz w:val="20"/>
        </w:rPr>
        <w:t>Utilité : Faits pour le score de fiabilité + badge public optionnel.</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reliability_events.id</w:t>
            </w:r>
          </w:p>
        </w:tc>
        <w:tc>
          <w:tcPr>
            <w:tcW w:type="dxa" w:w="1871"/>
          </w:tcPr>
          <w:p>
            <w:pPr>
              <w:spacing w:before="20" w:after="20"/>
            </w:pPr>
            <w:r/>
            <w:r>
              <w:rPr>
                <w:rFonts w:ascii="Calibri" w:hAnsi="Calibri" w:eastAsia="Calibri"/>
                <w:b w:val="0"/>
                <w:i w:val="0"/>
                <w:sz w:val="16"/>
              </w:rPr>
              <w:t>BIGINT PK</w:t>
            </w:r>
          </w:p>
        </w:tc>
        <w:tc>
          <w:tcPr>
            <w:tcW w:type="dxa" w:w="4535"/>
          </w:tcPr>
          <w:p>
            <w:pPr>
              <w:spacing w:before="20" w:after="20"/>
            </w:pPr>
            <w:r/>
            <w:r>
              <w:rPr>
                <w:rFonts w:ascii="Calibri" w:hAnsi="Calibri" w:eastAsia="Calibri"/>
                <w:b w:val="0"/>
                <w:i w:val="0"/>
                <w:sz w:val="16"/>
              </w:rPr>
              <w:t>Événement</w:t>
            </w:r>
          </w:p>
        </w:tc>
      </w:tr>
      <w:tr>
        <w:tc>
          <w:tcPr>
            <w:tcW w:type="dxa" w:w="2381"/>
            <w:shd w:fill="F3F5FA" w:val="clear"/>
          </w:tcPr>
          <w:p>
            <w:pPr>
              <w:spacing w:before="20" w:after="20"/>
            </w:pPr>
            <w:r/>
            <w:r>
              <w:rPr>
                <w:rFonts w:ascii="Calibri" w:hAnsi="Calibri" w:eastAsia="Calibri"/>
                <w:b w:val="0"/>
                <w:i w:val="0"/>
                <w:sz w:val="16"/>
              </w:rPr>
              <w:t>subject_type</w:t>
            </w:r>
          </w:p>
        </w:tc>
        <w:tc>
          <w:tcPr>
            <w:tcW w:type="dxa" w:w="1871"/>
            <w:shd w:fill="F3F5FA" w:val="clear"/>
          </w:tcPr>
          <w:p>
            <w:pPr>
              <w:spacing w:before="20" w:after="20"/>
            </w:pPr>
            <w:r/>
            <w:r>
              <w:rPr>
                <w:rFonts w:ascii="Calibri" w:hAnsi="Calibri" w:eastAsia="Calibri"/>
                <w:b w:val="0"/>
                <w:i w:val="0"/>
                <w:sz w:val="16"/>
              </w:rPr>
              <w:t>ENUM</w:t>
            </w:r>
          </w:p>
        </w:tc>
        <w:tc>
          <w:tcPr>
            <w:tcW w:type="dxa" w:w="4535"/>
            <w:shd w:fill="F3F5FA" w:val="clear"/>
          </w:tcPr>
          <w:p>
            <w:pPr>
              <w:spacing w:before="20" w:after="20"/>
            </w:pPr>
            <w:r/>
            <w:r>
              <w:rPr>
                <w:rFonts w:ascii="Calibri" w:hAnsi="Calibri" w:eastAsia="Calibri"/>
                <w:b w:val="0"/>
                <w:i w:val="0"/>
                <w:sz w:val="16"/>
              </w:rPr>
              <w:t>ORG / CANDIDATE</w:t>
            </w:r>
          </w:p>
        </w:tc>
      </w:tr>
      <w:tr>
        <w:tc>
          <w:tcPr>
            <w:tcW w:type="dxa" w:w="2381"/>
          </w:tcPr>
          <w:p>
            <w:pPr>
              <w:spacing w:before="20" w:after="20"/>
            </w:pPr>
            <w:r/>
            <w:r>
              <w:rPr>
                <w:rFonts w:ascii="Calibri" w:hAnsi="Calibri" w:eastAsia="Calibri"/>
                <w:b w:val="0"/>
                <w:i w:val="0"/>
                <w:sz w:val="16"/>
              </w:rPr>
              <w:t>subject_id</w:t>
            </w:r>
          </w:p>
        </w:tc>
        <w:tc>
          <w:tcPr>
            <w:tcW w:type="dxa" w:w="1871"/>
          </w:tcPr>
          <w:p>
            <w:pPr>
              <w:spacing w:before="20" w:after="20"/>
            </w:pPr>
            <w:r/>
            <w:r>
              <w:rPr>
                <w:rFonts w:ascii="Calibri" w:hAnsi="Calibri" w:eastAsia="Calibri"/>
                <w:b w:val="0"/>
                <w:i w:val="0"/>
                <w:sz w:val="16"/>
              </w:rPr>
              <w:t>BIGINT</w:t>
            </w:r>
          </w:p>
        </w:tc>
        <w:tc>
          <w:tcPr>
            <w:tcW w:type="dxa" w:w="4535"/>
          </w:tcPr>
          <w:p>
            <w:pPr>
              <w:spacing w:before="20" w:after="20"/>
            </w:pPr>
            <w:r/>
            <w:r>
              <w:rPr>
                <w:rFonts w:ascii="Calibri" w:hAnsi="Calibri" w:eastAsia="Calibri"/>
                <w:b w:val="0"/>
                <w:i w:val="0"/>
                <w:sz w:val="16"/>
              </w:rPr>
              <w:t>Sujet</w:t>
            </w:r>
          </w:p>
        </w:tc>
      </w:tr>
      <w:tr>
        <w:tc>
          <w:tcPr>
            <w:tcW w:type="dxa" w:w="2381"/>
            <w:shd w:fill="F3F5FA" w:val="clear"/>
          </w:tcPr>
          <w:p>
            <w:pPr>
              <w:spacing w:before="20" w:after="20"/>
            </w:pPr>
            <w:r/>
            <w:r>
              <w:rPr>
                <w:rFonts w:ascii="Calibri" w:hAnsi="Calibri" w:eastAsia="Calibri"/>
                <w:b w:val="0"/>
                <w:i w:val="0"/>
                <w:sz w:val="16"/>
              </w:rPr>
              <w:t>event_type</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SLA_OK / EXPLICIT_DECISION / NO_SHOW…</w:t>
            </w:r>
          </w:p>
        </w:tc>
      </w:tr>
      <w:tr>
        <w:tc>
          <w:tcPr>
            <w:tcW w:type="dxa" w:w="2381"/>
          </w:tcPr>
          <w:p>
            <w:pPr>
              <w:spacing w:before="20" w:after="20"/>
            </w:pPr>
            <w:r/>
            <w:r>
              <w:rPr>
                <w:rFonts w:ascii="Calibri" w:hAnsi="Calibri" w:eastAsia="Calibri"/>
                <w:b w:val="0"/>
                <w:i w:val="0"/>
                <w:sz w:val="16"/>
              </w:rPr>
              <w:t>weight</w:t>
            </w:r>
          </w:p>
        </w:tc>
        <w:tc>
          <w:tcPr>
            <w:tcW w:type="dxa" w:w="1871"/>
          </w:tcPr>
          <w:p>
            <w:pPr>
              <w:spacing w:before="20" w:after="20"/>
            </w:pPr>
            <w:r/>
            <w:r>
              <w:rPr>
                <w:rFonts w:ascii="Calibri" w:hAnsi="Calibri" w:eastAsia="Calibri"/>
                <w:b w:val="0"/>
                <w:i w:val="0"/>
                <w:sz w:val="16"/>
              </w:rPr>
              <w:t>DECIMAL</w:t>
            </w:r>
          </w:p>
        </w:tc>
        <w:tc>
          <w:tcPr>
            <w:tcW w:type="dxa" w:w="4535"/>
          </w:tcPr>
          <w:p>
            <w:pPr>
              <w:spacing w:before="20" w:after="20"/>
            </w:pPr>
            <w:r/>
            <w:r>
              <w:rPr>
                <w:rFonts w:ascii="Calibri" w:hAnsi="Calibri" w:eastAsia="Calibri"/>
                <w:b w:val="0"/>
                <w:i w:val="0"/>
                <w:sz w:val="16"/>
              </w:rPr>
              <w:t>Poids dans le calcul</w:t>
            </w:r>
          </w:p>
        </w:tc>
      </w:tr>
      <w:tr>
        <w:tc>
          <w:tcPr>
            <w:tcW w:type="dxa" w:w="2381"/>
            <w:shd w:fill="F3F5FA" w:val="clear"/>
          </w:tcPr>
          <w:p>
            <w:pPr>
              <w:spacing w:before="20" w:after="20"/>
            </w:pPr>
            <w:r/>
            <w:r>
              <w:rPr>
                <w:rFonts w:ascii="Calibri" w:hAnsi="Calibri" w:eastAsia="Calibri"/>
                <w:b w:val="0"/>
                <w:i w:val="0"/>
                <w:sz w:val="16"/>
              </w:rPr>
              <w:t>created_at</w:t>
            </w:r>
          </w:p>
        </w:tc>
        <w:tc>
          <w:tcPr>
            <w:tcW w:type="dxa" w:w="1871"/>
            <w:shd w:fill="F3F5FA" w:val="clear"/>
          </w:tcPr>
          <w:p>
            <w:pPr>
              <w:spacing w:before="20" w:after="20"/>
            </w:pPr>
            <w:r/>
            <w:r>
              <w:rPr>
                <w:rFonts w:ascii="Calibri" w:hAnsi="Calibri" w:eastAsia="Calibri"/>
                <w:b w:val="0"/>
                <w:i w:val="0"/>
                <w:sz w:val="16"/>
              </w:rPr>
              <w:t>DATETIME</w:t>
            </w:r>
          </w:p>
        </w:tc>
        <w:tc>
          <w:tcPr>
            <w:tcW w:type="dxa" w:w="4535"/>
            <w:shd w:fill="F3F5FA" w:val="clear"/>
          </w:tcPr>
          <w:p>
            <w:pPr>
              <w:spacing w:before="20" w:after="20"/>
            </w:pPr>
            <w:r/>
            <w:r>
              <w:rPr>
                <w:rFonts w:ascii="Calibri" w:hAnsi="Calibri" w:eastAsia="Calibri"/>
                <w:b w:val="0"/>
                <w:i w:val="0"/>
                <w:sz w:val="16"/>
              </w:rPr>
              <w:t>Quand</w:t>
            </w:r>
          </w:p>
        </w:tc>
      </w:tr>
      <w:tr>
        <w:tc>
          <w:tcPr>
            <w:tcW w:type="dxa" w:w="2381"/>
          </w:tcPr>
          <w:p>
            <w:pPr>
              <w:spacing w:before="20" w:after="20"/>
            </w:pPr>
            <w:r/>
            <w:r>
              <w:rPr>
                <w:rFonts w:ascii="Calibri" w:hAnsi="Calibri" w:eastAsia="Calibri"/>
                <w:b w:val="0"/>
                <w:i w:val="0"/>
                <w:sz w:val="16"/>
              </w:rPr>
              <w:t>reliability_badges.organization_id</w:t>
            </w:r>
          </w:p>
        </w:tc>
        <w:tc>
          <w:tcPr>
            <w:tcW w:type="dxa" w:w="1871"/>
          </w:tcPr>
          <w:p>
            <w:pPr>
              <w:spacing w:before="20" w:after="20"/>
            </w:pPr>
            <w:r/>
            <w:r>
              <w:rPr>
                <w:rFonts w:ascii="Calibri" w:hAnsi="Calibri" w:eastAsia="Calibri"/>
                <w:b w:val="0"/>
                <w:i w:val="0"/>
                <w:sz w:val="16"/>
              </w:rPr>
              <w:t>BIGINT FK</w:t>
            </w:r>
          </w:p>
        </w:tc>
        <w:tc>
          <w:tcPr>
            <w:tcW w:type="dxa" w:w="4535"/>
          </w:tcPr>
          <w:p>
            <w:pPr>
              <w:spacing w:before="20" w:after="20"/>
            </w:pPr>
            <w:r/>
            <w:r>
              <w:rPr>
                <w:rFonts w:ascii="Calibri" w:hAnsi="Calibri" w:eastAsia="Calibri"/>
                <w:b w:val="0"/>
                <w:i w:val="0"/>
                <w:sz w:val="16"/>
              </w:rPr>
              <w:t>Org</w:t>
            </w:r>
          </w:p>
        </w:tc>
      </w:tr>
      <w:tr>
        <w:tc>
          <w:tcPr>
            <w:tcW w:type="dxa" w:w="2381"/>
            <w:shd w:fill="F3F5FA" w:val="clear"/>
          </w:tcPr>
          <w:p>
            <w:pPr>
              <w:spacing w:before="20" w:after="20"/>
            </w:pPr>
            <w:r/>
            <w:r>
              <w:rPr>
                <w:rFonts w:ascii="Calibri" w:hAnsi="Calibri" w:eastAsia="Calibri"/>
                <w:b w:val="0"/>
                <w:i w:val="0"/>
                <w:sz w:val="16"/>
              </w:rPr>
              <w:t>token</w:t>
            </w:r>
          </w:p>
        </w:tc>
        <w:tc>
          <w:tcPr>
            <w:tcW w:type="dxa" w:w="1871"/>
            <w:shd w:fill="F3F5FA" w:val="clear"/>
          </w:tcPr>
          <w:p>
            <w:pPr>
              <w:spacing w:before="20" w:after="20"/>
            </w:pPr>
            <w:r/>
            <w:r>
              <w:rPr>
                <w:rFonts w:ascii="Calibri" w:hAnsi="Calibri" w:eastAsia="Calibri"/>
                <w:b w:val="0"/>
                <w:i w:val="0"/>
                <w:sz w:val="16"/>
              </w:rPr>
              <w:t>VARCHAR</w:t>
            </w:r>
          </w:p>
        </w:tc>
        <w:tc>
          <w:tcPr>
            <w:tcW w:type="dxa" w:w="4535"/>
            <w:shd w:fill="F3F5FA" w:val="clear"/>
          </w:tcPr>
          <w:p>
            <w:pPr>
              <w:spacing w:before="20" w:after="20"/>
            </w:pPr>
            <w:r/>
            <w:r>
              <w:rPr>
                <w:rFonts w:ascii="Calibri" w:hAnsi="Calibri" w:eastAsia="Calibri"/>
                <w:b w:val="0"/>
                <w:i w:val="0"/>
                <w:sz w:val="16"/>
              </w:rPr>
              <w:t>Intégration page carrière</w:t>
            </w:r>
          </w:p>
        </w:tc>
      </w:tr>
      <w:tr>
        <w:tc>
          <w:tcPr>
            <w:tcW w:type="dxa" w:w="2381"/>
          </w:tcPr>
          <w:p>
            <w:pPr>
              <w:spacing w:before="20" w:after="20"/>
            </w:pPr>
            <w:r/>
            <w:r>
              <w:rPr>
                <w:rFonts w:ascii="Calibri" w:hAnsi="Calibri" w:eastAsia="Calibri"/>
                <w:b w:val="0"/>
                <w:i w:val="0"/>
                <w:sz w:val="16"/>
              </w:rPr>
              <w:t>score_snapshot</w:t>
            </w:r>
          </w:p>
        </w:tc>
        <w:tc>
          <w:tcPr>
            <w:tcW w:type="dxa" w:w="1871"/>
          </w:tcPr>
          <w:p>
            <w:pPr>
              <w:spacing w:before="20" w:after="20"/>
            </w:pPr>
            <w:r/>
            <w:r>
              <w:rPr>
                <w:rFonts w:ascii="Calibri" w:hAnsi="Calibri" w:eastAsia="Calibri"/>
                <w:b w:val="0"/>
                <w:i w:val="0"/>
                <w:sz w:val="16"/>
              </w:rPr>
              <w:t>INT</w:t>
            </w:r>
          </w:p>
        </w:tc>
        <w:tc>
          <w:tcPr>
            <w:tcW w:type="dxa" w:w="4535"/>
          </w:tcPr>
          <w:p>
            <w:pPr>
              <w:spacing w:before="20" w:after="20"/>
            </w:pPr>
            <w:r/>
            <w:r>
              <w:rPr>
                <w:rFonts w:ascii="Calibri" w:hAnsi="Calibri" w:eastAsia="Calibri"/>
                <w:b w:val="0"/>
                <w:i w:val="0"/>
                <w:sz w:val="16"/>
              </w:rPr>
              <w:t>Score affiché</w:t>
            </w:r>
          </w:p>
        </w:tc>
      </w:tr>
      <w:tr>
        <w:tc>
          <w:tcPr>
            <w:tcW w:type="dxa" w:w="2381"/>
            <w:shd w:fill="F3F5FA" w:val="clear"/>
          </w:tcPr>
          <w:p>
            <w:pPr>
              <w:spacing w:before="20" w:after="20"/>
            </w:pPr>
            <w:r/>
            <w:r>
              <w:rPr>
                <w:rFonts w:ascii="Calibri" w:hAnsi="Calibri" w:eastAsia="Calibri"/>
                <w:b w:val="0"/>
                <w:i w:val="0"/>
                <w:sz w:val="16"/>
              </w:rPr>
              <w:t>view_count</w:t>
            </w:r>
          </w:p>
        </w:tc>
        <w:tc>
          <w:tcPr>
            <w:tcW w:type="dxa" w:w="1871"/>
            <w:shd w:fill="F3F5FA" w:val="clear"/>
          </w:tcPr>
          <w:p>
            <w:pPr>
              <w:spacing w:before="20" w:after="20"/>
            </w:pPr>
            <w:r/>
            <w:r>
              <w:rPr>
                <w:rFonts w:ascii="Calibri" w:hAnsi="Calibri" w:eastAsia="Calibri"/>
                <w:b w:val="0"/>
                <w:i w:val="0"/>
                <w:sz w:val="16"/>
              </w:rPr>
              <w:t>INT</w:t>
            </w:r>
          </w:p>
        </w:tc>
        <w:tc>
          <w:tcPr>
            <w:tcW w:type="dxa" w:w="4535"/>
            <w:shd w:fill="F3F5FA" w:val="clear"/>
          </w:tcPr>
          <w:p>
            <w:pPr>
              <w:spacing w:before="20" w:after="20"/>
            </w:pPr>
            <w:r/>
            <w:r>
              <w:rPr>
                <w:rFonts w:ascii="Calibri" w:hAnsi="Calibri" w:eastAsia="Calibri"/>
                <w:b w:val="0"/>
                <w:i w:val="0"/>
                <w:sz w:val="16"/>
              </w:rPr>
              <w:t>Affichages (PLG)</w:t>
            </w:r>
          </w:p>
        </w:tc>
      </w:tr>
    </w:tbl>
    <w:p>
      <w:pPr>
        <w:spacing w:after="120"/>
      </w:pPr>
    </w:p>
    <w:p>
      <w:pPr>
        <w:spacing w:before="160" w:after="80"/>
      </w:pPr>
      <w:r>
        <w:rPr>
          <w:rFonts w:ascii="Calibri" w:hAnsi="Calibri" w:eastAsia="Calibri"/>
          <w:b/>
          <w:i w:val="0"/>
          <w:color w:val="0B1A4D"/>
          <w:sz w:val="24"/>
        </w:rPr>
        <w:t>9.12 Tables complémentaires</w:t>
      </w:r>
    </w:p>
    <w:p>
      <w:pPr>
        <w:spacing w:after="60" w:before="0"/>
      </w:pPr>
      <w:r>
        <w:rPr>
          <w:rFonts w:ascii="Calibri" w:hAnsi="Calibri" w:eastAsia="Calibri"/>
          <w:b w:val="0"/>
          <w:i w:val="0"/>
          <w:sz w:val="20"/>
        </w:rPr>
        <w:t>Utilité : Matching auditable, consentements, parrainage, language-check, panélistes.</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0B1A4D" w:val="clear"/>
          </w:tcPr>
          <w:p>
            <w:pPr>
              <w:spacing w:before="20" w:after="20"/>
            </w:pPr>
            <w:r/>
            <w:r>
              <w:rPr>
                <w:rFonts w:ascii="Calibri" w:hAnsi="Calibri" w:eastAsia="Calibri"/>
                <w:b/>
                <w:i w:val="0"/>
                <w:color w:val="FFFFFF"/>
                <w:sz w:val="16"/>
              </w:rPr>
              <w:t>Colonne</w:t>
            </w:r>
          </w:p>
        </w:tc>
        <w:tc>
          <w:tcPr>
            <w:tcW w:type="dxa" w:w="1871"/>
            <w:shd w:fill="0B1A4D" w:val="clear"/>
          </w:tcPr>
          <w:p>
            <w:pPr>
              <w:spacing w:before="20" w:after="20"/>
            </w:pPr>
            <w:r/>
            <w:r>
              <w:rPr>
                <w:rFonts w:ascii="Calibri" w:hAnsi="Calibri" w:eastAsia="Calibri"/>
                <w:b/>
                <w:i w:val="0"/>
                <w:color w:val="FFFFFF"/>
                <w:sz w:val="16"/>
              </w:rPr>
              <w:t>Type indicatif</w:t>
            </w:r>
          </w:p>
        </w:tc>
        <w:tc>
          <w:tcPr>
            <w:tcW w:type="dxa" w:w="4535"/>
            <w:shd w:fill="0B1A4D" w:val="clear"/>
          </w:tcPr>
          <w:p>
            <w:pPr>
              <w:spacing w:before="20" w:after="20"/>
            </w:pPr>
            <w:r/>
            <w:r>
              <w:rPr>
                <w:rFonts w:ascii="Calibri" w:hAnsi="Calibri" w:eastAsia="Calibri"/>
                <w:b/>
                <w:i w:val="0"/>
                <w:color w:val="FFFFFF"/>
                <w:sz w:val="16"/>
              </w:rPr>
              <w:t>Utilité de la colonne</w:t>
            </w:r>
          </w:p>
        </w:tc>
      </w:tr>
      <w:tr>
        <w:tc>
          <w:tcPr>
            <w:tcW w:type="dxa" w:w="2381"/>
          </w:tcPr>
          <w:p>
            <w:pPr>
              <w:spacing w:before="20" w:after="20"/>
            </w:pPr>
            <w:r/>
            <w:r>
              <w:rPr>
                <w:rFonts w:ascii="Calibri" w:hAnsi="Calibri" w:eastAsia="Calibri"/>
                <w:b w:val="0"/>
                <w:i w:val="0"/>
                <w:sz w:val="16"/>
              </w:rPr>
              <w:t>matching_analyses</w:t>
            </w:r>
          </w:p>
        </w:tc>
        <w:tc>
          <w:tcPr>
            <w:tcW w:type="dxa" w:w="1871"/>
          </w:tcPr>
          <w:p>
            <w:pPr>
              <w:spacing w:before="20" w:after="20"/>
            </w:pPr>
            <w:r/>
            <w:r>
              <w:rPr>
                <w:rFonts w:ascii="Calibri" w:hAnsi="Calibri" w:eastAsia="Calibri"/>
                <w:b w:val="0"/>
                <w:i w:val="0"/>
                <w:sz w:val="16"/>
              </w:rPr>
              <w:t>table</w:t>
            </w:r>
          </w:p>
        </w:tc>
        <w:tc>
          <w:tcPr>
            <w:tcW w:type="dxa" w:w="4535"/>
          </w:tcPr>
          <w:p>
            <w:pPr>
              <w:spacing w:before="20" w:after="20"/>
            </w:pPr>
            <w:r/>
            <w:r>
              <w:rPr>
                <w:rFonts w:ascii="Calibri" w:hAnsi="Calibri" w:eastAsia="Calibri"/>
                <w:b w:val="0"/>
                <w:i w:val="0"/>
                <w:sz w:val="16"/>
              </w:rPr>
              <w:t>application_id, score, details_json, created_at</w:t>
            </w:r>
          </w:p>
        </w:tc>
      </w:tr>
      <w:tr>
        <w:tc>
          <w:tcPr>
            <w:tcW w:type="dxa" w:w="2381"/>
            <w:shd w:fill="F3F5FA" w:val="clear"/>
          </w:tcPr>
          <w:p>
            <w:pPr>
              <w:spacing w:before="20" w:after="20"/>
            </w:pPr>
            <w:r/>
            <w:r>
              <w:rPr>
                <w:rFonts w:ascii="Calibri" w:hAnsi="Calibri" w:eastAsia="Calibri"/>
                <w:b w:val="0"/>
                <w:i w:val="0"/>
                <w:sz w:val="16"/>
              </w:rPr>
              <w:t>consent_records</w:t>
            </w:r>
          </w:p>
        </w:tc>
        <w:tc>
          <w:tcPr>
            <w:tcW w:type="dxa" w:w="1871"/>
            <w:shd w:fill="F3F5FA" w:val="clear"/>
          </w:tcPr>
          <w:p>
            <w:pPr>
              <w:spacing w:before="20" w:after="20"/>
            </w:pPr>
            <w:r/>
            <w:r>
              <w:rPr>
                <w:rFonts w:ascii="Calibri" w:hAnsi="Calibri" w:eastAsia="Calibri"/>
                <w:b w:val="0"/>
                <w:i w:val="0"/>
                <w:sz w:val="16"/>
              </w:rPr>
              <w:t>table</w:t>
            </w:r>
          </w:p>
        </w:tc>
        <w:tc>
          <w:tcPr>
            <w:tcW w:type="dxa" w:w="4535"/>
            <w:shd w:fill="F3F5FA" w:val="clear"/>
          </w:tcPr>
          <w:p>
            <w:pPr>
              <w:spacing w:before="20" w:after="20"/>
            </w:pPr>
            <w:r/>
            <w:r>
              <w:rPr>
                <w:rFonts w:ascii="Calibri" w:hAnsi="Calibri" w:eastAsia="Calibri"/>
                <w:b w:val="0"/>
                <w:i w:val="0"/>
                <w:sz w:val="16"/>
              </w:rPr>
              <w:t>user_id, purpose, granted, created_at</w:t>
            </w:r>
          </w:p>
        </w:tc>
      </w:tr>
      <w:tr>
        <w:tc>
          <w:tcPr>
            <w:tcW w:type="dxa" w:w="2381"/>
          </w:tcPr>
          <w:p>
            <w:pPr>
              <w:spacing w:before="20" w:after="20"/>
            </w:pPr>
            <w:r/>
            <w:r>
              <w:rPr>
                <w:rFonts w:ascii="Calibri" w:hAnsi="Calibri" w:eastAsia="Calibri"/>
                <w:b w:val="0"/>
                <w:i w:val="0"/>
                <w:sz w:val="16"/>
              </w:rPr>
              <w:t>referral_links</w:t>
            </w:r>
          </w:p>
        </w:tc>
        <w:tc>
          <w:tcPr>
            <w:tcW w:type="dxa" w:w="1871"/>
          </w:tcPr>
          <w:p>
            <w:pPr>
              <w:spacing w:before="20" w:after="20"/>
            </w:pPr>
            <w:r/>
            <w:r>
              <w:rPr>
                <w:rFonts w:ascii="Calibri" w:hAnsi="Calibri" w:eastAsia="Calibri"/>
                <w:b w:val="0"/>
                <w:i w:val="0"/>
                <w:sz w:val="16"/>
              </w:rPr>
              <w:t>table</w:t>
            </w:r>
          </w:p>
        </w:tc>
        <w:tc>
          <w:tcPr>
            <w:tcW w:type="dxa" w:w="4535"/>
          </w:tcPr>
          <w:p>
            <w:pPr>
              <w:spacing w:before="20" w:after="20"/>
            </w:pPr>
            <w:r/>
            <w:r>
              <w:rPr>
                <w:rFonts w:ascii="Calibri" w:hAnsi="Calibri" w:eastAsia="Calibri"/>
                <w:b w:val="0"/>
                <w:i w:val="0"/>
                <w:sz w:val="16"/>
              </w:rPr>
              <w:t>code, referrer_user_id, status, bonus_granted</w:t>
            </w:r>
          </w:p>
        </w:tc>
      </w:tr>
      <w:tr>
        <w:tc>
          <w:tcPr>
            <w:tcW w:type="dxa" w:w="2381"/>
            <w:shd w:fill="F3F5FA" w:val="clear"/>
          </w:tcPr>
          <w:p>
            <w:pPr>
              <w:spacing w:before="20" w:after="20"/>
            </w:pPr>
            <w:r/>
            <w:r>
              <w:rPr>
                <w:rFonts w:ascii="Calibri" w:hAnsi="Calibri" w:eastAsia="Calibri"/>
                <w:b w:val="0"/>
                <w:i w:val="0"/>
                <w:sz w:val="16"/>
              </w:rPr>
              <w:t>job_offer_language_checks</w:t>
            </w:r>
          </w:p>
        </w:tc>
        <w:tc>
          <w:tcPr>
            <w:tcW w:type="dxa" w:w="1871"/>
            <w:shd w:fill="F3F5FA" w:val="clear"/>
          </w:tcPr>
          <w:p>
            <w:pPr>
              <w:spacing w:before="20" w:after="20"/>
            </w:pPr>
            <w:r/>
            <w:r>
              <w:rPr>
                <w:rFonts w:ascii="Calibri" w:hAnsi="Calibri" w:eastAsia="Calibri"/>
                <w:b w:val="0"/>
                <w:i w:val="0"/>
                <w:sz w:val="16"/>
              </w:rPr>
              <w:t>table</w:t>
            </w:r>
          </w:p>
        </w:tc>
        <w:tc>
          <w:tcPr>
            <w:tcW w:type="dxa" w:w="4535"/>
            <w:shd w:fill="F3F5FA" w:val="clear"/>
          </w:tcPr>
          <w:p>
            <w:pPr>
              <w:spacing w:before="20" w:after="20"/>
            </w:pPr>
            <w:r/>
            <w:r>
              <w:rPr>
                <w:rFonts w:ascii="Calibri" w:hAnsi="Calibri" w:eastAsia="Calibri"/>
                <w:b w:val="0"/>
                <w:i w:val="0"/>
                <w:sz w:val="16"/>
              </w:rPr>
              <w:t>offer_id, markers_json, accepted, checked_at</w:t>
            </w:r>
          </w:p>
        </w:tc>
      </w:tr>
      <w:tr>
        <w:tc>
          <w:tcPr>
            <w:tcW w:type="dxa" w:w="2381"/>
          </w:tcPr>
          <w:p>
            <w:pPr>
              <w:spacing w:before="20" w:after="20"/>
            </w:pPr>
            <w:r/>
            <w:r>
              <w:rPr>
                <w:rFonts w:ascii="Calibri" w:hAnsi="Calibri" w:eastAsia="Calibri"/>
                <w:b w:val="0"/>
                <w:i w:val="0"/>
                <w:sz w:val="16"/>
              </w:rPr>
              <w:t>panelist_access_links</w:t>
            </w:r>
          </w:p>
        </w:tc>
        <w:tc>
          <w:tcPr>
            <w:tcW w:type="dxa" w:w="1871"/>
          </w:tcPr>
          <w:p>
            <w:pPr>
              <w:spacing w:before="20" w:after="20"/>
            </w:pPr>
            <w:r/>
            <w:r>
              <w:rPr>
                <w:rFonts w:ascii="Calibri" w:hAnsi="Calibri" w:eastAsia="Calibri"/>
                <w:b w:val="0"/>
                <w:i w:val="0"/>
                <w:sz w:val="16"/>
              </w:rPr>
              <w:t>table</w:t>
            </w:r>
          </w:p>
        </w:tc>
        <w:tc>
          <w:tcPr>
            <w:tcW w:type="dxa" w:w="4535"/>
          </w:tcPr>
          <w:p>
            <w:pPr>
              <w:spacing w:before="20" w:after="20"/>
            </w:pPr>
            <w:r/>
            <w:r>
              <w:rPr>
                <w:rFonts w:ascii="Calibri" w:hAnsi="Calibri" w:eastAsia="Calibri"/>
                <w:b w:val="0"/>
                <w:i w:val="0"/>
                <w:sz w:val="16"/>
              </w:rPr>
              <w:t>token, application_id, expires_at, scopes</w:t>
            </w:r>
          </w:p>
        </w:tc>
      </w:tr>
      <w:tr>
        <w:tc>
          <w:tcPr>
            <w:tcW w:type="dxa" w:w="2381"/>
            <w:shd w:fill="F3F5FA" w:val="clear"/>
          </w:tcPr>
          <w:p>
            <w:pPr>
              <w:spacing w:before="20" w:after="20"/>
            </w:pPr>
            <w:r/>
            <w:r>
              <w:rPr>
                <w:rFonts w:ascii="Calibri" w:hAnsi="Calibri" w:eastAsia="Calibri"/>
                <w:b w:val="0"/>
                <w:i w:val="0"/>
                <w:sz w:val="16"/>
              </w:rPr>
              <w:t>email_otps</w:t>
            </w:r>
          </w:p>
        </w:tc>
        <w:tc>
          <w:tcPr>
            <w:tcW w:type="dxa" w:w="1871"/>
            <w:shd w:fill="F3F5FA" w:val="clear"/>
          </w:tcPr>
          <w:p>
            <w:pPr>
              <w:spacing w:before="20" w:after="20"/>
            </w:pPr>
            <w:r/>
            <w:r>
              <w:rPr>
                <w:rFonts w:ascii="Calibri" w:hAnsi="Calibri" w:eastAsia="Calibri"/>
                <w:b w:val="0"/>
                <w:i w:val="0"/>
                <w:sz w:val="16"/>
              </w:rPr>
              <w:t>table</w:t>
            </w:r>
          </w:p>
        </w:tc>
        <w:tc>
          <w:tcPr>
            <w:tcW w:type="dxa" w:w="4535"/>
            <w:shd w:fill="F3F5FA" w:val="clear"/>
          </w:tcPr>
          <w:p>
            <w:pPr>
              <w:spacing w:before="20" w:after="20"/>
            </w:pPr>
            <w:r/>
            <w:r>
              <w:rPr>
                <w:rFonts w:ascii="Calibri" w:hAnsi="Calibri" w:eastAsia="Calibri"/>
                <w:b w:val="0"/>
                <w:i w:val="0"/>
                <w:sz w:val="16"/>
              </w:rPr>
              <w:t>email, code_hash, expires_at, used</w:t>
            </w:r>
          </w:p>
        </w:tc>
      </w:tr>
    </w:tbl>
    <w:p>
      <w:pPr>
        <w:spacing w:after="120"/>
      </w:pPr>
    </w:p>
    <w:p>
      <w:pPr>
        <w:spacing w:after="120" w:before="0"/>
      </w:pPr>
      <w:r>
        <w:rPr>
          <w:rFonts w:ascii="Calibri" w:hAnsi="Calibri" w:eastAsia="Calibri"/>
          <w:b w:val="0"/>
          <w:i/>
          <w:sz w:val="20"/>
        </w:rPr>
        <w:t>Relations principales : Organization —&lt; Membership &gt;— User ; Organization —&lt; JobOffer —&lt; Application &gt;— User(Candidat) ; Application —&lt; History / Interviews / Refusal.</w:t>
      </w:r>
    </w:p>
    <w:p>
      <w:r>
        <w:br w:type="page"/>
      </w:r>
    </w:p>
    <w:p>
      <w:pPr>
        <w:spacing w:before="280" w:after="80"/>
      </w:pPr>
      <w:r>
        <w:rPr>
          <w:rFonts w:ascii="Calibri" w:hAnsi="Calibri" w:eastAsia="Calibri"/>
          <w:b/>
          <w:i w:val="0"/>
          <w:color w:val="0B1A4D"/>
          <w:sz w:val="30"/>
        </w:rPr>
        <w:t>Annexe A — Benchmarking marché</w:t>
      </w:r>
    </w:p>
    <w:p>
      <w:pPr>
        <w:spacing w:after="120" w:before="0"/>
      </w:pPr>
      <w:r>
        <w:rPr>
          <w:rFonts w:ascii="Calibri" w:hAnsi="Calibri" w:eastAsia="Calibri"/>
          <w:b w:val="0"/>
          <w:i w:val="0"/>
          <w:sz w:val="20"/>
        </w:rPr>
        <w:t>Sources de cadrage : AfricaWork (Top platforms Morocco 2025 ; LinkedIn / jobboards / ATS), guides ATS Maroc 2026, comparatifs internationaux. Lecture : le volume est couvert ; HireLink se différencie sur la gouvernance bilatérale (SLA + motif + timeline + matching local).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fill="0B1A4D" w:val="clear"/>
          </w:tcPr>
          <w:p>
            <w:pPr>
              <w:spacing w:before="20" w:after="20"/>
            </w:pPr>
            <w:r/>
            <w:r>
              <w:rPr>
                <w:rFonts w:ascii="Calibri" w:hAnsi="Calibri" w:eastAsia="Calibri"/>
                <w:b/>
                <w:i w:val="0"/>
                <w:color w:val="FFFFFF"/>
                <w:sz w:val="16"/>
              </w:rPr>
              <w:t>Plateforme</w:t>
            </w:r>
          </w:p>
        </w:tc>
        <w:tc>
          <w:tcPr>
            <w:tcW w:type="dxa" w:w="1587"/>
            <w:shd w:fill="0B1A4D" w:val="clear"/>
          </w:tcPr>
          <w:p>
            <w:pPr>
              <w:spacing w:before="20" w:after="20"/>
            </w:pPr>
            <w:r/>
            <w:r>
              <w:rPr>
                <w:rFonts w:ascii="Calibri" w:hAnsi="Calibri" w:eastAsia="Calibri"/>
                <w:b/>
                <w:i w:val="0"/>
                <w:color w:val="FFFFFF"/>
                <w:sz w:val="16"/>
              </w:rPr>
              <w:t>Rôle marché</w:t>
            </w:r>
          </w:p>
        </w:tc>
        <w:tc>
          <w:tcPr>
            <w:tcW w:type="dxa" w:w="2268"/>
            <w:shd w:fill="0B1A4D" w:val="clear"/>
          </w:tcPr>
          <w:p>
            <w:pPr>
              <w:spacing w:before="20" w:after="20"/>
            </w:pPr>
            <w:r/>
            <w:r>
              <w:rPr>
                <w:rFonts w:ascii="Calibri" w:hAnsi="Calibri" w:eastAsia="Calibri"/>
                <w:b/>
                <w:i w:val="0"/>
                <w:color w:val="FFFFFF"/>
                <w:sz w:val="16"/>
              </w:rPr>
              <w:t>Force</w:t>
            </w:r>
          </w:p>
        </w:tc>
        <w:tc>
          <w:tcPr>
            <w:tcW w:type="dxa" w:w="3118"/>
            <w:shd w:fill="0B1A4D" w:val="clear"/>
          </w:tcPr>
          <w:p>
            <w:pPr>
              <w:spacing w:before="20" w:after="20"/>
            </w:pPr>
            <w:r/>
            <w:r>
              <w:rPr>
                <w:rFonts w:ascii="Calibri" w:hAnsi="Calibri" w:eastAsia="Calibri"/>
                <w:b/>
                <w:i w:val="0"/>
                <w:color w:val="FFFFFF"/>
                <w:sz w:val="16"/>
              </w:rPr>
              <w:t>Ce qui manque vs HireLink</w:t>
            </w:r>
          </w:p>
        </w:tc>
      </w:tr>
      <w:tr>
        <w:tc>
          <w:tcPr>
            <w:tcW w:type="dxa" w:w="1814"/>
          </w:tcPr>
          <w:p>
            <w:pPr>
              <w:spacing w:before="20" w:after="20"/>
            </w:pPr>
            <w:r/>
            <w:r>
              <w:rPr>
                <w:rFonts w:ascii="Calibri" w:hAnsi="Calibri" w:eastAsia="Calibri"/>
                <w:b w:val="0"/>
                <w:i w:val="0"/>
                <w:sz w:val="16"/>
              </w:rPr>
              <w:t>ReKrute</w:t>
            </w:r>
          </w:p>
        </w:tc>
        <w:tc>
          <w:tcPr>
            <w:tcW w:type="dxa" w:w="1587"/>
          </w:tcPr>
          <w:p>
            <w:pPr>
              <w:spacing w:before="20" w:after="20"/>
            </w:pPr>
            <w:r/>
            <w:r>
              <w:rPr>
                <w:rFonts w:ascii="Calibri" w:hAnsi="Calibri" w:eastAsia="Calibri"/>
                <w:b w:val="0"/>
                <w:i w:val="0"/>
                <w:sz w:val="16"/>
              </w:rPr>
              <w:t>Jobboard MA</w:t>
            </w:r>
          </w:p>
        </w:tc>
        <w:tc>
          <w:tcPr>
            <w:tcW w:type="dxa" w:w="2268"/>
          </w:tcPr>
          <w:p>
            <w:pPr>
              <w:spacing w:before="20" w:after="20"/>
            </w:pPr>
            <w:r/>
            <w:r>
              <w:rPr>
                <w:rFonts w:ascii="Calibri" w:hAnsi="Calibri" w:eastAsia="Calibri"/>
                <w:b w:val="0"/>
                <w:i w:val="0"/>
                <w:sz w:val="16"/>
              </w:rPr>
              <w:t>Visibilité nationale</w:t>
            </w:r>
          </w:p>
        </w:tc>
        <w:tc>
          <w:tcPr>
            <w:tcW w:type="dxa" w:w="3118"/>
          </w:tcPr>
          <w:p>
            <w:pPr>
              <w:spacing w:before="20" w:after="20"/>
            </w:pPr>
            <w:r/>
            <w:r>
              <w:rPr>
                <w:rFonts w:ascii="Calibri" w:hAnsi="Calibri" w:eastAsia="Calibri"/>
                <w:b w:val="0"/>
                <w:i w:val="0"/>
                <w:sz w:val="16"/>
              </w:rPr>
              <w:t>Pas de pipeline / SLA / motif</w:t>
            </w:r>
          </w:p>
        </w:tc>
      </w:tr>
      <w:tr>
        <w:tc>
          <w:tcPr>
            <w:tcW w:type="dxa" w:w="1814"/>
            <w:shd w:fill="F3F5FA" w:val="clear"/>
          </w:tcPr>
          <w:p>
            <w:pPr>
              <w:spacing w:before="20" w:after="20"/>
            </w:pPr>
            <w:r/>
            <w:r>
              <w:rPr>
                <w:rFonts w:ascii="Calibri" w:hAnsi="Calibri" w:eastAsia="Calibri"/>
                <w:b w:val="0"/>
                <w:i w:val="0"/>
                <w:sz w:val="16"/>
              </w:rPr>
              <w:t>Emploi.ma</w:t>
            </w:r>
          </w:p>
        </w:tc>
        <w:tc>
          <w:tcPr>
            <w:tcW w:type="dxa" w:w="1587"/>
            <w:shd w:fill="F3F5FA" w:val="clear"/>
          </w:tcPr>
          <w:p>
            <w:pPr>
              <w:spacing w:before="20" w:after="20"/>
            </w:pPr>
            <w:r/>
            <w:r>
              <w:rPr>
                <w:rFonts w:ascii="Calibri" w:hAnsi="Calibri" w:eastAsia="Calibri"/>
                <w:b w:val="0"/>
                <w:i w:val="0"/>
                <w:sz w:val="16"/>
              </w:rPr>
              <w:t>Jobboard MA</w:t>
            </w:r>
          </w:p>
        </w:tc>
        <w:tc>
          <w:tcPr>
            <w:tcW w:type="dxa" w:w="2268"/>
            <w:shd w:fill="F3F5FA" w:val="clear"/>
          </w:tcPr>
          <w:p>
            <w:pPr>
              <w:spacing w:before="20" w:after="20"/>
            </w:pPr>
            <w:r/>
            <w:r>
              <w:rPr>
                <w:rFonts w:ascii="Calibri" w:hAnsi="Calibri" w:eastAsia="Calibri"/>
                <w:b w:val="0"/>
                <w:i w:val="0"/>
                <w:sz w:val="16"/>
              </w:rPr>
              <w:t>Volume multi-secteurs</w:t>
            </w:r>
          </w:p>
        </w:tc>
        <w:tc>
          <w:tcPr>
            <w:tcW w:type="dxa" w:w="3118"/>
            <w:shd w:fill="F3F5FA" w:val="clear"/>
          </w:tcPr>
          <w:p>
            <w:pPr>
              <w:spacing w:before="20" w:after="20"/>
            </w:pPr>
            <w:r/>
            <w:r>
              <w:rPr>
                <w:rFonts w:ascii="Calibri" w:hAnsi="Calibri" w:eastAsia="Calibri"/>
                <w:b w:val="0"/>
                <w:i w:val="0"/>
                <w:sz w:val="16"/>
              </w:rPr>
              <w:t>Pas d’orchestration ATS</w:t>
            </w:r>
          </w:p>
        </w:tc>
      </w:tr>
      <w:tr>
        <w:tc>
          <w:tcPr>
            <w:tcW w:type="dxa" w:w="1814"/>
          </w:tcPr>
          <w:p>
            <w:pPr>
              <w:spacing w:before="20" w:after="20"/>
            </w:pPr>
            <w:r/>
            <w:r>
              <w:rPr>
                <w:rFonts w:ascii="Calibri" w:hAnsi="Calibri" w:eastAsia="Calibri"/>
                <w:b w:val="0"/>
                <w:i w:val="0"/>
                <w:sz w:val="16"/>
              </w:rPr>
              <w:t>Dreamjob</w:t>
            </w:r>
          </w:p>
        </w:tc>
        <w:tc>
          <w:tcPr>
            <w:tcW w:type="dxa" w:w="1587"/>
          </w:tcPr>
          <w:p>
            <w:pPr>
              <w:spacing w:before="20" w:after="20"/>
            </w:pPr>
            <w:r/>
            <w:r>
              <w:rPr>
                <w:rFonts w:ascii="Calibri" w:hAnsi="Calibri" w:eastAsia="Calibri"/>
                <w:b w:val="0"/>
                <w:i w:val="0"/>
                <w:sz w:val="16"/>
              </w:rPr>
              <w:t>Jobboard junior</w:t>
            </w:r>
          </w:p>
        </w:tc>
        <w:tc>
          <w:tcPr>
            <w:tcW w:type="dxa" w:w="2268"/>
          </w:tcPr>
          <w:p>
            <w:pPr>
              <w:spacing w:before="20" w:after="20"/>
            </w:pPr>
            <w:r/>
            <w:r>
              <w:rPr>
                <w:rFonts w:ascii="Calibri" w:hAnsi="Calibri" w:eastAsia="Calibri"/>
                <w:b w:val="0"/>
                <w:i w:val="0"/>
                <w:sz w:val="16"/>
              </w:rPr>
              <w:t>Jeunes diplômés</w:t>
            </w:r>
          </w:p>
        </w:tc>
        <w:tc>
          <w:tcPr>
            <w:tcW w:type="dxa" w:w="3118"/>
          </w:tcPr>
          <w:p>
            <w:pPr>
              <w:spacing w:before="20" w:after="20"/>
            </w:pPr>
            <w:r/>
            <w:r>
              <w:rPr>
                <w:rFonts w:ascii="Calibri" w:hAnsi="Calibri" w:eastAsia="Calibri"/>
                <w:b w:val="0"/>
                <w:i w:val="0"/>
                <w:sz w:val="16"/>
              </w:rPr>
              <w:t>Gouvernance faible</w:t>
            </w:r>
          </w:p>
        </w:tc>
      </w:tr>
      <w:tr>
        <w:tc>
          <w:tcPr>
            <w:tcW w:type="dxa" w:w="1814"/>
            <w:shd w:fill="F3F5FA" w:val="clear"/>
          </w:tcPr>
          <w:p>
            <w:pPr>
              <w:spacing w:before="20" w:after="20"/>
            </w:pPr>
            <w:r/>
            <w:r>
              <w:rPr>
                <w:rFonts w:ascii="Calibri" w:hAnsi="Calibri" w:eastAsia="Calibri"/>
                <w:b w:val="0"/>
                <w:i w:val="0"/>
                <w:sz w:val="16"/>
              </w:rPr>
              <w:t>Indeed Maroc</w:t>
            </w:r>
          </w:p>
        </w:tc>
        <w:tc>
          <w:tcPr>
            <w:tcW w:type="dxa" w:w="1587"/>
            <w:shd w:fill="F3F5FA" w:val="clear"/>
          </w:tcPr>
          <w:p>
            <w:pPr>
              <w:spacing w:before="20" w:after="20"/>
            </w:pPr>
            <w:r/>
            <w:r>
              <w:rPr>
                <w:rFonts w:ascii="Calibri" w:hAnsi="Calibri" w:eastAsia="Calibri"/>
                <w:b w:val="0"/>
                <w:i w:val="0"/>
                <w:sz w:val="16"/>
              </w:rPr>
              <w:t>Agrégateur</w:t>
            </w:r>
          </w:p>
        </w:tc>
        <w:tc>
          <w:tcPr>
            <w:tcW w:type="dxa" w:w="2268"/>
            <w:shd w:fill="F3F5FA" w:val="clear"/>
          </w:tcPr>
          <w:p>
            <w:pPr>
              <w:spacing w:before="20" w:after="20"/>
            </w:pPr>
            <w:r/>
            <w:r>
              <w:rPr>
                <w:rFonts w:ascii="Calibri" w:hAnsi="Calibri" w:eastAsia="Calibri"/>
                <w:b w:val="0"/>
                <w:i w:val="0"/>
                <w:sz w:val="16"/>
              </w:rPr>
              <w:t>Diffusion large</w:t>
            </w:r>
          </w:p>
        </w:tc>
        <w:tc>
          <w:tcPr>
            <w:tcW w:type="dxa" w:w="3118"/>
            <w:shd w:fill="F3F5FA" w:val="clear"/>
          </w:tcPr>
          <w:p>
            <w:pPr>
              <w:spacing w:before="20" w:after="20"/>
            </w:pPr>
            <w:r/>
            <w:r>
              <w:rPr>
                <w:rFonts w:ascii="Calibri" w:hAnsi="Calibri" w:eastAsia="Calibri"/>
                <w:b w:val="0"/>
                <w:i w:val="0"/>
                <w:sz w:val="16"/>
              </w:rPr>
              <w:t>Pas bilatéral</w:t>
            </w:r>
          </w:p>
        </w:tc>
      </w:tr>
      <w:tr>
        <w:tc>
          <w:tcPr>
            <w:tcW w:type="dxa" w:w="1814"/>
          </w:tcPr>
          <w:p>
            <w:pPr>
              <w:spacing w:before="20" w:after="20"/>
            </w:pPr>
            <w:r/>
            <w:r>
              <w:rPr>
                <w:rFonts w:ascii="Calibri" w:hAnsi="Calibri" w:eastAsia="Calibri"/>
                <w:b w:val="0"/>
                <w:i w:val="0"/>
                <w:sz w:val="16"/>
              </w:rPr>
              <w:t>LinkedIn Recruiter</w:t>
            </w:r>
          </w:p>
        </w:tc>
        <w:tc>
          <w:tcPr>
            <w:tcW w:type="dxa" w:w="1587"/>
          </w:tcPr>
          <w:p>
            <w:pPr>
              <w:spacing w:before="20" w:after="20"/>
            </w:pPr>
            <w:r/>
            <w:r>
              <w:rPr>
                <w:rFonts w:ascii="Calibri" w:hAnsi="Calibri" w:eastAsia="Calibri"/>
                <w:b w:val="0"/>
                <w:i w:val="0"/>
                <w:sz w:val="16"/>
              </w:rPr>
              <w:t>Sourcing</w:t>
            </w:r>
          </w:p>
        </w:tc>
        <w:tc>
          <w:tcPr>
            <w:tcW w:type="dxa" w:w="2268"/>
          </w:tcPr>
          <w:p>
            <w:pPr>
              <w:spacing w:before="20" w:after="20"/>
            </w:pPr>
            <w:r/>
            <w:r>
              <w:rPr>
                <w:rFonts w:ascii="Calibri" w:hAnsi="Calibri" w:eastAsia="Calibri"/>
                <w:b w:val="0"/>
                <w:i w:val="0"/>
                <w:sz w:val="16"/>
              </w:rPr>
              <w:t>Profils qualifiés</w:t>
            </w:r>
          </w:p>
        </w:tc>
        <w:tc>
          <w:tcPr>
            <w:tcW w:type="dxa" w:w="3118"/>
          </w:tcPr>
          <w:p>
            <w:pPr>
              <w:spacing w:before="20" w:after="20"/>
            </w:pPr>
            <w:r/>
            <w:r>
              <w:rPr>
                <w:rFonts w:ascii="Calibri" w:hAnsi="Calibri" w:eastAsia="Calibri"/>
                <w:b w:val="0"/>
                <w:i w:val="0"/>
                <w:sz w:val="16"/>
              </w:rPr>
              <w:t>Coût ; pipeline limité hors offre entreprise</w:t>
            </w:r>
          </w:p>
        </w:tc>
      </w:tr>
      <w:tr>
        <w:tc>
          <w:tcPr>
            <w:tcW w:type="dxa" w:w="1814"/>
            <w:shd w:fill="F3F5FA" w:val="clear"/>
          </w:tcPr>
          <w:p>
            <w:pPr>
              <w:spacing w:before="20" w:after="20"/>
            </w:pPr>
            <w:r/>
            <w:r>
              <w:rPr>
                <w:rFonts w:ascii="Calibri" w:hAnsi="Calibri" w:eastAsia="Calibri"/>
                <w:b w:val="0"/>
                <w:i w:val="0"/>
                <w:sz w:val="16"/>
              </w:rPr>
              <w:t>Bayt</w:t>
            </w:r>
          </w:p>
        </w:tc>
        <w:tc>
          <w:tcPr>
            <w:tcW w:type="dxa" w:w="1587"/>
            <w:shd w:fill="F3F5FA" w:val="clear"/>
          </w:tcPr>
          <w:p>
            <w:pPr>
              <w:spacing w:before="20" w:after="20"/>
            </w:pPr>
            <w:r/>
            <w:r>
              <w:rPr>
                <w:rFonts w:ascii="Calibri" w:hAnsi="Calibri" w:eastAsia="Calibri"/>
                <w:b w:val="0"/>
                <w:i w:val="0"/>
                <w:sz w:val="16"/>
              </w:rPr>
              <w:t>MENA</w:t>
            </w:r>
          </w:p>
        </w:tc>
        <w:tc>
          <w:tcPr>
            <w:tcW w:type="dxa" w:w="2268"/>
            <w:shd w:fill="F3F5FA" w:val="clear"/>
          </w:tcPr>
          <w:p>
            <w:pPr>
              <w:spacing w:before="20" w:after="20"/>
            </w:pPr>
            <w:r/>
            <w:r>
              <w:rPr>
                <w:rFonts w:ascii="Calibri" w:hAnsi="Calibri" w:eastAsia="Calibri"/>
                <w:b w:val="0"/>
                <w:i w:val="0"/>
                <w:sz w:val="16"/>
              </w:rPr>
              <w:t>Couverture régionale</w:t>
            </w:r>
          </w:p>
        </w:tc>
        <w:tc>
          <w:tcPr>
            <w:tcW w:type="dxa" w:w="3118"/>
            <w:shd w:fill="F3F5FA" w:val="clear"/>
          </w:tcPr>
          <w:p>
            <w:pPr>
              <w:spacing w:before="20" w:after="20"/>
            </w:pPr>
            <w:r/>
            <w:r>
              <w:rPr>
                <w:rFonts w:ascii="Calibri" w:hAnsi="Calibri" w:eastAsia="Calibri"/>
                <w:b w:val="0"/>
                <w:i w:val="0"/>
                <w:sz w:val="16"/>
              </w:rPr>
              <w:t>Peu adapté PME stage–PFE MA</w:t>
            </w:r>
          </w:p>
        </w:tc>
      </w:tr>
      <w:tr>
        <w:tc>
          <w:tcPr>
            <w:tcW w:type="dxa" w:w="1814"/>
          </w:tcPr>
          <w:p>
            <w:pPr>
              <w:spacing w:before="20" w:after="20"/>
            </w:pPr>
            <w:r/>
            <w:r>
              <w:rPr>
                <w:rFonts w:ascii="Calibri" w:hAnsi="Calibri" w:eastAsia="Calibri"/>
                <w:b w:val="0"/>
                <w:i w:val="0"/>
                <w:sz w:val="16"/>
              </w:rPr>
              <w:t>Greenhouse / Lever</w:t>
            </w:r>
          </w:p>
        </w:tc>
        <w:tc>
          <w:tcPr>
            <w:tcW w:type="dxa" w:w="1587"/>
          </w:tcPr>
          <w:p>
            <w:pPr>
              <w:spacing w:before="20" w:after="20"/>
            </w:pPr>
            <w:r/>
            <w:r>
              <w:rPr>
                <w:rFonts w:ascii="Calibri" w:hAnsi="Calibri" w:eastAsia="Calibri"/>
                <w:b w:val="0"/>
                <w:i w:val="0"/>
                <w:sz w:val="16"/>
              </w:rPr>
              <w:t>ATS US</w:t>
            </w:r>
          </w:p>
        </w:tc>
        <w:tc>
          <w:tcPr>
            <w:tcW w:type="dxa" w:w="2268"/>
          </w:tcPr>
          <w:p>
            <w:pPr>
              <w:spacing w:before="20" w:after="20"/>
            </w:pPr>
            <w:r/>
            <w:r>
              <w:rPr>
                <w:rFonts w:ascii="Calibri" w:hAnsi="Calibri" w:eastAsia="Calibri"/>
                <w:b w:val="0"/>
                <w:i w:val="0"/>
                <w:sz w:val="16"/>
              </w:rPr>
              <w:t>Scorecard / CRM</w:t>
            </w:r>
          </w:p>
        </w:tc>
        <w:tc>
          <w:tcPr>
            <w:tcW w:type="dxa" w:w="3118"/>
          </w:tcPr>
          <w:p>
            <w:pPr>
              <w:spacing w:before="20" w:after="20"/>
            </w:pPr>
            <w:r/>
            <w:r>
              <w:rPr>
                <w:rFonts w:ascii="Calibri" w:hAnsi="Calibri" w:eastAsia="Calibri"/>
                <w:b w:val="0"/>
                <w:i w:val="0"/>
                <w:sz w:val="16"/>
              </w:rPr>
              <w:t>Prix / complexité ; asymétrie confiance</w:t>
            </w:r>
          </w:p>
        </w:tc>
      </w:tr>
      <w:tr>
        <w:tc>
          <w:tcPr>
            <w:tcW w:type="dxa" w:w="1814"/>
            <w:shd w:fill="F3F5FA" w:val="clear"/>
          </w:tcPr>
          <w:p>
            <w:pPr>
              <w:spacing w:before="20" w:after="20"/>
            </w:pPr>
            <w:r/>
            <w:r>
              <w:rPr>
                <w:rFonts w:ascii="Calibri" w:hAnsi="Calibri" w:eastAsia="Calibri"/>
                <w:b w:val="0"/>
                <w:i w:val="0"/>
                <w:sz w:val="16"/>
              </w:rPr>
              <w:t>Teamtailor / Workable</w:t>
            </w:r>
          </w:p>
        </w:tc>
        <w:tc>
          <w:tcPr>
            <w:tcW w:type="dxa" w:w="1587"/>
            <w:shd w:fill="F3F5FA" w:val="clear"/>
          </w:tcPr>
          <w:p>
            <w:pPr>
              <w:spacing w:before="20" w:after="20"/>
            </w:pPr>
            <w:r/>
            <w:r>
              <w:rPr>
                <w:rFonts w:ascii="Calibri" w:hAnsi="Calibri" w:eastAsia="Calibri"/>
                <w:b w:val="0"/>
                <w:i w:val="0"/>
                <w:sz w:val="16"/>
              </w:rPr>
              <w:t>ATS SaaS</w:t>
            </w:r>
          </w:p>
        </w:tc>
        <w:tc>
          <w:tcPr>
            <w:tcW w:type="dxa" w:w="2268"/>
            <w:shd w:fill="F3F5FA" w:val="clear"/>
          </w:tcPr>
          <w:p>
            <w:pPr>
              <w:spacing w:before="20" w:after="20"/>
            </w:pPr>
            <w:r/>
            <w:r>
              <w:rPr>
                <w:rFonts w:ascii="Calibri" w:hAnsi="Calibri" w:eastAsia="Calibri"/>
                <w:b w:val="0"/>
                <w:i w:val="0"/>
                <w:sz w:val="16"/>
              </w:rPr>
              <w:t>UX / équilibre</w:t>
            </w:r>
          </w:p>
        </w:tc>
        <w:tc>
          <w:tcPr>
            <w:tcW w:type="dxa" w:w="3118"/>
            <w:shd w:fill="F3F5FA" w:val="clear"/>
          </w:tcPr>
          <w:p>
            <w:pPr>
              <w:spacing w:before="20" w:after="20"/>
            </w:pPr>
            <w:r/>
            <w:r>
              <w:rPr>
                <w:rFonts w:ascii="Calibri" w:hAnsi="Calibri" w:eastAsia="Calibri"/>
                <w:b w:val="0"/>
                <w:i w:val="0"/>
                <w:sz w:val="16"/>
              </w:rPr>
              <w:t>Pas d’engagement de délai public</w:t>
            </w:r>
          </w:p>
        </w:tc>
      </w:tr>
      <w:tr>
        <w:tc>
          <w:tcPr>
            <w:tcW w:type="dxa" w:w="1814"/>
          </w:tcPr>
          <w:p>
            <w:pPr>
              <w:spacing w:before="20" w:after="20"/>
            </w:pPr>
            <w:r/>
            <w:r>
              <w:rPr>
                <w:rFonts w:ascii="Calibri" w:hAnsi="Calibri" w:eastAsia="Calibri"/>
                <w:b w:val="0"/>
                <w:i w:val="0"/>
                <w:sz w:val="16"/>
              </w:rPr>
              <w:t>Workday / Taleo</w:t>
            </w:r>
          </w:p>
        </w:tc>
        <w:tc>
          <w:tcPr>
            <w:tcW w:type="dxa" w:w="1587"/>
          </w:tcPr>
          <w:p>
            <w:pPr>
              <w:spacing w:before="20" w:after="20"/>
            </w:pPr>
            <w:r/>
            <w:r>
              <w:rPr>
                <w:rFonts w:ascii="Calibri" w:hAnsi="Calibri" w:eastAsia="Calibri"/>
                <w:b w:val="0"/>
                <w:i w:val="0"/>
                <w:sz w:val="16"/>
              </w:rPr>
              <w:t>Grands comptes</w:t>
            </w:r>
          </w:p>
        </w:tc>
        <w:tc>
          <w:tcPr>
            <w:tcW w:type="dxa" w:w="2268"/>
          </w:tcPr>
          <w:p>
            <w:pPr>
              <w:spacing w:before="20" w:after="20"/>
            </w:pPr>
            <w:r/>
            <w:r>
              <w:rPr>
                <w:rFonts w:ascii="Calibri" w:hAnsi="Calibri" w:eastAsia="Calibri"/>
                <w:b w:val="0"/>
                <w:i w:val="0"/>
                <w:sz w:val="16"/>
              </w:rPr>
              <w:t>Industrialisation</w:t>
            </w:r>
          </w:p>
        </w:tc>
        <w:tc>
          <w:tcPr>
            <w:tcW w:type="dxa" w:w="3118"/>
          </w:tcPr>
          <w:p>
            <w:pPr>
              <w:spacing w:before="20" w:after="20"/>
            </w:pPr>
            <w:r/>
            <w:r>
              <w:rPr>
                <w:rFonts w:ascii="Calibri" w:hAnsi="Calibri" w:eastAsia="Calibri"/>
                <w:b w:val="0"/>
                <w:i w:val="0"/>
                <w:sz w:val="16"/>
              </w:rPr>
              <w:t>Hors PME légère</w:t>
            </w:r>
          </w:p>
        </w:tc>
      </w:tr>
      <w:tr>
        <w:tc>
          <w:tcPr>
            <w:tcW w:type="dxa" w:w="1814"/>
            <w:shd w:fill="F3F5FA" w:val="clear"/>
          </w:tcPr>
          <w:p>
            <w:pPr>
              <w:spacing w:before="20" w:after="20"/>
            </w:pPr>
            <w:r/>
            <w:r>
              <w:rPr>
                <w:rFonts w:ascii="Calibri" w:hAnsi="Calibri" w:eastAsia="Calibri"/>
                <w:b w:val="0"/>
                <w:i w:val="0"/>
                <w:sz w:val="16"/>
              </w:rPr>
              <w:t>HRMAPS / locaux</w:t>
            </w:r>
          </w:p>
        </w:tc>
        <w:tc>
          <w:tcPr>
            <w:tcW w:type="dxa" w:w="1587"/>
            <w:shd w:fill="F3F5FA" w:val="clear"/>
          </w:tcPr>
          <w:p>
            <w:pPr>
              <w:spacing w:before="20" w:after="20"/>
            </w:pPr>
            <w:r/>
            <w:r>
              <w:rPr>
                <w:rFonts w:ascii="Calibri" w:hAnsi="Calibri" w:eastAsia="Calibri"/>
                <w:b w:val="0"/>
                <w:i w:val="0"/>
                <w:sz w:val="16"/>
              </w:rPr>
              <w:t>ATS MA</w:t>
            </w:r>
          </w:p>
        </w:tc>
        <w:tc>
          <w:tcPr>
            <w:tcW w:type="dxa" w:w="2268"/>
            <w:shd w:fill="F3F5FA" w:val="clear"/>
          </w:tcPr>
          <w:p>
            <w:pPr>
              <w:spacing w:before="20" w:after="20"/>
            </w:pPr>
            <w:r/>
            <w:r>
              <w:rPr>
                <w:rFonts w:ascii="Calibri" w:hAnsi="Calibri" w:eastAsia="Calibri"/>
                <w:b w:val="0"/>
                <w:i w:val="0"/>
                <w:sz w:val="16"/>
              </w:rPr>
              <w:t>Ancrage local</w:t>
            </w:r>
          </w:p>
        </w:tc>
        <w:tc>
          <w:tcPr>
            <w:tcW w:type="dxa" w:w="3118"/>
            <w:shd w:fill="F3F5FA" w:val="clear"/>
          </w:tcPr>
          <w:p>
            <w:pPr>
              <w:spacing w:before="20" w:after="20"/>
            </w:pPr>
            <w:r/>
            <w:r>
              <w:rPr>
                <w:rFonts w:ascii="Calibri" w:hAnsi="Calibri" w:eastAsia="Calibri"/>
                <w:b w:val="0"/>
                <w:i w:val="0"/>
                <w:sz w:val="16"/>
              </w:rPr>
              <w:t>SLA visibles + motifs + matching local borné</w:t>
            </w:r>
          </w:p>
        </w:tc>
      </w:tr>
      <w:tr>
        <w:tc>
          <w:tcPr>
            <w:tcW w:type="dxa" w:w="1814"/>
          </w:tcPr>
          <w:p>
            <w:pPr>
              <w:spacing w:before="20" w:after="20"/>
            </w:pPr>
            <w:r/>
            <w:r>
              <w:rPr>
                <w:rFonts w:ascii="Calibri" w:hAnsi="Calibri" w:eastAsia="Calibri"/>
                <w:b w:val="0"/>
                <w:i w:val="0"/>
                <w:sz w:val="16"/>
              </w:rPr>
              <w:t>HireLink</w:t>
            </w:r>
          </w:p>
        </w:tc>
        <w:tc>
          <w:tcPr>
            <w:tcW w:type="dxa" w:w="1587"/>
          </w:tcPr>
          <w:p>
            <w:pPr>
              <w:spacing w:before="20" w:after="20"/>
            </w:pPr>
            <w:r/>
            <w:r>
              <w:rPr>
                <w:rFonts w:ascii="Calibri" w:hAnsi="Calibri" w:eastAsia="Calibri"/>
                <w:b w:val="0"/>
                <w:i w:val="0"/>
                <w:sz w:val="16"/>
              </w:rPr>
              <w:t>ATS bilatéral</w:t>
            </w:r>
          </w:p>
        </w:tc>
        <w:tc>
          <w:tcPr>
            <w:tcW w:type="dxa" w:w="2268"/>
          </w:tcPr>
          <w:p>
            <w:pPr>
              <w:spacing w:before="20" w:after="20"/>
            </w:pPr>
            <w:r/>
            <w:r>
              <w:rPr>
                <w:rFonts w:ascii="Calibri" w:hAnsi="Calibri" w:eastAsia="Calibri"/>
                <w:b w:val="0"/>
                <w:i w:val="0"/>
                <w:sz w:val="16"/>
              </w:rPr>
              <w:t>SLA · motif · timeline · matching local · sécurité API</w:t>
            </w:r>
          </w:p>
        </w:tc>
        <w:tc>
          <w:tcPr>
            <w:tcW w:type="dxa" w:w="3118"/>
          </w:tcPr>
          <w:p>
            <w:pPr>
              <w:spacing w:before="20" w:after="20"/>
            </w:pPr>
            <w:r/>
            <w:r>
              <w:rPr>
                <w:rFonts w:ascii="Calibri" w:hAnsi="Calibri" w:eastAsia="Calibri"/>
                <w:b w:val="0"/>
                <w:i w:val="0"/>
                <w:sz w:val="16"/>
              </w:rPr>
              <w:t>—</w:t>
            </w:r>
          </w:p>
        </w:tc>
      </w:tr>
    </w:tbl>
    <w:p>
      <w:pPr>
        <w:spacing w:after="120"/>
      </w:pPr>
    </w:p>
    <w:p>
      <w:pPr>
        <w:spacing w:before="280" w:after="80"/>
      </w:pPr>
      <w:r>
        <w:rPr>
          <w:rFonts w:ascii="Calibri" w:hAnsi="Calibri" w:eastAsia="Calibri"/>
          <w:b/>
          <w:i w:val="0"/>
          <w:color w:val="0B1A4D"/>
          <w:sz w:val="30"/>
        </w:rPr>
        <w:t>Annexe B — Sources</w:t>
      </w:r>
    </w:p>
    <w:p>
      <w:pPr>
        <w:pStyle w:val="ListBullet"/>
        <w:spacing w:after="40"/>
      </w:pPr>
      <w:r>
        <w:rPr>
          <w:rFonts w:ascii="Calibri" w:hAnsi="Calibri" w:eastAsia="Calibri"/>
          <w:b w:val="0"/>
          <w:i w:val="0"/>
          <w:sz w:val="22"/>
        </w:rPr>
        <w:t>AfricaWork — Ranking Top 7 Recruitment Platforms in Morocco 2025</w:t>
      </w:r>
    </w:p>
    <w:p>
      <w:pPr>
        <w:pStyle w:val="ListBullet"/>
        <w:spacing w:after="40"/>
      </w:pPr>
      <w:r>
        <w:rPr>
          <w:rFonts w:ascii="Calibri" w:hAnsi="Calibri" w:eastAsia="Calibri"/>
          <w:b w:val="0"/>
          <w:i w:val="0"/>
          <w:sz w:val="22"/>
        </w:rPr>
        <w:t>AfricaWork — Recruitment Technology in Morocco: LinkedIn, Job Boards, and ATS Compared (LinkedIn &gt; 7 M users MA)</w:t>
      </w:r>
    </w:p>
    <w:p>
      <w:pPr>
        <w:pStyle w:val="ListBullet"/>
        <w:spacing w:after="40"/>
      </w:pPr>
      <w:r>
        <w:rPr>
          <w:rFonts w:ascii="Calibri" w:hAnsi="Calibri" w:eastAsia="Calibri"/>
          <w:b w:val="0"/>
          <w:i w:val="0"/>
          <w:sz w:val="22"/>
        </w:rPr>
        <w:t>SHRM — employer ghosting (~60 % candidats ; 72 % en parlent)</w:t>
      </w:r>
    </w:p>
    <w:p>
      <w:pPr>
        <w:pStyle w:val="ListBullet"/>
        <w:spacing w:after="40"/>
      </w:pPr>
      <w:r>
        <w:rPr>
          <w:rFonts w:ascii="Calibri" w:hAnsi="Calibri" w:eastAsia="Calibri"/>
          <w:b w:val="0"/>
          <w:i w:val="0"/>
          <w:sz w:val="22"/>
        </w:rPr>
        <w:t>LinkedIn Global Talent Trends — 75 % jugent l’entreprise via le process de recrutement</w:t>
      </w:r>
    </w:p>
    <w:p>
      <w:pPr>
        <w:pStyle w:val="ListBullet"/>
        <w:spacing w:after="40"/>
      </w:pPr>
      <w:r>
        <w:rPr>
          <w:rFonts w:ascii="Calibri" w:hAnsi="Calibri" w:eastAsia="Calibri"/>
          <w:b w:val="0"/>
          <w:i w:val="0"/>
          <w:sz w:val="22"/>
        </w:rPr>
        <w:t>CNDP / Loi 09-08 — protection des données à caractère personnel (Maroc)</w:t>
      </w:r>
    </w:p>
    <w:p>
      <w:pPr>
        <w:pStyle w:val="ListBullet"/>
        <w:spacing w:after="40"/>
      </w:pPr>
      <w:r>
        <w:rPr>
          <w:rFonts w:ascii="Calibri" w:hAnsi="Calibri" w:eastAsia="Calibri"/>
          <w:b w:val="0"/>
          <w:i w:val="0"/>
          <w:sz w:val="22"/>
        </w:rPr>
        <w:t>Bonnes pratiques SLA recrutement (communication candidat, anti-silence)</w:t>
      </w:r>
    </w:p>
    <w:p>
      <w:pPr>
        <w:spacing w:before="360"/>
        <w:jc w:val="center"/>
      </w:pPr>
      <w:r>
        <w:rPr>
          <w:rFonts w:ascii="Calibri" w:hAnsi="Calibri" w:eastAsia="Calibri"/>
          <w:b w:val="0"/>
          <w:i/>
          <w:color w:val="0B1A4D"/>
          <w:sz w:val="20"/>
        </w:rPr>
        <w:t>— Fin du cahier des charges HireLink —</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