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rPr>
      </w:pPr>
      <w:r w:rsidDel="00000000" w:rsidR="00000000" w:rsidRPr="00000000">
        <w:rPr>
          <w:rtl w:val="0"/>
        </w:rPr>
      </w:r>
    </w:p>
    <w:tbl>
      <w:tblPr>
        <w:tblStyle w:val="Table1"/>
        <w:tblW w:w="92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155"/>
        <w:tblGridChange w:id="0">
          <w:tblGrid>
            <w:gridCol w:w="2115"/>
            <w:gridCol w:w="7155"/>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p w:rsidR="00000000" w:rsidDel="00000000" w:rsidP="00000000" w:rsidRDefault="00000000" w:rsidRPr="00000000" w14:paraId="00000003">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15/11/2023</w:t>
            </w:r>
          </w:p>
        </w:tc>
      </w:tr>
      <w:tr>
        <w:trPr>
          <w:cantSplit w:val="0"/>
          <w:tblHeader w:val="0"/>
        </w:trPr>
        <w:tc>
          <w:tcPr>
            <w:shd w:fill="d9d9d9" w:val="clear"/>
            <w:vAlign w:val="center"/>
          </w:tcPr>
          <w:p w:rsidR="00000000" w:rsidDel="00000000" w:rsidP="00000000" w:rsidRDefault="00000000" w:rsidRPr="00000000" w14:paraId="00000004">
            <w:pPr>
              <w:spacing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HORA COMIENZO</w:t>
            </w:r>
          </w:p>
        </w:tc>
        <w:tc>
          <w:tcPr/>
          <w:p w:rsidR="00000000" w:rsidDel="00000000" w:rsidP="00000000" w:rsidRDefault="00000000" w:rsidRPr="00000000" w14:paraId="00000005">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12:00</w:t>
            </w:r>
          </w:p>
        </w:tc>
      </w:tr>
      <w:tr>
        <w:trPr>
          <w:cantSplit w:val="0"/>
          <w:tblHeader w:val="0"/>
        </w:trPr>
        <w:tc>
          <w:tcPr>
            <w:shd w:fill="d9d9d9" w:val="clear"/>
            <w:vAlign w:val="center"/>
          </w:tcPr>
          <w:p w:rsidR="00000000" w:rsidDel="00000000" w:rsidP="00000000" w:rsidRDefault="00000000" w:rsidRPr="00000000" w14:paraId="00000006">
            <w:pPr>
              <w:spacing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HORA FIN</w:t>
            </w:r>
          </w:p>
        </w:tc>
        <w:tc>
          <w:tcPr/>
          <w:p w:rsidR="00000000" w:rsidDel="00000000" w:rsidP="00000000" w:rsidRDefault="00000000" w:rsidRPr="00000000" w14:paraId="00000007">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12:47</w:t>
            </w:r>
          </w:p>
        </w:tc>
      </w:tr>
      <w:tr>
        <w:trPr>
          <w:cantSplit w:val="0"/>
          <w:tblHeader w:val="0"/>
        </w:trPr>
        <w:tc>
          <w:tcPr>
            <w:shd w:fill="d9d9d9" w:val="clear"/>
            <w:vAlign w:val="center"/>
          </w:tcPr>
          <w:p w:rsidR="00000000" w:rsidDel="00000000" w:rsidP="00000000" w:rsidRDefault="00000000" w:rsidRPr="00000000" w14:paraId="00000008">
            <w:pPr>
              <w:spacing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p w:rsidR="00000000" w:rsidDel="00000000" w:rsidP="00000000" w:rsidRDefault="00000000" w:rsidRPr="00000000" w14:paraId="00000009">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Discord</w:t>
            </w:r>
          </w:p>
        </w:tc>
      </w:tr>
      <w:tr>
        <w:trPr>
          <w:cantSplit w:val="0"/>
          <w:tblHeader w:val="0"/>
        </w:trPr>
        <w:tc>
          <w:tcPr>
            <w:shd w:fill="d9d9d9" w:val="clear"/>
            <w:vAlign w:val="center"/>
          </w:tcPr>
          <w:p w:rsidR="00000000" w:rsidDel="00000000" w:rsidP="00000000" w:rsidRDefault="00000000" w:rsidRPr="00000000" w14:paraId="0000000A">
            <w:pPr>
              <w:spacing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TIPO DE REUNIÓN</w:t>
            </w:r>
          </w:p>
        </w:tc>
        <w:tc>
          <w:tcPr/>
          <w:p w:rsidR="00000000" w:rsidDel="00000000" w:rsidP="00000000" w:rsidRDefault="00000000" w:rsidRPr="00000000" w14:paraId="0000000B">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Extraordinaria</w:t>
            </w:r>
          </w:p>
        </w:tc>
      </w:tr>
      <w:tr>
        <w:trPr>
          <w:cantSplit w:val="0"/>
          <w:tblHeader w:val="0"/>
        </w:trPr>
        <w:tc>
          <w:tcPr>
            <w:shd w:fill="d9d9d9" w:val="clear"/>
            <w:vAlign w:val="center"/>
          </w:tcPr>
          <w:p w:rsidR="00000000" w:rsidDel="00000000" w:rsidP="00000000" w:rsidRDefault="00000000" w:rsidRPr="00000000" w14:paraId="0000000C">
            <w:pPr>
              <w:spacing w:before="120"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MODALIDAD</w:t>
            </w:r>
          </w:p>
        </w:tc>
        <w:tc>
          <w:tcPr/>
          <w:p w:rsidR="00000000" w:rsidDel="00000000" w:rsidP="00000000" w:rsidRDefault="00000000" w:rsidRPr="00000000" w14:paraId="0000000D">
            <w:pPr>
              <w:spacing w:before="120" w:line="240" w:lineRule="auto"/>
              <w:rPr>
                <w:rFonts w:ascii="Calibri" w:cs="Calibri" w:eastAsia="Calibri" w:hAnsi="Calibri"/>
              </w:rPr>
            </w:pPr>
            <w:r w:rsidDel="00000000" w:rsidR="00000000" w:rsidRPr="00000000">
              <w:rPr>
                <w:rFonts w:ascii="Calibri" w:cs="Calibri" w:eastAsia="Calibri" w:hAnsi="Calibri"/>
                <w:rtl w:val="0"/>
              </w:rPr>
              <w:t xml:space="preserve">Telemática</w:t>
            </w:r>
          </w:p>
        </w:tc>
      </w:tr>
    </w:tbl>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tl w:val="0"/>
        </w:rPr>
      </w:r>
    </w:p>
    <w:tbl>
      <w:tblPr>
        <w:tblStyle w:val="Table2"/>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3285"/>
        <w:gridCol w:w="2040"/>
        <w:gridCol w:w="1320"/>
        <w:tblGridChange w:id="0">
          <w:tblGrid>
            <w:gridCol w:w="2595"/>
            <w:gridCol w:w="3285"/>
            <w:gridCol w:w="2040"/>
            <w:gridCol w:w="1320"/>
          </w:tblGrid>
        </w:tblGridChange>
      </w:tblGrid>
      <w:tr>
        <w:trPr>
          <w:cantSplit w:val="0"/>
          <w:tblHeader w:val="0"/>
        </w:trPr>
        <w:tc>
          <w:tcPr>
            <w:shd w:fill="d9d9d9" w:val="clear"/>
          </w:tcPr>
          <w:p w:rsidR="00000000" w:rsidDel="00000000" w:rsidP="00000000" w:rsidRDefault="00000000" w:rsidRPr="00000000" w14:paraId="0000000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ROL</w:t>
            </w:r>
          </w:p>
        </w:tc>
        <w:tc>
          <w:tcPr>
            <w:shd w:fill="d9d9d9" w:val="clear"/>
          </w:tcPr>
          <w:p w:rsidR="00000000" w:rsidDel="00000000" w:rsidP="00000000" w:rsidRDefault="00000000" w:rsidRPr="00000000" w14:paraId="0000001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APELLIDOS</w:t>
            </w:r>
          </w:p>
        </w:tc>
        <w:tc>
          <w:tcPr>
            <w:shd w:fill="d9d9d9" w:val="clear"/>
          </w:tcPr>
          <w:p w:rsidR="00000000" w:rsidDel="00000000" w:rsidP="00000000" w:rsidRDefault="00000000" w:rsidRPr="00000000" w14:paraId="0000001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d9d9d9" w:val="clear"/>
          </w:tcPr>
          <w:p w:rsidR="00000000" w:rsidDel="00000000" w:rsidP="00000000" w:rsidRDefault="00000000" w:rsidRPr="00000000" w14:paraId="0000001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ASISTENCIA</w:t>
            </w:r>
          </w:p>
        </w:tc>
      </w:tr>
      <w:tr>
        <w:trPr>
          <w:cantSplit w:val="0"/>
          <w:tblHeader w:val="0"/>
        </w:trPr>
        <w:tc>
          <w:tcPr/>
          <w:p w:rsidR="00000000" w:rsidDel="00000000" w:rsidP="00000000" w:rsidRDefault="00000000" w:rsidRPr="00000000" w14:paraId="00000013">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Director del proyecto</w:t>
            </w:r>
          </w:p>
          <w:p w:rsidR="00000000" w:rsidDel="00000000" w:rsidP="00000000" w:rsidRDefault="00000000" w:rsidRPr="00000000" w14:paraId="00000014">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Equipo desarrollo</w:t>
            </w:r>
          </w:p>
        </w:tc>
        <w:tc>
          <w:tcPr/>
          <w:p w:rsidR="00000000" w:rsidDel="00000000" w:rsidP="00000000" w:rsidRDefault="00000000" w:rsidRPr="00000000" w14:paraId="00000015">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Durán Lengo</w:t>
            </w:r>
          </w:p>
        </w:tc>
        <w:tc>
          <w:tcPr/>
          <w:p w:rsidR="00000000" w:rsidDel="00000000" w:rsidP="00000000" w:rsidRDefault="00000000" w:rsidRPr="00000000" w14:paraId="00000016">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Ana Lucía</w:t>
            </w:r>
          </w:p>
        </w:tc>
        <w:tc>
          <w:tcPr/>
          <w:p w:rsidR="00000000" w:rsidDel="00000000" w:rsidP="00000000" w:rsidRDefault="00000000" w:rsidRPr="00000000" w14:paraId="00000017">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p w:rsidR="00000000" w:rsidDel="00000000" w:rsidP="00000000" w:rsidRDefault="00000000" w:rsidRPr="00000000" w14:paraId="00000018">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Director del proyecto</w:t>
            </w:r>
          </w:p>
          <w:p w:rsidR="00000000" w:rsidDel="00000000" w:rsidP="00000000" w:rsidRDefault="00000000" w:rsidRPr="00000000" w14:paraId="00000019">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Equipo desarrollo</w:t>
            </w:r>
          </w:p>
        </w:tc>
        <w:tc>
          <w:tcPr/>
          <w:p w:rsidR="00000000" w:rsidDel="00000000" w:rsidP="00000000" w:rsidRDefault="00000000" w:rsidRPr="00000000" w14:paraId="0000001A">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Varela Soult</w:t>
            </w:r>
          </w:p>
        </w:tc>
        <w:tc>
          <w:tcPr/>
          <w:p w:rsidR="00000000" w:rsidDel="00000000" w:rsidP="00000000" w:rsidRDefault="00000000" w:rsidRPr="00000000" w14:paraId="0000001B">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Carlos</w:t>
            </w:r>
          </w:p>
        </w:tc>
        <w:tc>
          <w:tcPr/>
          <w:p w:rsidR="00000000" w:rsidDel="00000000" w:rsidP="00000000" w:rsidRDefault="00000000" w:rsidRPr="00000000" w14:paraId="0000001C">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p w:rsidR="00000000" w:rsidDel="00000000" w:rsidP="00000000" w:rsidRDefault="00000000" w:rsidRPr="00000000" w14:paraId="0000001D">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Director del proyecto</w:t>
            </w:r>
          </w:p>
          <w:p w:rsidR="00000000" w:rsidDel="00000000" w:rsidP="00000000" w:rsidRDefault="00000000" w:rsidRPr="00000000" w14:paraId="0000001E">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Equipo desarrollo</w:t>
            </w:r>
          </w:p>
        </w:tc>
        <w:tc>
          <w:tcPr/>
          <w:p w:rsidR="00000000" w:rsidDel="00000000" w:rsidP="00000000" w:rsidRDefault="00000000" w:rsidRPr="00000000" w14:paraId="0000001F">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Rodríguez García</w:t>
            </w:r>
          </w:p>
        </w:tc>
        <w:tc>
          <w:tcPr/>
          <w:p w:rsidR="00000000" w:rsidDel="00000000" w:rsidP="00000000" w:rsidRDefault="00000000" w:rsidRPr="00000000" w14:paraId="00000020">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Álvaro</w:t>
            </w:r>
          </w:p>
        </w:tc>
        <w:tc>
          <w:tcPr/>
          <w:p w:rsidR="00000000" w:rsidDel="00000000" w:rsidP="00000000" w:rsidRDefault="00000000" w:rsidRPr="00000000" w14:paraId="00000021">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p w:rsidR="00000000" w:rsidDel="00000000" w:rsidP="00000000" w:rsidRDefault="00000000" w:rsidRPr="00000000" w14:paraId="00000022">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Director del proyecto</w:t>
            </w:r>
          </w:p>
          <w:p w:rsidR="00000000" w:rsidDel="00000000" w:rsidP="00000000" w:rsidRDefault="00000000" w:rsidRPr="00000000" w14:paraId="00000023">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Equipo desarrollo</w:t>
            </w:r>
          </w:p>
        </w:tc>
        <w:tc>
          <w:tcPr/>
          <w:p w:rsidR="00000000" w:rsidDel="00000000" w:rsidP="00000000" w:rsidRDefault="00000000" w:rsidRPr="00000000" w14:paraId="00000024">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Ortega García</w:t>
            </w:r>
          </w:p>
        </w:tc>
        <w:tc>
          <w:tcPr/>
          <w:p w:rsidR="00000000" w:rsidDel="00000000" w:rsidP="00000000" w:rsidRDefault="00000000" w:rsidRPr="00000000" w14:paraId="00000025">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Manuel</w:t>
            </w:r>
          </w:p>
        </w:tc>
        <w:tc>
          <w:tcPr/>
          <w:p w:rsidR="00000000" w:rsidDel="00000000" w:rsidP="00000000" w:rsidRDefault="00000000" w:rsidRPr="00000000" w14:paraId="00000026">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blHeader w:val="0"/>
        </w:trPr>
        <w:tc>
          <w:tcPr/>
          <w:p w:rsidR="00000000" w:rsidDel="00000000" w:rsidP="00000000" w:rsidRDefault="00000000" w:rsidRPr="00000000" w14:paraId="00000027">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Director del proyecto</w:t>
            </w:r>
          </w:p>
          <w:p w:rsidR="00000000" w:rsidDel="00000000" w:rsidP="00000000" w:rsidRDefault="00000000" w:rsidRPr="00000000" w14:paraId="00000028">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Equipo desarrollo</w:t>
            </w:r>
          </w:p>
        </w:tc>
        <w:tc>
          <w:tcPr/>
          <w:p w:rsidR="00000000" w:rsidDel="00000000" w:rsidP="00000000" w:rsidRDefault="00000000" w:rsidRPr="00000000" w14:paraId="00000029">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Codesal Martínez</w:t>
            </w:r>
          </w:p>
        </w:tc>
        <w:tc>
          <w:tcPr/>
          <w:p w:rsidR="00000000" w:rsidDel="00000000" w:rsidP="00000000" w:rsidRDefault="00000000" w:rsidRPr="00000000" w14:paraId="0000002A">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Alonso</w:t>
            </w:r>
          </w:p>
        </w:tc>
        <w:tc>
          <w:tcPr/>
          <w:p w:rsidR="00000000" w:rsidDel="00000000" w:rsidP="00000000" w:rsidRDefault="00000000" w:rsidRPr="00000000" w14:paraId="0000002B">
            <w:pPr>
              <w:spacing w:after="120" w:before="120"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bl>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hd w:fill="d9d9d9" w:val="clea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ORDEN DEL DÍA</w:t>
      </w:r>
    </w:p>
    <w:tbl>
      <w:tblPr>
        <w:tblStyle w:val="Table3"/>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0"/>
        <w:tblGridChange w:id="0">
          <w:tblGrid>
            <w:gridCol w:w="9240"/>
          </w:tblGrid>
        </w:tblGridChange>
      </w:tblGrid>
      <w:tr>
        <w:trPr>
          <w:cantSplit w:val="0"/>
          <w:tblHeader w:val="0"/>
        </w:trPr>
        <w:tc>
          <w:tcPr/>
          <w:p w:rsidR="00000000" w:rsidDel="00000000" w:rsidP="00000000" w:rsidRDefault="00000000" w:rsidRPr="00000000" w14:paraId="0000002E">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Poner en marcha el plan de ejecución marcado en la planificación</w:t>
            </w:r>
          </w:p>
          <w:p w:rsidR="00000000" w:rsidDel="00000000" w:rsidP="00000000" w:rsidRDefault="00000000" w:rsidRPr="00000000" w14:paraId="0000002F">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Aclarar dudas sobre entornos de trabajo y tecnología</w:t>
            </w:r>
            <w:r w:rsidDel="00000000" w:rsidR="00000000" w:rsidRPr="00000000">
              <w:rPr>
                <w:rtl w:val="0"/>
              </w:rPr>
            </w:r>
          </w:p>
        </w:tc>
      </w:tr>
    </w:tbl>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hd w:fill="d9d9d9" w:val="clea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DESARROLLO DE LA REUNIÓN</w:t>
      </w:r>
    </w:p>
    <w:tbl>
      <w:tblPr>
        <w:tblStyle w:val="Table4"/>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0"/>
        <w:tblGridChange w:id="0">
          <w:tblGrid>
            <w:gridCol w:w="9240"/>
          </w:tblGrid>
        </w:tblGridChange>
      </w:tblGrid>
      <w:tr>
        <w:trPr>
          <w:cantSplit w:val="0"/>
          <w:tblHeader w:val="0"/>
        </w:trPr>
        <w:tc>
          <w:tcPr/>
          <w:p w:rsidR="00000000" w:rsidDel="00000000" w:rsidP="00000000" w:rsidRDefault="00000000" w:rsidRPr="00000000" w14:paraId="00000032">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 primer lugar, el equipo directivo del proyecto, se pone en contacto con el equipo de desarrollo. El director le facilita la documentación de la fase de planificación al equipo de desarrollo para que este ejecute la fase pertinente a abordar en este momento del proyecto de manera detallada.</w:t>
            </w:r>
            <w:r w:rsidDel="00000000" w:rsidR="00000000" w:rsidRPr="00000000">
              <w:rPr>
                <w:rtl w:val="0"/>
              </w:rPr>
            </w:r>
          </w:p>
        </w:tc>
      </w:tr>
      <w:tr>
        <w:trPr>
          <w:cantSplit w:val="0"/>
          <w:tblHeader w:val="0"/>
        </w:trPr>
        <w:tc>
          <w:tcPr/>
          <w:p w:rsidR="00000000" w:rsidDel="00000000" w:rsidP="00000000" w:rsidRDefault="00000000" w:rsidRPr="00000000" w14:paraId="00000033">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director de proyecto pregunta al equipo de desarrollo si es necesario realizar un proceso de acomodación o preparación con la tecnología o entorno de trabajo. El equipo de desarrollo contesta en negativo, afirmando que sabe con qué tecnología está tratando, que todos los recursos necesarios los tienen ya en sus dispositivos instalados y preparados para ejecutarlos. </w:t>
            </w:r>
          </w:p>
        </w:tc>
      </w:tr>
    </w:tbl>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hd w:fill="d9d9d9" w:val="clear"/>
        <w:spacing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CIERRE DE LA REUNIÓN</w:t>
      </w:r>
    </w:p>
    <w:tbl>
      <w:tblPr>
        <w:tblStyle w:val="Table5"/>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0"/>
        <w:tblGridChange w:id="0">
          <w:tblGrid>
            <w:gridCol w:w="9240"/>
          </w:tblGrid>
        </w:tblGridChange>
      </w:tblGrid>
      <w:tr>
        <w:trPr>
          <w:cantSplit w:val="0"/>
          <w:tblHeader w:val="0"/>
        </w:trPr>
        <w:tc>
          <w:tcPr/>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levantó la sesión de la reunión a las 12:47 del día 15 de noviembre de 2023.</w:t>
            </w:r>
            <w:r w:rsidDel="00000000" w:rsidR="00000000" w:rsidRPr="00000000">
              <w:rPr>
                <w:rtl w:val="0"/>
              </w:rPr>
            </w:r>
          </w:p>
        </w:tc>
      </w:tr>
    </w:tbl>
    <w:p w:rsidR="00000000" w:rsidDel="00000000" w:rsidP="00000000" w:rsidRDefault="00000000" w:rsidRPr="00000000" w14:paraId="00000037">
      <w:pPr>
        <w:ind w:left="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bottom w:color="000000" w:space="1" w:sz="4" w:val="single"/>
      </w:pBdr>
      <w:tabs>
        <w:tab w:val="center" w:leader="none" w:pos="4419"/>
        <w:tab w:val="right" w:leader="none" w:pos="8838"/>
      </w:tabs>
      <w:spacing w:line="240" w:lineRule="auto"/>
      <w:jc w:val="center"/>
      <w:rPr/>
    </w:pPr>
    <w:r w:rsidDel="00000000" w:rsidR="00000000" w:rsidRPr="00000000">
      <w:rPr>
        <w:rFonts w:ascii="Calibri" w:cs="Calibri" w:eastAsia="Calibri" w:hAnsi="Calibri"/>
        <w:b w:val="1"/>
        <w:sz w:val="36"/>
        <w:szCs w:val="36"/>
        <w:rtl w:val="0"/>
      </w:rPr>
      <w:t xml:space="preserve">ACTA DE REUNIÓN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