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before="0" w:lineRule="auto"/>
        <w:rPr>
          <w:rFonts w:ascii="Oswald" w:cs="Oswald" w:eastAsia="Oswald" w:hAnsi="Oswald"/>
          <w:b w:val="0"/>
          <w:sz w:val="52"/>
          <w:szCs w:val="52"/>
        </w:rPr>
      </w:pPr>
      <w:bookmarkStart w:colFirst="0" w:colLast="0" w:name="_fczwb1lk460u" w:id="0"/>
      <w:bookmarkEnd w:id="0"/>
      <w:r w:rsidDel="00000000" w:rsidR="00000000" w:rsidRPr="00000000">
        <w:rPr>
          <w:rtl w:val="0"/>
        </w:rPr>
      </w:r>
    </w:p>
    <w:p w:rsidR="00000000" w:rsidDel="00000000" w:rsidP="00000000" w:rsidRDefault="00000000" w:rsidRPr="00000000" w14:paraId="00000002">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491038" cy="291555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91038" cy="291555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spacing w:before="400" w:lineRule="auto"/>
        <w:jc w:val="center"/>
        <w:rPr>
          <w:rFonts w:ascii="Arial" w:cs="Arial" w:eastAsia="Arial" w:hAnsi="Arial"/>
          <w:b w:val="0"/>
          <w:sz w:val="34"/>
          <w:szCs w:val="34"/>
        </w:rPr>
      </w:pPr>
      <w:bookmarkStart w:colFirst="0" w:colLast="0" w:name="_88n01gon8q0v" w:id="1"/>
      <w:bookmarkEnd w:id="1"/>
      <w:r w:rsidDel="00000000" w:rsidR="00000000" w:rsidRPr="00000000">
        <w:rPr>
          <w:rFonts w:ascii="Oswald" w:cs="Oswald" w:eastAsia="Oswald" w:hAnsi="Oswald"/>
          <w:b w:val="0"/>
          <w:sz w:val="34"/>
          <w:szCs w:val="34"/>
          <w:rtl w:val="0"/>
        </w:rPr>
        <w:t xml:space="preserve">Alquiler de maquinaria de construcción, durante un tiempo determinado</w:t>
      </w:r>
      <w:r w:rsidDel="00000000" w:rsidR="00000000" w:rsidRPr="00000000">
        <w:rPr>
          <w:rtl w:val="0"/>
        </w:rPr>
      </w:r>
    </w:p>
    <w:p w:rsidR="00000000" w:rsidDel="00000000" w:rsidP="00000000" w:rsidRDefault="00000000" w:rsidRPr="00000000" w14:paraId="00000005">
      <w:pPr>
        <w:pStyle w:val="Heading1"/>
        <w:spacing w:before="400" w:lineRule="auto"/>
        <w:jc w:val="center"/>
        <w:rPr>
          <w:rFonts w:ascii="Oswald" w:cs="Oswald" w:eastAsia="Oswald" w:hAnsi="Oswald"/>
          <w:b w:val="0"/>
          <w:sz w:val="40"/>
          <w:szCs w:val="40"/>
        </w:rPr>
      </w:pPr>
      <w:bookmarkStart w:colFirst="0" w:colLast="0" w:name="_owwjebxkvnnb" w:id="2"/>
      <w:bookmarkEnd w:id="2"/>
      <w:r w:rsidDel="00000000" w:rsidR="00000000" w:rsidRPr="00000000">
        <w:rPr>
          <w:rFonts w:ascii="Oswald" w:cs="Oswald" w:eastAsia="Oswald" w:hAnsi="Oswald"/>
          <w:b w:val="0"/>
          <w:sz w:val="40"/>
          <w:szCs w:val="40"/>
          <w:rtl w:val="0"/>
        </w:rPr>
        <w:t xml:space="preserve">GRUPO 3.13</w:t>
      </w:r>
    </w:p>
    <w:p w:rsidR="00000000" w:rsidDel="00000000" w:rsidP="00000000" w:rsidRDefault="00000000" w:rsidRPr="00000000" w14:paraId="00000006">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8">
      <w:pPr>
        <w:spacing w:after="0" w:lineRule="auto"/>
        <w:jc w:val="center"/>
        <w:rPr>
          <w:sz w:val="20"/>
          <w:szCs w:val="20"/>
        </w:rPr>
      </w:pPr>
      <w:r w:rsidDel="00000000" w:rsidR="00000000" w:rsidRPr="00000000">
        <w:rPr>
          <w:rFonts w:ascii="Arial" w:cs="Arial" w:eastAsia="Arial" w:hAnsi="Arial"/>
          <w:rtl w:val="0"/>
        </w:rPr>
        <w:t xml:space="preserve">27/11/2023</w:t>
      </w:r>
      <w:r w:rsidDel="00000000" w:rsidR="00000000" w:rsidRPr="00000000">
        <w:rPr>
          <w:rtl w:val="0"/>
        </w:rPr>
      </w:r>
    </w:p>
    <w:tbl>
      <w:tblPr>
        <w:tblStyle w:val="Table1"/>
        <w:tblW w:w="145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8"/>
        <w:gridCol w:w="4500"/>
        <w:gridCol w:w="1890"/>
        <w:gridCol w:w="1710"/>
        <w:gridCol w:w="2018"/>
        <w:gridCol w:w="2424"/>
        <w:tblGridChange w:id="0">
          <w:tblGrid>
            <w:gridCol w:w="1998"/>
            <w:gridCol w:w="4500"/>
            <w:gridCol w:w="1890"/>
            <w:gridCol w:w="1710"/>
            <w:gridCol w:w="2018"/>
            <w:gridCol w:w="2424"/>
          </w:tblGrid>
        </w:tblGridChange>
      </w:tblGrid>
      <w:tr>
        <w:trPr>
          <w:cantSplit w:val="0"/>
          <w:tblHeader w:val="0"/>
        </w:trPr>
        <w:tc>
          <w:tcPr>
            <w:shd w:fill="d9d9d9" w:val="clear"/>
            <w:vAlign w:val="center"/>
          </w:tcPr>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Nombre del Proyecto</w:t>
            </w:r>
          </w:p>
        </w:tc>
        <w:tc>
          <w:tcPr>
            <w:vAlign w:val="center"/>
          </w:tcPr>
          <w:p w:rsidR="00000000" w:rsidDel="00000000" w:rsidP="00000000" w:rsidRDefault="00000000" w:rsidRPr="00000000" w14:paraId="0000000A">
            <w:pPr>
              <w:spacing w:before="120" w:lineRule="auto"/>
              <w:jc w:val="both"/>
              <w:rPr>
                <w:sz w:val="20"/>
                <w:szCs w:val="20"/>
              </w:rPr>
            </w:pPr>
            <w:r w:rsidDel="00000000" w:rsidR="00000000" w:rsidRPr="00000000">
              <w:rPr>
                <w:rtl w:val="0"/>
              </w:rPr>
              <w:t xml:space="preserve">Alquiler de maquinaria de construcción, durante un tiempo determinado</w:t>
            </w:r>
            <w:r w:rsidDel="00000000" w:rsidR="00000000" w:rsidRPr="00000000">
              <w:rPr>
                <w:rtl w:val="0"/>
              </w:rPr>
            </w:r>
          </w:p>
        </w:tc>
        <w:tc>
          <w:tcPr>
            <w:shd w:fill="d9d9d9" w:val="clear"/>
            <w:vAlign w:val="center"/>
          </w:tcPr>
          <w:p w:rsidR="00000000" w:rsidDel="00000000" w:rsidP="00000000" w:rsidRDefault="00000000" w:rsidRPr="00000000" w14:paraId="0000000B">
            <w:pPr>
              <w:jc w:val="right"/>
              <w:rPr>
                <w:b w:val="1"/>
                <w:sz w:val="20"/>
                <w:szCs w:val="20"/>
              </w:rPr>
            </w:pPr>
            <w:r w:rsidDel="00000000" w:rsidR="00000000" w:rsidRPr="00000000">
              <w:rPr>
                <w:b w:val="1"/>
                <w:sz w:val="20"/>
                <w:szCs w:val="20"/>
                <w:rtl w:val="0"/>
              </w:rPr>
              <w:t xml:space="preserve">Código del Proyecto</w:t>
            </w:r>
          </w:p>
        </w:tc>
        <w:tc>
          <w:tcPr>
            <w:vAlign w:val="center"/>
          </w:tcPr>
          <w:p w:rsidR="00000000" w:rsidDel="00000000" w:rsidP="00000000" w:rsidRDefault="00000000" w:rsidRPr="00000000" w14:paraId="0000000C">
            <w:pPr>
              <w:rPr>
                <w:sz w:val="20"/>
                <w:szCs w:val="20"/>
              </w:rPr>
            </w:pPr>
            <w:r w:rsidDel="00000000" w:rsidR="00000000" w:rsidRPr="00000000">
              <w:rPr>
                <w:sz w:val="20"/>
                <w:szCs w:val="20"/>
                <w:rtl w:val="0"/>
              </w:rPr>
              <w:t xml:space="preserve">AMJR</w:t>
            </w:r>
          </w:p>
        </w:tc>
        <w:tc>
          <w:tcPr>
            <w:shd w:fill="d9d9d9" w:val="clear"/>
            <w:vAlign w:val="center"/>
          </w:tcPr>
          <w:p w:rsidR="00000000" w:rsidDel="00000000" w:rsidP="00000000" w:rsidRDefault="00000000" w:rsidRPr="00000000" w14:paraId="0000000D">
            <w:pPr>
              <w:jc w:val="right"/>
              <w:rPr>
                <w:b w:val="1"/>
                <w:sz w:val="20"/>
                <w:szCs w:val="20"/>
              </w:rPr>
            </w:pPr>
            <w:r w:rsidDel="00000000" w:rsidR="00000000" w:rsidRPr="00000000">
              <w:rPr>
                <w:b w:val="1"/>
                <w:sz w:val="20"/>
                <w:szCs w:val="20"/>
                <w:rtl w:val="0"/>
              </w:rPr>
              <w:t xml:space="preserve">Fecha de Elaboración</w:t>
            </w:r>
          </w:p>
        </w:tc>
        <w:tc>
          <w:tcPr>
            <w:vAlign w:val="center"/>
          </w:tcPr>
          <w:p w:rsidR="00000000" w:rsidDel="00000000" w:rsidP="00000000" w:rsidRDefault="00000000" w:rsidRPr="00000000" w14:paraId="0000000E">
            <w:pPr>
              <w:rPr>
                <w:sz w:val="20"/>
                <w:szCs w:val="20"/>
              </w:rPr>
            </w:pPr>
            <w:r w:rsidDel="00000000" w:rsidR="00000000" w:rsidRPr="00000000">
              <w:rPr>
                <w:sz w:val="20"/>
                <w:szCs w:val="20"/>
                <w:rtl w:val="0"/>
              </w:rPr>
              <w:t xml:space="preserve">02/12/2023</w:t>
            </w:r>
          </w:p>
        </w:tc>
      </w:tr>
      <w:tr>
        <w:trPr>
          <w:cantSplit w:val="0"/>
          <w:tblHeader w:val="0"/>
        </w:trPr>
        <w:tc>
          <w:tcPr>
            <w:shd w:fill="d9d9d9" w:val="clear"/>
            <w:vAlign w:val="center"/>
          </w:tcPr>
          <w:p w:rsidR="00000000" w:rsidDel="00000000" w:rsidP="00000000" w:rsidRDefault="00000000" w:rsidRPr="00000000" w14:paraId="0000000F">
            <w:pPr>
              <w:jc w:val="right"/>
              <w:rPr>
                <w:b w:val="1"/>
                <w:sz w:val="20"/>
                <w:szCs w:val="20"/>
              </w:rPr>
            </w:pPr>
            <w:r w:rsidDel="00000000" w:rsidR="00000000" w:rsidRPr="00000000">
              <w:rPr>
                <w:b w:val="1"/>
                <w:sz w:val="20"/>
                <w:szCs w:val="20"/>
                <w:rtl w:val="0"/>
              </w:rPr>
              <w:t xml:space="preserve">Equipo de Trabajo</w:t>
            </w:r>
          </w:p>
        </w:tc>
        <w:tc>
          <w:tcPr>
            <w:vAlign w:val="center"/>
          </w:tcPr>
          <w:p w:rsidR="00000000" w:rsidDel="00000000" w:rsidP="00000000" w:rsidRDefault="00000000" w:rsidRPr="00000000" w14:paraId="00000010">
            <w:pPr>
              <w:spacing w:before="120" w:lineRule="auto"/>
              <w:rPr/>
            </w:pPr>
            <w:r w:rsidDel="00000000" w:rsidR="00000000" w:rsidRPr="00000000">
              <w:rPr>
                <w:rtl w:val="0"/>
              </w:rPr>
              <w:t xml:space="preserve">Equipo de desarrollo</w:t>
            </w:r>
          </w:p>
        </w:tc>
        <w:tc>
          <w:tcPr>
            <w:shd w:fill="d9d9d9" w:val="clear"/>
            <w:vAlign w:val="center"/>
          </w:tcPr>
          <w:p w:rsidR="00000000" w:rsidDel="00000000" w:rsidP="00000000" w:rsidRDefault="00000000" w:rsidRPr="00000000" w14:paraId="00000011">
            <w:pPr>
              <w:jc w:val="right"/>
              <w:rPr>
                <w:b w:val="1"/>
                <w:sz w:val="20"/>
                <w:szCs w:val="20"/>
              </w:rPr>
            </w:pPr>
            <w:r w:rsidDel="00000000" w:rsidR="00000000" w:rsidRPr="00000000">
              <w:rPr>
                <w:b w:val="1"/>
                <w:sz w:val="20"/>
                <w:szCs w:val="20"/>
                <w:rtl w:val="0"/>
              </w:rPr>
              <w:t xml:space="preserve">Elaborado por</w:t>
            </w:r>
          </w:p>
        </w:tc>
        <w:tc>
          <w:tcPr>
            <w:gridSpan w:val="3"/>
            <w:vAlign w:val="center"/>
          </w:tcPr>
          <w:p w:rsidR="00000000" w:rsidDel="00000000" w:rsidP="00000000" w:rsidRDefault="00000000" w:rsidRPr="00000000" w14:paraId="00000012">
            <w:pPr>
              <w:rPr>
                <w:sz w:val="20"/>
                <w:szCs w:val="20"/>
              </w:rPr>
            </w:pPr>
            <w:r w:rsidDel="00000000" w:rsidR="00000000" w:rsidRPr="00000000">
              <w:rPr>
                <w:sz w:val="20"/>
                <w:szCs w:val="20"/>
                <w:rtl w:val="0"/>
              </w:rPr>
              <w:t xml:space="preserve">Ana Lucía Durán Lengo y Alonso Codesal Martínez</w:t>
            </w:r>
          </w:p>
        </w:tc>
      </w:tr>
    </w:tbl>
    <w:p w:rsidR="00000000" w:rsidDel="00000000" w:rsidP="00000000" w:rsidRDefault="00000000" w:rsidRPr="00000000" w14:paraId="00000015">
      <w:pPr>
        <w:rPr/>
      </w:pPr>
      <w:r w:rsidDel="00000000" w:rsidR="00000000" w:rsidRPr="00000000">
        <w:rPr>
          <w:rtl w:val="0"/>
        </w:rPr>
      </w:r>
    </w:p>
    <w:tbl>
      <w:tblPr>
        <w:tblStyle w:val="Table2"/>
        <w:tblW w:w="145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1200"/>
        <w:gridCol w:w="1965"/>
        <w:gridCol w:w="2505"/>
        <w:gridCol w:w="1665"/>
        <w:gridCol w:w="1815"/>
        <w:gridCol w:w="1800"/>
        <w:gridCol w:w="2295"/>
        <w:tblGridChange w:id="0">
          <w:tblGrid>
            <w:gridCol w:w="1275"/>
            <w:gridCol w:w="1200"/>
            <w:gridCol w:w="1965"/>
            <w:gridCol w:w="2505"/>
            <w:gridCol w:w="1665"/>
            <w:gridCol w:w="1815"/>
            <w:gridCol w:w="1800"/>
            <w:gridCol w:w="2295"/>
          </w:tblGrid>
        </w:tblGridChange>
      </w:tblGrid>
      <w:tr>
        <w:trPr>
          <w:cantSplit w:val="0"/>
          <w:trHeight w:val="244" w:hRule="atLeast"/>
          <w:tblHeader w:val="0"/>
        </w:trPr>
        <w:tc>
          <w:tcPr>
            <w:shd w:fill="d9d9d9" w:val="clear"/>
            <w:vAlign w:val="center"/>
          </w:tcPr>
          <w:p w:rsidR="00000000" w:rsidDel="00000000" w:rsidP="00000000" w:rsidRDefault="00000000" w:rsidRPr="00000000" w14:paraId="00000016">
            <w:pPr>
              <w:jc w:val="center"/>
              <w:rPr>
                <w:b w:val="1"/>
                <w:sz w:val="20"/>
                <w:szCs w:val="20"/>
              </w:rPr>
            </w:pPr>
            <w:r w:rsidDel="00000000" w:rsidR="00000000" w:rsidRPr="00000000">
              <w:rPr>
                <w:b w:val="1"/>
                <w:sz w:val="20"/>
                <w:szCs w:val="20"/>
                <w:rtl w:val="0"/>
              </w:rPr>
              <w:t xml:space="preserve">ID PAQUETE DE TRABAJO</w:t>
            </w:r>
          </w:p>
        </w:tc>
        <w:tc>
          <w:tcPr>
            <w:shd w:fill="d9d9d9" w:val="clear"/>
            <w:vAlign w:val="center"/>
          </w:tcPr>
          <w:p w:rsidR="00000000" w:rsidDel="00000000" w:rsidP="00000000" w:rsidRDefault="00000000" w:rsidRPr="00000000" w14:paraId="00000017">
            <w:pPr>
              <w:jc w:val="center"/>
              <w:rPr>
                <w:b w:val="1"/>
                <w:sz w:val="20"/>
                <w:szCs w:val="20"/>
              </w:rPr>
            </w:pPr>
            <w:r w:rsidDel="00000000" w:rsidR="00000000" w:rsidRPr="00000000">
              <w:rPr>
                <w:b w:val="1"/>
                <w:sz w:val="20"/>
                <w:szCs w:val="20"/>
                <w:rtl w:val="0"/>
              </w:rPr>
              <w:t xml:space="preserve">PAQUETE DE TRABAJO</w:t>
            </w:r>
          </w:p>
        </w:tc>
        <w:tc>
          <w:tcPr>
            <w:shd w:fill="d9d9d9" w:val="clear"/>
            <w:vAlign w:val="center"/>
          </w:tcPr>
          <w:p w:rsidR="00000000" w:rsidDel="00000000" w:rsidP="00000000" w:rsidRDefault="00000000" w:rsidRPr="00000000" w14:paraId="00000018">
            <w:pPr>
              <w:jc w:val="center"/>
              <w:rPr>
                <w:b w:val="1"/>
                <w:sz w:val="20"/>
                <w:szCs w:val="20"/>
              </w:rPr>
            </w:pPr>
            <w:r w:rsidDel="00000000" w:rsidR="00000000" w:rsidRPr="00000000">
              <w:rPr>
                <w:b w:val="1"/>
                <w:sz w:val="20"/>
                <w:szCs w:val="20"/>
                <w:rtl w:val="0"/>
              </w:rPr>
              <w:t xml:space="preserve">ID DE ACTIVIDAD</w:t>
            </w:r>
          </w:p>
        </w:tc>
        <w:tc>
          <w:tcPr>
            <w:shd w:fill="d9d9d9" w:val="clear"/>
            <w:vAlign w:val="center"/>
          </w:tcPr>
          <w:p w:rsidR="00000000" w:rsidDel="00000000" w:rsidP="00000000" w:rsidRDefault="00000000" w:rsidRPr="00000000" w14:paraId="00000019">
            <w:pPr>
              <w:jc w:val="center"/>
              <w:rPr>
                <w:b w:val="1"/>
                <w:sz w:val="20"/>
                <w:szCs w:val="20"/>
              </w:rPr>
            </w:pPr>
            <w:r w:rsidDel="00000000" w:rsidR="00000000" w:rsidRPr="00000000">
              <w:rPr>
                <w:b w:val="1"/>
                <w:sz w:val="20"/>
                <w:szCs w:val="20"/>
                <w:rtl w:val="0"/>
              </w:rPr>
              <w:t xml:space="preserve">ACTIVIDAD</w:t>
            </w:r>
          </w:p>
        </w:tc>
        <w:tc>
          <w:tcPr>
            <w:shd w:fill="d9d9d9" w:val="clear"/>
            <w:vAlign w:val="center"/>
          </w:tcPr>
          <w:p w:rsidR="00000000" w:rsidDel="00000000" w:rsidP="00000000" w:rsidRDefault="00000000" w:rsidRPr="00000000" w14:paraId="0000001A">
            <w:pPr>
              <w:jc w:val="center"/>
              <w:rPr>
                <w:b w:val="1"/>
                <w:sz w:val="20"/>
                <w:szCs w:val="20"/>
              </w:rPr>
            </w:pPr>
            <w:r w:rsidDel="00000000" w:rsidR="00000000" w:rsidRPr="00000000">
              <w:rPr>
                <w:b w:val="1"/>
                <w:sz w:val="20"/>
                <w:szCs w:val="20"/>
                <w:rtl w:val="0"/>
              </w:rPr>
              <w:t xml:space="preserve">DURACIÓN REAL-RESTANTE</w:t>
            </w:r>
          </w:p>
        </w:tc>
        <w:tc>
          <w:tcPr>
            <w:shd w:fill="d9d9d9" w:val="clear"/>
            <w:vAlign w:val="center"/>
          </w:tcPr>
          <w:p w:rsidR="00000000" w:rsidDel="00000000" w:rsidP="00000000" w:rsidRDefault="00000000" w:rsidRPr="00000000" w14:paraId="0000001B">
            <w:pPr>
              <w:jc w:val="center"/>
              <w:rPr>
                <w:b w:val="1"/>
                <w:sz w:val="20"/>
                <w:szCs w:val="20"/>
              </w:rPr>
            </w:pPr>
            <w:r w:rsidDel="00000000" w:rsidR="00000000" w:rsidRPr="00000000">
              <w:rPr>
                <w:b w:val="1"/>
                <w:sz w:val="20"/>
                <w:szCs w:val="20"/>
                <w:rtl w:val="0"/>
              </w:rPr>
              <w:t xml:space="preserve">COSTE REAL-RESTANTE</w:t>
            </w:r>
          </w:p>
        </w:tc>
        <w:tc>
          <w:tcPr>
            <w:shd w:fill="d9d9d9" w:val="clear"/>
            <w:vAlign w:val="center"/>
          </w:tcPr>
          <w:p w:rsidR="00000000" w:rsidDel="00000000" w:rsidP="00000000" w:rsidRDefault="00000000" w:rsidRPr="00000000" w14:paraId="0000001C">
            <w:pPr>
              <w:jc w:val="center"/>
              <w:rPr>
                <w:b w:val="1"/>
                <w:sz w:val="20"/>
                <w:szCs w:val="20"/>
              </w:rPr>
            </w:pPr>
            <w:r w:rsidDel="00000000" w:rsidR="00000000" w:rsidRPr="00000000">
              <w:rPr>
                <w:b w:val="1"/>
                <w:sz w:val="20"/>
                <w:szCs w:val="20"/>
                <w:rtl w:val="0"/>
              </w:rPr>
              <w:t xml:space="preserve">% COMPLETADO</w:t>
            </w:r>
          </w:p>
        </w:tc>
        <w:tc>
          <w:tcPr>
            <w:shd w:fill="d9d9d9" w:val="clear"/>
            <w:vAlign w:val="center"/>
          </w:tcPr>
          <w:p w:rsidR="00000000" w:rsidDel="00000000" w:rsidP="00000000" w:rsidRDefault="00000000" w:rsidRPr="00000000" w14:paraId="0000001D">
            <w:pPr>
              <w:jc w:val="center"/>
              <w:rPr>
                <w:b w:val="1"/>
                <w:sz w:val="20"/>
                <w:szCs w:val="20"/>
              </w:rPr>
            </w:pPr>
            <w:r w:rsidDel="00000000" w:rsidR="00000000" w:rsidRPr="00000000">
              <w:rPr>
                <w:b w:val="1"/>
                <w:sz w:val="20"/>
                <w:szCs w:val="20"/>
                <w:rtl w:val="0"/>
              </w:rPr>
              <w:t xml:space="preserve">DESVIACIÓN</w:t>
            </w:r>
          </w:p>
        </w:tc>
      </w:tr>
      <w:tr>
        <w:trPr>
          <w:cantSplit w:val="0"/>
          <w:tblHeader w:val="0"/>
        </w:trPr>
        <w:tc>
          <w:tcPr/>
          <w:p w:rsidR="00000000" w:rsidDel="00000000" w:rsidP="00000000" w:rsidRDefault="00000000" w:rsidRPr="00000000" w14:paraId="0000001E">
            <w:pPr>
              <w:spacing w:before="120" w:lineRule="auto"/>
              <w:jc w:val="center"/>
              <w:rPr>
                <w:b w:val="1"/>
              </w:rPr>
            </w:pPr>
            <w:r w:rsidDel="00000000" w:rsidR="00000000" w:rsidRPr="00000000">
              <w:rPr>
                <w:b w:val="1"/>
                <w:rtl w:val="0"/>
              </w:rPr>
              <w:t xml:space="preserve">1.X</w:t>
            </w:r>
          </w:p>
        </w:tc>
        <w:tc>
          <w:tcPr/>
          <w:p w:rsidR="00000000" w:rsidDel="00000000" w:rsidP="00000000" w:rsidRDefault="00000000" w:rsidRPr="00000000" w14:paraId="0000001F">
            <w:pPr>
              <w:spacing w:before="120" w:lineRule="auto"/>
              <w:rPr/>
            </w:pPr>
            <w:r w:rsidDel="00000000" w:rsidR="00000000" w:rsidRPr="00000000">
              <w:rPr>
                <w:rtl w:val="0"/>
              </w:rPr>
              <w:t xml:space="preserve">Iteración 1</w:t>
            </w:r>
          </w:p>
        </w:tc>
        <w:tc>
          <w:tcPr>
            <w:vAlign w:val="center"/>
          </w:tcPr>
          <w:p w:rsidR="00000000" w:rsidDel="00000000" w:rsidP="00000000" w:rsidRDefault="00000000" w:rsidRPr="00000000" w14:paraId="00000020">
            <w:pPr>
              <w:spacing w:before="120" w:lineRule="auto"/>
              <w:jc w:val="center"/>
              <w:rPr>
                <w:b w:val="1"/>
                <w:sz w:val="20"/>
                <w:szCs w:val="20"/>
              </w:rPr>
            </w:pPr>
            <w:r w:rsidDel="00000000" w:rsidR="00000000" w:rsidRPr="00000000">
              <w:rPr>
                <w:b w:val="1"/>
                <w:sz w:val="20"/>
                <w:szCs w:val="20"/>
                <w:rtl w:val="0"/>
              </w:rPr>
              <w:t xml:space="preserve">1.0.1</w:t>
            </w:r>
          </w:p>
        </w:tc>
        <w:tc>
          <w:tcPr>
            <w:vAlign w:val="center"/>
          </w:tcPr>
          <w:p w:rsidR="00000000" w:rsidDel="00000000" w:rsidP="00000000" w:rsidRDefault="00000000" w:rsidRPr="00000000" w14:paraId="00000021">
            <w:pPr>
              <w:rPr>
                <w:sz w:val="20"/>
                <w:szCs w:val="20"/>
              </w:rPr>
            </w:pPr>
            <w:r w:rsidDel="00000000" w:rsidR="00000000" w:rsidRPr="00000000">
              <w:rPr>
                <w:sz w:val="20"/>
                <w:szCs w:val="20"/>
                <w:rtl w:val="0"/>
              </w:rPr>
              <w:t xml:space="preserve">Gestión de usuarios</w:t>
            </w:r>
          </w:p>
        </w:tc>
        <w:tc>
          <w:tcPr>
            <w:vAlign w:val="center"/>
          </w:tcPr>
          <w:p w:rsidR="00000000" w:rsidDel="00000000" w:rsidP="00000000" w:rsidRDefault="00000000" w:rsidRPr="00000000" w14:paraId="00000022">
            <w:pPr>
              <w:rPr>
                <w:sz w:val="20"/>
                <w:szCs w:val="20"/>
              </w:rPr>
            </w:pPr>
            <w:r w:rsidDel="00000000" w:rsidR="00000000" w:rsidRPr="00000000">
              <w:rPr>
                <w:sz w:val="20"/>
                <w:szCs w:val="20"/>
                <w:rtl w:val="0"/>
              </w:rPr>
              <w:t xml:space="preserve">1,5h - 0h</w:t>
            </w:r>
          </w:p>
        </w:tc>
        <w:tc>
          <w:tcPr>
            <w:vAlign w:val="center"/>
          </w:tcPr>
          <w:p w:rsidR="00000000" w:rsidDel="00000000" w:rsidP="00000000" w:rsidRDefault="00000000" w:rsidRPr="00000000" w14:paraId="00000023">
            <w:pPr>
              <w:rPr>
                <w:sz w:val="20"/>
                <w:szCs w:val="20"/>
              </w:rPr>
            </w:pPr>
            <w:r w:rsidDel="00000000" w:rsidR="00000000" w:rsidRPr="00000000">
              <w:rPr>
                <w:sz w:val="20"/>
                <w:szCs w:val="20"/>
                <w:rtl w:val="0"/>
              </w:rPr>
              <w:t xml:space="preserve">180,75 € - 0 €</w:t>
            </w:r>
          </w:p>
        </w:tc>
        <w:tc>
          <w:tcPr/>
          <w:p w:rsidR="00000000" w:rsidDel="00000000" w:rsidP="00000000" w:rsidRDefault="00000000" w:rsidRPr="00000000" w14:paraId="00000024">
            <w:pPr>
              <w:spacing w:before="120" w:lineRule="auto"/>
              <w:jc w:val="center"/>
              <w:rPr/>
            </w:pPr>
            <w:r w:rsidDel="00000000" w:rsidR="00000000" w:rsidRPr="00000000">
              <w:rPr>
                <w:rtl w:val="0"/>
              </w:rPr>
              <w:t xml:space="preserve">100%</w:t>
            </w:r>
          </w:p>
        </w:tc>
        <w:tc>
          <w:tcPr/>
          <w:p w:rsidR="00000000" w:rsidDel="00000000" w:rsidP="00000000" w:rsidRDefault="00000000" w:rsidRPr="00000000" w14:paraId="00000025">
            <w:pPr>
              <w:spacing w:before="120" w:lineRule="auto"/>
              <w:jc w:val="center"/>
              <w:rPr/>
            </w:pPr>
            <w:r w:rsidDel="00000000" w:rsidR="00000000" w:rsidRPr="00000000">
              <w:rPr>
                <w:rtl w:val="0"/>
              </w:rPr>
              <w:t xml:space="preserve">7 días (S1-&gt;S2)</w:t>
            </w:r>
          </w:p>
        </w:tc>
      </w:tr>
      <w:tr>
        <w:trPr>
          <w:cantSplit w:val="0"/>
          <w:tblHeader w:val="0"/>
        </w:trPr>
        <w:tc>
          <w:tcPr/>
          <w:p w:rsidR="00000000" w:rsidDel="00000000" w:rsidP="00000000" w:rsidRDefault="00000000" w:rsidRPr="00000000" w14:paraId="00000026">
            <w:pPr>
              <w:spacing w:before="120" w:lineRule="auto"/>
              <w:jc w:val="center"/>
              <w:rPr>
                <w:b w:val="1"/>
              </w:rPr>
            </w:pPr>
            <w:r w:rsidDel="00000000" w:rsidR="00000000" w:rsidRPr="00000000">
              <w:rPr>
                <w:b w:val="1"/>
                <w:rtl w:val="0"/>
              </w:rPr>
              <w:t xml:space="preserve">1.X</w:t>
            </w:r>
          </w:p>
        </w:tc>
        <w:tc>
          <w:tcPr/>
          <w:p w:rsidR="00000000" w:rsidDel="00000000" w:rsidP="00000000" w:rsidRDefault="00000000" w:rsidRPr="00000000" w14:paraId="00000027">
            <w:pPr>
              <w:spacing w:before="120" w:lineRule="auto"/>
              <w:rPr/>
            </w:pPr>
            <w:r w:rsidDel="00000000" w:rsidR="00000000" w:rsidRPr="00000000">
              <w:rPr>
                <w:rtl w:val="0"/>
              </w:rPr>
              <w:t xml:space="preserve">Iteración 1</w:t>
            </w:r>
          </w:p>
        </w:tc>
        <w:tc>
          <w:tcPr>
            <w:vAlign w:val="center"/>
          </w:tcPr>
          <w:p w:rsidR="00000000" w:rsidDel="00000000" w:rsidP="00000000" w:rsidRDefault="00000000" w:rsidRPr="00000000" w14:paraId="00000028">
            <w:pPr>
              <w:spacing w:before="120" w:lineRule="auto"/>
              <w:jc w:val="center"/>
              <w:rPr>
                <w:b w:val="1"/>
                <w:sz w:val="20"/>
                <w:szCs w:val="20"/>
              </w:rPr>
            </w:pPr>
            <w:r w:rsidDel="00000000" w:rsidR="00000000" w:rsidRPr="00000000">
              <w:rPr>
                <w:b w:val="1"/>
                <w:sz w:val="20"/>
                <w:szCs w:val="20"/>
                <w:rtl w:val="0"/>
              </w:rPr>
              <w:t xml:space="preserve">1.0.2</w:t>
            </w:r>
          </w:p>
        </w:tc>
        <w:tc>
          <w:tcPr>
            <w:vAlign w:val="center"/>
          </w:tcPr>
          <w:p w:rsidR="00000000" w:rsidDel="00000000" w:rsidP="00000000" w:rsidRDefault="00000000" w:rsidRPr="00000000" w14:paraId="00000029">
            <w:pPr>
              <w:rPr>
                <w:sz w:val="20"/>
                <w:szCs w:val="20"/>
              </w:rPr>
            </w:pPr>
            <w:r w:rsidDel="00000000" w:rsidR="00000000" w:rsidRPr="00000000">
              <w:rPr>
                <w:sz w:val="20"/>
                <w:szCs w:val="20"/>
                <w:rtl w:val="0"/>
              </w:rPr>
              <w:t xml:space="preserve">UX</w:t>
            </w:r>
          </w:p>
        </w:tc>
        <w:tc>
          <w:tcPr>
            <w:vAlign w:val="center"/>
          </w:tcPr>
          <w:p w:rsidR="00000000" w:rsidDel="00000000" w:rsidP="00000000" w:rsidRDefault="00000000" w:rsidRPr="00000000" w14:paraId="0000002A">
            <w:pPr>
              <w:rPr>
                <w:sz w:val="20"/>
                <w:szCs w:val="20"/>
              </w:rPr>
            </w:pPr>
            <w:r w:rsidDel="00000000" w:rsidR="00000000" w:rsidRPr="00000000">
              <w:rPr>
                <w:sz w:val="20"/>
                <w:szCs w:val="20"/>
                <w:rtl w:val="0"/>
              </w:rPr>
              <w:t xml:space="preserve">1h - 0h</w:t>
            </w:r>
          </w:p>
        </w:tc>
        <w:tc>
          <w:tcPr>
            <w:vAlign w:val="center"/>
          </w:tcPr>
          <w:p w:rsidR="00000000" w:rsidDel="00000000" w:rsidP="00000000" w:rsidRDefault="00000000" w:rsidRPr="00000000" w14:paraId="0000002B">
            <w:pPr>
              <w:rPr>
                <w:sz w:val="20"/>
                <w:szCs w:val="20"/>
              </w:rPr>
            </w:pPr>
            <w:r w:rsidDel="00000000" w:rsidR="00000000" w:rsidRPr="00000000">
              <w:rPr>
                <w:sz w:val="20"/>
                <w:szCs w:val="20"/>
                <w:rtl w:val="0"/>
              </w:rPr>
              <w:t xml:space="preserve">120,50 € - 0 €</w:t>
            </w:r>
          </w:p>
        </w:tc>
        <w:tc>
          <w:tcPr/>
          <w:p w:rsidR="00000000" w:rsidDel="00000000" w:rsidP="00000000" w:rsidRDefault="00000000" w:rsidRPr="00000000" w14:paraId="0000002C">
            <w:pPr>
              <w:spacing w:before="120" w:lineRule="auto"/>
              <w:jc w:val="center"/>
              <w:rPr/>
            </w:pPr>
            <w:r w:rsidDel="00000000" w:rsidR="00000000" w:rsidRPr="00000000">
              <w:rPr>
                <w:rtl w:val="0"/>
              </w:rPr>
              <w:t xml:space="preserve">100%</w:t>
            </w:r>
          </w:p>
        </w:tc>
        <w:tc>
          <w:tcPr/>
          <w:p w:rsidR="00000000" w:rsidDel="00000000" w:rsidP="00000000" w:rsidRDefault="00000000" w:rsidRPr="00000000" w14:paraId="0000002D">
            <w:pPr>
              <w:spacing w:before="120" w:lineRule="auto"/>
              <w:jc w:val="center"/>
              <w:rPr/>
            </w:pPr>
            <w:r w:rsidDel="00000000" w:rsidR="00000000" w:rsidRPr="00000000">
              <w:rPr>
                <w:rtl w:val="0"/>
              </w:rPr>
              <w:t xml:space="preserve">0 días (S1)</w:t>
            </w:r>
          </w:p>
        </w:tc>
      </w:tr>
      <w:tr>
        <w:trPr>
          <w:cantSplit w:val="0"/>
          <w:tblHeader w:val="0"/>
        </w:trPr>
        <w:tc>
          <w:tcPr/>
          <w:p w:rsidR="00000000" w:rsidDel="00000000" w:rsidP="00000000" w:rsidRDefault="00000000" w:rsidRPr="00000000" w14:paraId="0000002E">
            <w:pPr>
              <w:spacing w:before="120" w:lineRule="auto"/>
              <w:jc w:val="center"/>
              <w:rPr>
                <w:b w:val="1"/>
              </w:rPr>
            </w:pPr>
            <w:r w:rsidDel="00000000" w:rsidR="00000000" w:rsidRPr="00000000">
              <w:rPr>
                <w:b w:val="1"/>
                <w:rtl w:val="0"/>
              </w:rPr>
              <w:t xml:space="preserve">1.X</w:t>
            </w:r>
          </w:p>
        </w:tc>
        <w:tc>
          <w:tcPr/>
          <w:p w:rsidR="00000000" w:rsidDel="00000000" w:rsidP="00000000" w:rsidRDefault="00000000" w:rsidRPr="00000000" w14:paraId="0000002F">
            <w:pPr>
              <w:spacing w:before="120" w:lineRule="auto"/>
              <w:rPr/>
            </w:pPr>
            <w:r w:rsidDel="00000000" w:rsidR="00000000" w:rsidRPr="00000000">
              <w:rPr>
                <w:rtl w:val="0"/>
              </w:rPr>
              <w:t xml:space="preserve">Iteración 1</w:t>
            </w:r>
          </w:p>
        </w:tc>
        <w:tc>
          <w:tcPr>
            <w:vAlign w:val="center"/>
          </w:tcPr>
          <w:p w:rsidR="00000000" w:rsidDel="00000000" w:rsidP="00000000" w:rsidRDefault="00000000" w:rsidRPr="00000000" w14:paraId="00000030">
            <w:pPr>
              <w:spacing w:before="120" w:lineRule="auto"/>
              <w:jc w:val="center"/>
              <w:rPr>
                <w:b w:val="1"/>
                <w:sz w:val="20"/>
                <w:szCs w:val="20"/>
              </w:rPr>
            </w:pPr>
            <w:r w:rsidDel="00000000" w:rsidR="00000000" w:rsidRPr="00000000">
              <w:rPr>
                <w:b w:val="1"/>
                <w:sz w:val="20"/>
                <w:szCs w:val="20"/>
                <w:rtl w:val="0"/>
              </w:rPr>
              <w:t xml:space="preserve">1.0.3</w:t>
            </w:r>
          </w:p>
        </w:tc>
        <w:tc>
          <w:tcPr>
            <w:vAlign w:val="center"/>
          </w:tcPr>
          <w:p w:rsidR="00000000" w:rsidDel="00000000" w:rsidP="00000000" w:rsidRDefault="00000000" w:rsidRPr="00000000" w14:paraId="00000031">
            <w:pPr>
              <w:rPr>
                <w:sz w:val="20"/>
                <w:szCs w:val="20"/>
              </w:rPr>
            </w:pPr>
            <w:r w:rsidDel="00000000" w:rsidR="00000000" w:rsidRPr="00000000">
              <w:rPr>
                <w:sz w:val="20"/>
                <w:szCs w:val="20"/>
                <w:rtl w:val="0"/>
              </w:rPr>
              <w:t xml:space="preserve">Cesta de la compra</w:t>
            </w:r>
          </w:p>
        </w:tc>
        <w:tc>
          <w:tcPr>
            <w:vAlign w:val="center"/>
          </w:tcPr>
          <w:p w:rsidR="00000000" w:rsidDel="00000000" w:rsidP="00000000" w:rsidRDefault="00000000" w:rsidRPr="00000000" w14:paraId="00000032">
            <w:pPr>
              <w:rPr>
                <w:sz w:val="20"/>
                <w:szCs w:val="20"/>
              </w:rPr>
            </w:pPr>
            <w:r w:rsidDel="00000000" w:rsidR="00000000" w:rsidRPr="00000000">
              <w:rPr>
                <w:sz w:val="20"/>
                <w:szCs w:val="20"/>
                <w:rtl w:val="0"/>
              </w:rPr>
              <w:t xml:space="preserve">1,5h - 0h</w:t>
            </w:r>
          </w:p>
        </w:tc>
        <w:tc>
          <w:tcPr>
            <w:vAlign w:val="center"/>
          </w:tcPr>
          <w:p w:rsidR="00000000" w:rsidDel="00000000" w:rsidP="00000000" w:rsidRDefault="00000000" w:rsidRPr="00000000" w14:paraId="00000033">
            <w:pPr>
              <w:rPr>
                <w:sz w:val="20"/>
                <w:szCs w:val="20"/>
              </w:rPr>
            </w:pPr>
            <w:r w:rsidDel="00000000" w:rsidR="00000000" w:rsidRPr="00000000">
              <w:rPr>
                <w:sz w:val="20"/>
                <w:szCs w:val="20"/>
                <w:rtl w:val="0"/>
              </w:rPr>
              <w:t xml:space="preserve">180,75 € - 0 €</w:t>
            </w:r>
          </w:p>
        </w:tc>
        <w:tc>
          <w:tcPr/>
          <w:p w:rsidR="00000000" w:rsidDel="00000000" w:rsidP="00000000" w:rsidRDefault="00000000" w:rsidRPr="00000000" w14:paraId="00000034">
            <w:pPr>
              <w:spacing w:before="120" w:lineRule="auto"/>
              <w:jc w:val="center"/>
              <w:rPr/>
            </w:pPr>
            <w:r w:rsidDel="00000000" w:rsidR="00000000" w:rsidRPr="00000000">
              <w:rPr>
                <w:rtl w:val="0"/>
              </w:rPr>
              <w:t xml:space="preserve">100%</w:t>
            </w:r>
          </w:p>
        </w:tc>
        <w:tc>
          <w:tcPr/>
          <w:p w:rsidR="00000000" w:rsidDel="00000000" w:rsidP="00000000" w:rsidRDefault="00000000" w:rsidRPr="00000000" w14:paraId="00000035">
            <w:pPr>
              <w:spacing w:before="120" w:lineRule="auto"/>
              <w:jc w:val="center"/>
              <w:rPr/>
            </w:pPr>
            <w:r w:rsidDel="00000000" w:rsidR="00000000" w:rsidRPr="00000000">
              <w:rPr>
                <w:rtl w:val="0"/>
              </w:rPr>
              <w:t xml:space="preserve">7 días (S1-&gt;S2)</w:t>
            </w:r>
          </w:p>
        </w:tc>
      </w:tr>
      <w:tr>
        <w:trPr>
          <w:cantSplit w:val="0"/>
          <w:trHeight w:val="405" w:hRule="atLeast"/>
          <w:tblHeader w:val="0"/>
        </w:trPr>
        <w:tc>
          <w:tcPr/>
          <w:p w:rsidR="00000000" w:rsidDel="00000000" w:rsidP="00000000" w:rsidRDefault="00000000" w:rsidRPr="00000000" w14:paraId="00000036">
            <w:pPr>
              <w:spacing w:before="120" w:lineRule="auto"/>
              <w:jc w:val="center"/>
              <w:rPr>
                <w:b w:val="1"/>
              </w:rPr>
            </w:pPr>
            <w:r w:rsidDel="00000000" w:rsidR="00000000" w:rsidRPr="00000000">
              <w:rPr>
                <w:b w:val="1"/>
                <w:rtl w:val="0"/>
              </w:rPr>
              <w:t xml:space="preserve">1.X</w:t>
            </w:r>
          </w:p>
        </w:tc>
        <w:tc>
          <w:tcPr/>
          <w:p w:rsidR="00000000" w:rsidDel="00000000" w:rsidP="00000000" w:rsidRDefault="00000000" w:rsidRPr="00000000" w14:paraId="00000037">
            <w:pPr>
              <w:spacing w:before="120" w:lineRule="auto"/>
              <w:rPr/>
            </w:pPr>
            <w:r w:rsidDel="00000000" w:rsidR="00000000" w:rsidRPr="00000000">
              <w:rPr>
                <w:rtl w:val="0"/>
              </w:rPr>
              <w:t xml:space="preserve">Iteración 1</w:t>
            </w:r>
          </w:p>
        </w:tc>
        <w:tc>
          <w:tcPr>
            <w:vAlign w:val="center"/>
          </w:tcPr>
          <w:p w:rsidR="00000000" w:rsidDel="00000000" w:rsidP="00000000" w:rsidRDefault="00000000" w:rsidRPr="00000000" w14:paraId="00000038">
            <w:pPr>
              <w:spacing w:before="120" w:lineRule="auto"/>
              <w:jc w:val="center"/>
              <w:rPr>
                <w:b w:val="1"/>
                <w:sz w:val="20"/>
                <w:szCs w:val="20"/>
              </w:rPr>
            </w:pPr>
            <w:r w:rsidDel="00000000" w:rsidR="00000000" w:rsidRPr="00000000">
              <w:rPr>
                <w:b w:val="1"/>
                <w:sz w:val="20"/>
                <w:szCs w:val="20"/>
                <w:rtl w:val="0"/>
              </w:rPr>
              <w:t xml:space="preserve">1.0.4</w:t>
            </w:r>
          </w:p>
        </w:tc>
        <w:tc>
          <w:tcPr>
            <w:vAlign w:val="center"/>
          </w:tcPr>
          <w:p w:rsidR="00000000" w:rsidDel="00000000" w:rsidP="00000000" w:rsidRDefault="00000000" w:rsidRPr="00000000" w14:paraId="00000039">
            <w:pPr>
              <w:rPr>
                <w:sz w:val="20"/>
                <w:szCs w:val="20"/>
              </w:rPr>
            </w:pPr>
            <w:r w:rsidDel="00000000" w:rsidR="00000000" w:rsidRPr="00000000">
              <w:rPr>
                <w:sz w:val="20"/>
                <w:szCs w:val="20"/>
                <w:rtl w:val="0"/>
              </w:rPr>
              <w:t xml:space="preserve">Catálogo de productos (I)</w:t>
            </w:r>
          </w:p>
        </w:tc>
        <w:tc>
          <w:tcPr>
            <w:vAlign w:val="center"/>
          </w:tcPr>
          <w:p w:rsidR="00000000" w:rsidDel="00000000" w:rsidP="00000000" w:rsidRDefault="00000000" w:rsidRPr="00000000" w14:paraId="0000003A">
            <w:pPr>
              <w:rPr>
                <w:sz w:val="20"/>
                <w:szCs w:val="20"/>
              </w:rPr>
            </w:pPr>
            <w:r w:rsidDel="00000000" w:rsidR="00000000" w:rsidRPr="00000000">
              <w:rPr>
                <w:sz w:val="20"/>
                <w:szCs w:val="20"/>
                <w:rtl w:val="0"/>
              </w:rPr>
              <w:t xml:space="preserve">1,5h - 0h</w:t>
            </w:r>
          </w:p>
        </w:tc>
        <w:tc>
          <w:tcPr>
            <w:vAlign w:val="center"/>
          </w:tcPr>
          <w:p w:rsidR="00000000" w:rsidDel="00000000" w:rsidP="00000000" w:rsidRDefault="00000000" w:rsidRPr="00000000" w14:paraId="0000003B">
            <w:pPr>
              <w:rPr>
                <w:sz w:val="20"/>
                <w:szCs w:val="20"/>
              </w:rPr>
            </w:pPr>
            <w:r w:rsidDel="00000000" w:rsidR="00000000" w:rsidRPr="00000000">
              <w:rPr>
                <w:sz w:val="20"/>
                <w:szCs w:val="20"/>
                <w:rtl w:val="0"/>
              </w:rPr>
              <w:t xml:space="preserve">180,75 € - 0 €</w:t>
            </w:r>
          </w:p>
        </w:tc>
        <w:tc>
          <w:tcPr/>
          <w:p w:rsidR="00000000" w:rsidDel="00000000" w:rsidP="00000000" w:rsidRDefault="00000000" w:rsidRPr="00000000" w14:paraId="0000003C">
            <w:pPr>
              <w:spacing w:before="120" w:lineRule="auto"/>
              <w:jc w:val="center"/>
              <w:rPr/>
            </w:pPr>
            <w:r w:rsidDel="00000000" w:rsidR="00000000" w:rsidRPr="00000000">
              <w:rPr>
                <w:rtl w:val="0"/>
              </w:rPr>
              <w:t xml:space="preserve">100%</w:t>
            </w:r>
          </w:p>
        </w:tc>
        <w:tc>
          <w:tcPr/>
          <w:p w:rsidR="00000000" w:rsidDel="00000000" w:rsidP="00000000" w:rsidRDefault="00000000" w:rsidRPr="00000000" w14:paraId="0000003D">
            <w:pPr>
              <w:spacing w:before="120" w:lineRule="auto"/>
              <w:jc w:val="center"/>
              <w:rPr/>
            </w:pPr>
            <w:r w:rsidDel="00000000" w:rsidR="00000000" w:rsidRPr="00000000">
              <w:rPr>
                <w:rtl w:val="0"/>
              </w:rPr>
              <w:t xml:space="preserve">7 días (S1-&gt;S2)</w:t>
            </w:r>
          </w:p>
        </w:tc>
      </w:tr>
      <w:tr>
        <w:trPr>
          <w:cantSplit w:val="0"/>
          <w:tblHeader w:val="0"/>
        </w:trPr>
        <w:tc>
          <w:tcPr/>
          <w:p w:rsidR="00000000" w:rsidDel="00000000" w:rsidP="00000000" w:rsidRDefault="00000000" w:rsidRPr="00000000" w14:paraId="0000003E">
            <w:pPr>
              <w:spacing w:before="120" w:lineRule="auto"/>
              <w:jc w:val="center"/>
              <w:rPr>
                <w:b w:val="1"/>
              </w:rPr>
            </w:pPr>
            <w:r w:rsidDel="00000000" w:rsidR="00000000" w:rsidRPr="00000000">
              <w:rPr>
                <w:b w:val="1"/>
                <w:rtl w:val="0"/>
              </w:rPr>
              <w:t xml:space="preserve">1.X</w:t>
            </w:r>
          </w:p>
        </w:tc>
        <w:tc>
          <w:tcPr/>
          <w:p w:rsidR="00000000" w:rsidDel="00000000" w:rsidP="00000000" w:rsidRDefault="00000000" w:rsidRPr="00000000" w14:paraId="0000003F">
            <w:pPr>
              <w:spacing w:before="120" w:lineRule="auto"/>
              <w:rPr/>
            </w:pPr>
            <w:r w:rsidDel="00000000" w:rsidR="00000000" w:rsidRPr="00000000">
              <w:rPr>
                <w:rtl w:val="0"/>
              </w:rPr>
              <w:t xml:space="preserve">Iteración 1</w:t>
            </w:r>
          </w:p>
        </w:tc>
        <w:tc>
          <w:tcPr>
            <w:vAlign w:val="center"/>
          </w:tcPr>
          <w:p w:rsidR="00000000" w:rsidDel="00000000" w:rsidP="00000000" w:rsidRDefault="00000000" w:rsidRPr="00000000" w14:paraId="00000040">
            <w:pPr>
              <w:spacing w:before="120" w:lineRule="auto"/>
              <w:jc w:val="center"/>
              <w:rPr>
                <w:b w:val="1"/>
                <w:sz w:val="20"/>
                <w:szCs w:val="20"/>
              </w:rPr>
            </w:pPr>
            <w:r w:rsidDel="00000000" w:rsidR="00000000" w:rsidRPr="00000000">
              <w:rPr>
                <w:b w:val="1"/>
                <w:sz w:val="20"/>
                <w:szCs w:val="20"/>
                <w:rtl w:val="0"/>
              </w:rPr>
              <w:t xml:space="preserve">1.0.5</w:t>
            </w:r>
          </w:p>
        </w:tc>
        <w:tc>
          <w:tcPr>
            <w:vAlign w:val="center"/>
          </w:tcPr>
          <w:p w:rsidR="00000000" w:rsidDel="00000000" w:rsidP="00000000" w:rsidRDefault="00000000" w:rsidRPr="00000000" w14:paraId="00000041">
            <w:pPr>
              <w:rPr>
                <w:sz w:val="20"/>
                <w:szCs w:val="20"/>
              </w:rPr>
            </w:pPr>
            <w:r w:rsidDel="00000000" w:rsidR="00000000" w:rsidRPr="00000000">
              <w:rPr>
                <w:sz w:val="20"/>
                <w:szCs w:val="20"/>
                <w:rtl w:val="0"/>
              </w:rPr>
              <w:t xml:space="preserve">Gestión de fichas</w:t>
            </w:r>
          </w:p>
        </w:tc>
        <w:tc>
          <w:tcPr>
            <w:vAlign w:val="center"/>
          </w:tcPr>
          <w:p w:rsidR="00000000" w:rsidDel="00000000" w:rsidP="00000000" w:rsidRDefault="00000000" w:rsidRPr="00000000" w14:paraId="00000042">
            <w:pPr>
              <w:rPr>
                <w:sz w:val="20"/>
                <w:szCs w:val="20"/>
              </w:rPr>
            </w:pPr>
            <w:r w:rsidDel="00000000" w:rsidR="00000000" w:rsidRPr="00000000">
              <w:rPr>
                <w:sz w:val="20"/>
                <w:szCs w:val="20"/>
                <w:rtl w:val="0"/>
              </w:rPr>
              <w:t xml:space="preserve">1,5h - 0h</w:t>
            </w:r>
          </w:p>
        </w:tc>
        <w:tc>
          <w:tcPr>
            <w:vAlign w:val="center"/>
          </w:tcPr>
          <w:p w:rsidR="00000000" w:rsidDel="00000000" w:rsidP="00000000" w:rsidRDefault="00000000" w:rsidRPr="00000000" w14:paraId="00000043">
            <w:pPr>
              <w:rPr>
                <w:sz w:val="20"/>
                <w:szCs w:val="20"/>
              </w:rPr>
            </w:pPr>
            <w:r w:rsidDel="00000000" w:rsidR="00000000" w:rsidRPr="00000000">
              <w:rPr>
                <w:sz w:val="20"/>
                <w:szCs w:val="20"/>
                <w:rtl w:val="0"/>
              </w:rPr>
              <w:t xml:space="preserve">180,75 € - 0 €</w:t>
            </w:r>
          </w:p>
        </w:tc>
        <w:tc>
          <w:tcPr/>
          <w:p w:rsidR="00000000" w:rsidDel="00000000" w:rsidP="00000000" w:rsidRDefault="00000000" w:rsidRPr="00000000" w14:paraId="00000044">
            <w:pPr>
              <w:spacing w:before="120" w:lineRule="auto"/>
              <w:jc w:val="center"/>
              <w:rPr/>
            </w:pPr>
            <w:r w:rsidDel="00000000" w:rsidR="00000000" w:rsidRPr="00000000">
              <w:rPr>
                <w:rtl w:val="0"/>
              </w:rPr>
              <w:t xml:space="preserve">100%</w:t>
            </w:r>
          </w:p>
        </w:tc>
        <w:tc>
          <w:tcPr/>
          <w:p w:rsidR="00000000" w:rsidDel="00000000" w:rsidP="00000000" w:rsidRDefault="00000000" w:rsidRPr="00000000" w14:paraId="00000045">
            <w:pPr>
              <w:spacing w:before="120" w:lineRule="auto"/>
              <w:jc w:val="center"/>
              <w:rPr/>
            </w:pPr>
            <w:r w:rsidDel="00000000" w:rsidR="00000000" w:rsidRPr="00000000">
              <w:rPr>
                <w:rtl w:val="0"/>
              </w:rPr>
              <w:t xml:space="preserve">7 días (S1-&gt;S2)</w:t>
            </w:r>
          </w:p>
        </w:tc>
      </w:tr>
      <w:tr>
        <w:trPr>
          <w:cantSplit w:val="0"/>
          <w:tblHeader w:val="0"/>
        </w:trPr>
        <w:tc>
          <w:tcPr/>
          <w:p w:rsidR="00000000" w:rsidDel="00000000" w:rsidP="00000000" w:rsidRDefault="00000000" w:rsidRPr="00000000" w14:paraId="00000046">
            <w:pPr>
              <w:spacing w:before="120" w:lineRule="auto"/>
              <w:jc w:val="center"/>
              <w:rPr>
                <w:b w:val="1"/>
              </w:rPr>
            </w:pPr>
            <w:r w:rsidDel="00000000" w:rsidR="00000000" w:rsidRPr="00000000">
              <w:rPr>
                <w:b w:val="1"/>
                <w:rtl w:val="0"/>
              </w:rPr>
              <w:t xml:space="preserve">1.X</w:t>
            </w:r>
          </w:p>
        </w:tc>
        <w:tc>
          <w:tcPr/>
          <w:p w:rsidR="00000000" w:rsidDel="00000000" w:rsidP="00000000" w:rsidRDefault="00000000" w:rsidRPr="00000000" w14:paraId="00000047">
            <w:pPr>
              <w:spacing w:before="120" w:lineRule="auto"/>
              <w:rPr/>
            </w:pPr>
            <w:r w:rsidDel="00000000" w:rsidR="00000000" w:rsidRPr="00000000">
              <w:rPr>
                <w:rtl w:val="0"/>
              </w:rPr>
              <w:t xml:space="preserve">Iteración 1</w:t>
            </w:r>
          </w:p>
        </w:tc>
        <w:tc>
          <w:tcPr>
            <w:vAlign w:val="center"/>
          </w:tcPr>
          <w:p w:rsidR="00000000" w:rsidDel="00000000" w:rsidP="00000000" w:rsidRDefault="00000000" w:rsidRPr="00000000" w14:paraId="00000048">
            <w:pPr>
              <w:spacing w:before="120" w:lineRule="auto"/>
              <w:jc w:val="center"/>
              <w:rPr>
                <w:b w:val="1"/>
                <w:sz w:val="20"/>
                <w:szCs w:val="20"/>
              </w:rPr>
            </w:pPr>
            <w:r w:rsidDel="00000000" w:rsidR="00000000" w:rsidRPr="00000000">
              <w:rPr>
                <w:b w:val="1"/>
                <w:sz w:val="20"/>
                <w:szCs w:val="20"/>
                <w:rtl w:val="0"/>
              </w:rPr>
              <w:t xml:space="preserve">1.0.6</w:t>
            </w:r>
          </w:p>
        </w:tc>
        <w:tc>
          <w:tcPr>
            <w:vAlign w:val="center"/>
          </w:tcPr>
          <w:p w:rsidR="00000000" w:rsidDel="00000000" w:rsidP="00000000" w:rsidRDefault="00000000" w:rsidRPr="00000000" w14:paraId="00000049">
            <w:pPr>
              <w:rPr>
                <w:sz w:val="20"/>
                <w:szCs w:val="20"/>
              </w:rPr>
            </w:pPr>
            <w:r w:rsidDel="00000000" w:rsidR="00000000" w:rsidRPr="00000000">
              <w:rPr>
                <w:sz w:val="20"/>
                <w:szCs w:val="20"/>
                <w:rtl w:val="0"/>
              </w:rPr>
              <w:t xml:space="preserve">Funcionalidad de administrador (I)</w:t>
            </w:r>
          </w:p>
        </w:tc>
        <w:tc>
          <w:tcPr>
            <w:vAlign w:val="center"/>
          </w:tcPr>
          <w:p w:rsidR="00000000" w:rsidDel="00000000" w:rsidP="00000000" w:rsidRDefault="00000000" w:rsidRPr="00000000" w14:paraId="0000004A">
            <w:pPr>
              <w:rPr>
                <w:sz w:val="20"/>
                <w:szCs w:val="20"/>
              </w:rPr>
            </w:pPr>
            <w:r w:rsidDel="00000000" w:rsidR="00000000" w:rsidRPr="00000000">
              <w:rPr>
                <w:sz w:val="20"/>
                <w:szCs w:val="20"/>
                <w:rtl w:val="0"/>
              </w:rPr>
              <w:t xml:space="preserve">1h - 0h</w:t>
            </w:r>
          </w:p>
        </w:tc>
        <w:tc>
          <w:tcPr>
            <w:vAlign w:val="center"/>
          </w:tcPr>
          <w:p w:rsidR="00000000" w:rsidDel="00000000" w:rsidP="00000000" w:rsidRDefault="00000000" w:rsidRPr="00000000" w14:paraId="0000004B">
            <w:pPr>
              <w:rPr>
                <w:sz w:val="20"/>
                <w:szCs w:val="20"/>
              </w:rPr>
            </w:pPr>
            <w:r w:rsidDel="00000000" w:rsidR="00000000" w:rsidRPr="00000000">
              <w:rPr>
                <w:sz w:val="20"/>
                <w:szCs w:val="20"/>
                <w:rtl w:val="0"/>
              </w:rPr>
              <w:t xml:space="preserve">120,50 € - 0 €</w:t>
            </w:r>
          </w:p>
        </w:tc>
        <w:tc>
          <w:tcPr/>
          <w:p w:rsidR="00000000" w:rsidDel="00000000" w:rsidP="00000000" w:rsidRDefault="00000000" w:rsidRPr="00000000" w14:paraId="0000004C">
            <w:pPr>
              <w:spacing w:before="120" w:lineRule="auto"/>
              <w:jc w:val="center"/>
              <w:rPr/>
            </w:pPr>
            <w:r w:rsidDel="00000000" w:rsidR="00000000" w:rsidRPr="00000000">
              <w:rPr>
                <w:rtl w:val="0"/>
              </w:rPr>
              <w:t xml:space="preserve">100%</w:t>
            </w:r>
          </w:p>
        </w:tc>
        <w:tc>
          <w:tcPr/>
          <w:p w:rsidR="00000000" w:rsidDel="00000000" w:rsidP="00000000" w:rsidRDefault="00000000" w:rsidRPr="00000000" w14:paraId="0000004D">
            <w:pPr>
              <w:spacing w:before="120" w:lineRule="auto"/>
              <w:jc w:val="center"/>
              <w:rPr/>
            </w:pPr>
            <w:r w:rsidDel="00000000" w:rsidR="00000000" w:rsidRPr="00000000">
              <w:rPr>
                <w:rtl w:val="0"/>
              </w:rPr>
              <w:t xml:space="preserve">0 días (S1)</w:t>
            </w:r>
          </w:p>
        </w:tc>
      </w:tr>
      <w:tr>
        <w:trPr>
          <w:cantSplit w:val="0"/>
          <w:tblHeader w:val="0"/>
        </w:trPr>
        <w:tc>
          <w:tcPr/>
          <w:p w:rsidR="00000000" w:rsidDel="00000000" w:rsidP="00000000" w:rsidRDefault="00000000" w:rsidRPr="00000000" w14:paraId="0000004E">
            <w:pPr>
              <w:spacing w:before="120" w:lineRule="auto"/>
              <w:jc w:val="center"/>
              <w:rPr>
                <w:b w:val="1"/>
              </w:rPr>
            </w:pPr>
            <w:r w:rsidDel="00000000" w:rsidR="00000000" w:rsidRPr="00000000">
              <w:rPr>
                <w:b w:val="1"/>
                <w:rtl w:val="0"/>
              </w:rPr>
              <w:t xml:space="preserve">1.X</w:t>
            </w:r>
          </w:p>
        </w:tc>
        <w:tc>
          <w:tcPr/>
          <w:p w:rsidR="00000000" w:rsidDel="00000000" w:rsidP="00000000" w:rsidRDefault="00000000" w:rsidRPr="00000000" w14:paraId="0000004F">
            <w:pPr>
              <w:spacing w:before="120" w:lineRule="auto"/>
              <w:rPr/>
            </w:pPr>
            <w:r w:rsidDel="00000000" w:rsidR="00000000" w:rsidRPr="00000000">
              <w:rPr>
                <w:rtl w:val="0"/>
              </w:rPr>
              <w:t xml:space="preserve">Iteración 1</w:t>
            </w:r>
          </w:p>
        </w:tc>
        <w:tc>
          <w:tcPr>
            <w:vAlign w:val="center"/>
          </w:tcPr>
          <w:p w:rsidR="00000000" w:rsidDel="00000000" w:rsidP="00000000" w:rsidRDefault="00000000" w:rsidRPr="00000000" w14:paraId="00000050">
            <w:pPr>
              <w:spacing w:before="120" w:lineRule="auto"/>
              <w:jc w:val="center"/>
              <w:rPr>
                <w:b w:val="1"/>
                <w:sz w:val="20"/>
                <w:szCs w:val="20"/>
              </w:rPr>
            </w:pPr>
            <w:r w:rsidDel="00000000" w:rsidR="00000000" w:rsidRPr="00000000">
              <w:rPr>
                <w:b w:val="1"/>
                <w:sz w:val="20"/>
                <w:szCs w:val="20"/>
                <w:rtl w:val="0"/>
              </w:rPr>
              <w:t xml:space="preserve">1.0.7</w:t>
            </w:r>
          </w:p>
        </w:tc>
        <w:tc>
          <w:tcPr>
            <w:vAlign w:val="center"/>
          </w:tcPr>
          <w:p w:rsidR="00000000" w:rsidDel="00000000" w:rsidP="00000000" w:rsidRDefault="00000000" w:rsidRPr="00000000" w14:paraId="00000051">
            <w:pPr>
              <w:rPr>
                <w:sz w:val="20"/>
                <w:szCs w:val="20"/>
              </w:rPr>
            </w:pPr>
            <w:r w:rsidDel="00000000" w:rsidR="00000000" w:rsidRPr="00000000">
              <w:rPr>
                <w:sz w:val="20"/>
                <w:szCs w:val="20"/>
                <w:rtl w:val="0"/>
              </w:rPr>
              <w:t xml:space="preserve">Testeo de los requisitos del entregable 1</w:t>
            </w:r>
          </w:p>
        </w:tc>
        <w:tc>
          <w:tcPr>
            <w:vAlign w:val="center"/>
          </w:tcPr>
          <w:p w:rsidR="00000000" w:rsidDel="00000000" w:rsidP="00000000" w:rsidRDefault="00000000" w:rsidRPr="00000000" w14:paraId="00000052">
            <w:pPr>
              <w:rPr>
                <w:sz w:val="20"/>
                <w:szCs w:val="20"/>
              </w:rPr>
            </w:pPr>
            <w:r w:rsidDel="00000000" w:rsidR="00000000" w:rsidRPr="00000000">
              <w:rPr>
                <w:sz w:val="20"/>
                <w:szCs w:val="20"/>
                <w:rtl w:val="0"/>
              </w:rPr>
              <w:t xml:space="preserve">4h - 0h</w:t>
            </w:r>
          </w:p>
        </w:tc>
        <w:tc>
          <w:tcPr>
            <w:vAlign w:val="center"/>
          </w:tcPr>
          <w:p w:rsidR="00000000" w:rsidDel="00000000" w:rsidP="00000000" w:rsidRDefault="00000000" w:rsidRPr="00000000" w14:paraId="00000053">
            <w:pPr>
              <w:rPr>
                <w:sz w:val="20"/>
                <w:szCs w:val="20"/>
              </w:rPr>
            </w:pPr>
            <w:r w:rsidDel="00000000" w:rsidR="00000000" w:rsidRPr="00000000">
              <w:rPr>
                <w:sz w:val="20"/>
                <w:szCs w:val="20"/>
                <w:rtl w:val="0"/>
              </w:rPr>
              <w:t xml:space="preserve">482,00 € - 0 €</w:t>
            </w:r>
          </w:p>
        </w:tc>
        <w:tc>
          <w:tcPr/>
          <w:p w:rsidR="00000000" w:rsidDel="00000000" w:rsidP="00000000" w:rsidRDefault="00000000" w:rsidRPr="00000000" w14:paraId="00000054">
            <w:pPr>
              <w:spacing w:before="120" w:lineRule="auto"/>
              <w:jc w:val="center"/>
              <w:rPr/>
            </w:pPr>
            <w:r w:rsidDel="00000000" w:rsidR="00000000" w:rsidRPr="00000000">
              <w:rPr>
                <w:rtl w:val="0"/>
              </w:rPr>
              <w:t xml:space="preserve">100%</w:t>
            </w:r>
          </w:p>
        </w:tc>
        <w:tc>
          <w:tcPr/>
          <w:p w:rsidR="00000000" w:rsidDel="00000000" w:rsidP="00000000" w:rsidRDefault="00000000" w:rsidRPr="00000000" w14:paraId="00000055">
            <w:pPr>
              <w:spacing w:before="120" w:lineRule="auto"/>
              <w:jc w:val="center"/>
              <w:rPr/>
            </w:pPr>
            <w:r w:rsidDel="00000000" w:rsidR="00000000" w:rsidRPr="00000000">
              <w:rPr>
                <w:rtl w:val="0"/>
              </w:rPr>
              <w:t xml:space="preserve">7 días (S1-&gt;S2)</w:t>
            </w:r>
          </w:p>
        </w:tc>
      </w:tr>
      <w:tr>
        <w:trPr>
          <w:cantSplit w:val="0"/>
          <w:trHeight w:val="368.28124999999994" w:hRule="atLeast"/>
          <w:tblHeader w:val="0"/>
        </w:trPr>
        <w:tc>
          <w:tcPr/>
          <w:p w:rsidR="00000000" w:rsidDel="00000000" w:rsidP="00000000" w:rsidRDefault="00000000" w:rsidRPr="00000000" w14:paraId="00000056">
            <w:pPr>
              <w:spacing w:before="120" w:lineRule="auto"/>
              <w:jc w:val="center"/>
              <w:rPr>
                <w:b w:val="1"/>
              </w:rPr>
            </w:pPr>
            <w:r w:rsidDel="00000000" w:rsidR="00000000" w:rsidRPr="00000000">
              <w:rPr>
                <w:b w:val="1"/>
                <w:rtl w:val="0"/>
              </w:rPr>
              <w:t xml:space="preserve">2.X</w:t>
            </w:r>
          </w:p>
        </w:tc>
        <w:tc>
          <w:tcPr/>
          <w:p w:rsidR="00000000" w:rsidDel="00000000" w:rsidP="00000000" w:rsidRDefault="00000000" w:rsidRPr="00000000" w14:paraId="00000057">
            <w:pPr>
              <w:spacing w:before="120" w:lineRule="auto"/>
              <w:rPr/>
            </w:pPr>
            <w:r w:rsidDel="00000000" w:rsidR="00000000" w:rsidRPr="00000000">
              <w:rPr>
                <w:rtl w:val="0"/>
              </w:rPr>
              <w:t xml:space="preserve">Iteración 2</w:t>
            </w:r>
          </w:p>
        </w:tc>
        <w:tc>
          <w:tcPr>
            <w:vAlign w:val="center"/>
          </w:tcPr>
          <w:p w:rsidR="00000000" w:rsidDel="00000000" w:rsidP="00000000" w:rsidRDefault="00000000" w:rsidRPr="00000000" w14:paraId="00000058">
            <w:pPr>
              <w:spacing w:before="120" w:lineRule="auto"/>
              <w:jc w:val="center"/>
              <w:rPr>
                <w:b w:val="1"/>
                <w:sz w:val="20"/>
                <w:szCs w:val="20"/>
              </w:rPr>
            </w:pPr>
            <w:r w:rsidDel="00000000" w:rsidR="00000000" w:rsidRPr="00000000">
              <w:rPr>
                <w:b w:val="1"/>
                <w:sz w:val="20"/>
                <w:szCs w:val="20"/>
                <w:rtl w:val="0"/>
              </w:rPr>
              <w:t xml:space="preserve">2.0.1</w:t>
            </w:r>
          </w:p>
        </w:tc>
        <w:tc>
          <w:tcPr>
            <w:vAlign w:val="center"/>
          </w:tcPr>
          <w:p w:rsidR="00000000" w:rsidDel="00000000" w:rsidP="00000000" w:rsidRDefault="00000000" w:rsidRPr="00000000" w14:paraId="00000059">
            <w:pPr>
              <w:rPr>
                <w:sz w:val="20"/>
                <w:szCs w:val="20"/>
              </w:rPr>
            </w:pPr>
            <w:r w:rsidDel="00000000" w:rsidR="00000000" w:rsidRPr="00000000">
              <w:rPr>
                <w:sz w:val="20"/>
                <w:szCs w:val="20"/>
                <w:rtl w:val="0"/>
              </w:rPr>
              <w:t xml:space="preserve">Gestión de búsqueda</w:t>
            </w:r>
          </w:p>
        </w:tc>
        <w:tc>
          <w:tcPr>
            <w:vAlign w:val="center"/>
          </w:tcPr>
          <w:p w:rsidR="00000000" w:rsidDel="00000000" w:rsidP="00000000" w:rsidRDefault="00000000" w:rsidRPr="00000000" w14:paraId="0000005A">
            <w:pPr>
              <w:rPr>
                <w:sz w:val="20"/>
                <w:szCs w:val="20"/>
              </w:rPr>
            </w:pPr>
            <w:r w:rsidDel="00000000" w:rsidR="00000000" w:rsidRPr="00000000">
              <w:rPr>
                <w:sz w:val="20"/>
                <w:szCs w:val="20"/>
                <w:rtl w:val="0"/>
              </w:rPr>
              <w:t xml:space="preserve">2</w:t>
            </w:r>
            <w:r w:rsidDel="00000000" w:rsidR="00000000" w:rsidRPr="00000000">
              <w:rPr>
                <w:sz w:val="20"/>
                <w:szCs w:val="20"/>
                <w:rtl w:val="0"/>
              </w:rPr>
              <w:t xml:space="preserve">h</w:t>
            </w:r>
            <w:r w:rsidDel="00000000" w:rsidR="00000000" w:rsidRPr="00000000">
              <w:rPr>
                <w:sz w:val="20"/>
                <w:szCs w:val="20"/>
                <w:rtl w:val="0"/>
              </w:rPr>
              <w:t xml:space="preserve"> - 0h</w:t>
            </w:r>
          </w:p>
        </w:tc>
        <w:tc>
          <w:tcPr>
            <w:vAlign w:val="center"/>
          </w:tcPr>
          <w:p w:rsidR="00000000" w:rsidDel="00000000" w:rsidP="00000000" w:rsidRDefault="00000000" w:rsidRPr="00000000" w14:paraId="0000005B">
            <w:pPr>
              <w:rPr>
                <w:sz w:val="20"/>
                <w:szCs w:val="20"/>
              </w:rPr>
            </w:pPr>
            <w:r w:rsidDel="00000000" w:rsidR="00000000" w:rsidRPr="00000000">
              <w:rPr>
                <w:sz w:val="20"/>
                <w:szCs w:val="20"/>
                <w:rtl w:val="0"/>
              </w:rPr>
              <w:t xml:space="preserve">241,00 € - 0 €</w:t>
            </w:r>
          </w:p>
        </w:tc>
        <w:tc>
          <w:tcPr/>
          <w:p w:rsidR="00000000" w:rsidDel="00000000" w:rsidP="00000000" w:rsidRDefault="00000000" w:rsidRPr="00000000" w14:paraId="0000005C">
            <w:pPr>
              <w:spacing w:before="120" w:lineRule="auto"/>
              <w:jc w:val="center"/>
              <w:rPr/>
            </w:pPr>
            <w:r w:rsidDel="00000000" w:rsidR="00000000" w:rsidRPr="00000000">
              <w:rPr>
                <w:rtl w:val="0"/>
              </w:rPr>
              <w:t xml:space="preserve">100%</w:t>
            </w:r>
          </w:p>
        </w:tc>
        <w:tc>
          <w:tcPr/>
          <w:p w:rsidR="00000000" w:rsidDel="00000000" w:rsidP="00000000" w:rsidRDefault="00000000" w:rsidRPr="00000000" w14:paraId="0000005D">
            <w:pPr>
              <w:spacing w:before="120" w:lineRule="auto"/>
              <w:jc w:val="center"/>
              <w:rPr/>
            </w:pPr>
            <w:r w:rsidDel="00000000" w:rsidR="00000000" w:rsidRPr="00000000">
              <w:rPr>
                <w:rtl w:val="0"/>
              </w:rPr>
              <w:t xml:space="preserve">7 días (S2-&gt;S3)</w:t>
            </w:r>
          </w:p>
        </w:tc>
      </w:tr>
      <w:tr>
        <w:trPr>
          <w:cantSplit w:val="0"/>
          <w:tblHeader w:val="0"/>
        </w:trPr>
        <w:tc>
          <w:tcPr/>
          <w:p w:rsidR="00000000" w:rsidDel="00000000" w:rsidP="00000000" w:rsidRDefault="00000000" w:rsidRPr="00000000" w14:paraId="0000005E">
            <w:pPr>
              <w:spacing w:before="120" w:lineRule="auto"/>
              <w:jc w:val="center"/>
              <w:rPr>
                <w:b w:val="1"/>
              </w:rPr>
            </w:pPr>
            <w:r w:rsidDel="00000000" w:rsidR="00000000" w:rsidRPr="00000000">
              <w:rPr>
                <w:b w:val="1"/>
                <w:rtl w:val="0"/>
              </w:rPr>
              <w:t xml:space="preserve">2.X</w:t>
            </w:r>
          </w:p>
        </w:tc>
        <w:tc>
          <w:tcPr/>
          <w:p w:rsidR="00000000" w:rsidDel="00000000" w:rsidP="00000000" w:rsidRDefault="00000000" w:rsidRPr="00000000" w14:paraId="0000005F">
            <w:pPr>
              <w:spacing w:before="120" w:lineRule="auto"/>
              <w:rPr/>
            </w:pPr>
            <w:r w:rsidDel="00000000" w:rsidR="00000000" w:rsidRPr="00000000">
              <w:rPr>
                <w:rtl w:val="0"/>
              </w:rPr>
              <w:t xml:space="preserve">Iteración 2</w:t>
            </w:r>
          </w:p>
        </w:tc>
        <w:tc>
          <w:tcPr>
            <w:vAlign w:val="center"/>
          </w:tcPr>
          <w:p w:rsidR="00000000" w:rsidDel="00000000" w:rsidP="00000000" w:rsidRDefault="00000000" w:rsidRPr="00000000" w14:paraId="00000060">
            <w:pPr>
              <w:spacing w:before="120" w:lineRule="auto"/>
              <w:jc w:val="center"/>
              <w:rPr>
                <w:b w:val="1"/>
                <w:sz w:val="20"/>
                <w:szCs w:val="20"/>
              </w:rPr>
            </w:pPr>
            <w:r w:rsidDel="00000000" w:rsidR="00000000" w:rsidRPr="00000000">
              <w:rPr>
                <w:b w:val="1"/>
                <w:sz w:val="20"/>
                <w:szCs w:val="20"/>
                <w:rtl w:val="0"/>
              </w:rPr>
              <w:t xml:space="preserve">2.0.2</w:t>
            </w:r>
          </w:p>
        </w:tc>
        <w:tc>
          <w:tcPr>
            <w:vAlign w:val="center"/>
          </w:tcPr>
          <w:p w:rsidR="00000000" w:rsidDel="00000000" w:rsidP="00000000" w:rsidRDefault="00000000" w:rsidRPr="00000000" w14:paraId="00000061">
            <w:pPr>
              <w:rPr>
                <w:sz w:val="20"/>
                <w:szCs w:val="20"/>
              </w:rPr>
            </w:pPr>
            <w:r w:rsidDel="00000000" w:rsidR="00000000" w:rsidRPr="00000000">
              <w:rPr>
                <w:sz w:val="20"/>
                <w:szCs w:val="20"/>
                <w:rtl w:val="0"/>
              </w:rPr>
              <w:t xml:space="preserve">Catálogo de productos (II)</w:t>
            </w:r>
          </w:p>
        </w:tc>
        <w:tc>
          <w:tcPr>
            <w:vAlign w:val="center"/>
          </w:tcPr>
          <w:p w:rsidR="00000000" w:rsidDel="00000000" w:rsidP="00000000" w:rsidRDefault="00000000" w:rsidRPr="00000000" w14:paraId="00000062">
            <w:pPr>
              <w:rPr>
                <w:sz w:val="20"/>
                <w:szCs w:val="20"/>
              </w:rPr>
            </w:pPr>
            <w:r w:rsidDel="00000000" w:rsidR="00000000" w:rsidRPr="00000000">
              <w:rPr>
                <w:sz w:val="20"/>
                <w:szCs w:val="20"/>
                <w:rtl w:val="0"/>
              </w:rPr>
              <w:t xml:space="preserve">0,75h - 0h</w:t>
            </w:r>
          </w:p>
        </w:tc>
        <w:tc>
          <w:tcPr>
            <w:vAlign w:val="center"/>
          </w:tcPr>
          <w:p w:rsidR="00000000" w:rsidDel="00000000" w:rsidP="00000000" w:rsidRDefault="00000000" w:rsidRPr="00000000" w14:paraId="00000063">
            <w:pPr>
              <w:rPr>
                <w:sz w:val="20"/>
                <w:szCs w:val="20"/>
              </w:rPr>
            </w:pPr>
            <w:r w:rsidDel="00000000" w:rsidR="00000000" w:rsidRPr="00000000">
              <w:rPr>
                <w:sz w:val="20"/>
                <w:szCs w:val="20"/>
                <w:rtl w:val="0"/>
              </w:rPr>
              <w:t xml:space="preserve">90,38 € -  0 €</w:t>
            </w:r>
          </w:p>
        </w:tc>
        <w:tc>
          <w:tcPr/>
          <w:p w:rsidR="00000000" w:rsidDel="00000000" w:rsidP="00000000" w:rsidRDefault="00000000" w:rsidRPr="00000000" w14:paraId="00000064">
            <w:pPr>
              <w:spacing w:before="120" w:lineRule="auto"/>
              <w:jc w:val="center"/>
              <w:rPr/>
            </w:pPr>
            <w:r w:rsidDel="00000000" w:rsidR="00000000" w:rsidRPr="00000000">
              <w:rPr>
                <w:rtl w:val="0"/>
              </w:rPr>
              <w:t xml:space="preserve">100%</w:t>
            </w:r>
          </w:p>
        </w:tc>
        <w:tc>
          <w:tcPr/>
          <w:p w:rsidR="00000000" w:rsidDel="00000000" w:rsidP="00000000" w:rsidRDefault="00000000" w:rsidRPr="00000000" w14:paraId="00000065">
            <w:pPr>
              <w:spacing w:before="120" w:lineRule="auto"/>
              <w:jc w:val="center"/>
              <w:rPr/>
            </w:pPr>
            <w:r w:rsidDel="00000000" w:rsidR="00000000" w:rsidRPr="00000000">
              <w:rPr>
                <w:rtl w:val="0"/>
              </w:rPr>
              <w:t xml:space="preserve">7 días (S2-&gt;S3)</w:t>
            </w:r>
          </w:p>
        </w:tc>
      </w:tr>
      <w:tr>
        <w:trPr>
          <w:cantSplit w:val="0"/>
          <w:tblHeader w:val="0"/>
        </w:trPr>
        <w:tc>
          <w:tcPr/>
          <w:p w:rsidR="00000000" w:rsidDel="00000000" w:rsidP="00000000" w:rsidRDefault="00000000" w:rsidRPr="00000000" w14:paraId="00000066">
            <w:pPr>
              <w:spacing w:before="120" w:lineRule="auto"/>
              <w:jc w:val="center"/>
              <w:rPr>
                <w:b w:val="1"/>
              </w:rPr>
            </w:pPr>
            <w:r w:rsidDel="00000000" w:rsidR="00000000" w:rsidRPr="00000000">
              <w:rPr>
                <w:b w:val="1"/>
                <w:rtl w:val="0"/>
              </w:rPr>
              <w:t xml:space="preserve">2.X</w:t>
            </w:r>
          </w:p>
        </w:tc>
        <w:tc>
          <w:tcPr/>
          <w:p w:rsidR="00000000" w:rsidDel="00000000" w:rsidP="00000000" w:rsidRDefault="00000000" w:rsidRPr="00000000" w14:paraId="00000067">
            <w:pPr>
              <w:spacing w:before="120" w:lineRule="auto"/>
              <w:rPr/>
            </w:pPr>
            <w:r w:rsidDel="00000000" w:rsidR="00000000" w:rsidRPr="00000000">
              <w:rPr>
                <w:rtl w:val="0"/>
              </w:rPr>
              <w:t xml:space="preserve">Iteración 2</w:t>
            </w:r>
          </w:p>
        </w:tc>
        <w:tc>
          <w:tcPr>
            <w:vAlign w:val="center"/>
          </w:tcPr>
          <w:p w:rsidR="00000000" w:rsidDel="00000000" w:rsidP="00000000" w:rsidRDefault="00000000" w:rsidRPr="00000000" w14:paraId="00000068">
            <w:pPr>
              <w:spacing w:before="120" w:lineRule="auto"/>
              <w:jc w:val="center"/>
              <w:rPr>
                <w:b w:val="1"/>
                <w:sz w:val="20"/>
                <w:szCs w:val="20"/>
              </w:rPr>
            </w:pPr>
            <w:r w:rsidDel="00000000" w:rsidR="00000000" w:rsidRPr="00000000">
              <w:rPr>
                <w:b w:val="1"/>
                <w:sz w:val="20"/>
                <w:szCs w:val="20"/>
                <w:rtl w:val="0"/>
              </w:rPr>
              <w:t xml:space="preserve">2.0.3</w:t>
            </w:r>
          </w:p>
        </w:tc>
        <w:tc>
          <w:tcPr>
            <w:vAlign w:val="center"/>
          </w:tcPr>
          <w:p w:rsidR="00000000" w:rsidDel="00000000" w:rsidP="00000000" w:rsidRDefault="00000000" w:rsidRPr="00000000" w14:paraId="00000069">
            <w:pPr>
              <w:rPr>
                <w:sz w:val="20"/>
                <w:szCs w:val="20"/>
              </w:rPr>
            </w:pPr>
            <w:r w:rsidDel="00000000" w:rsidR="00000000" w:rsidRPr="00000000">
              <w:rPr>
                <w:sz w:val="20"/>
                <w:szCs w:val="20"/>
                <w:rtl w:val="0"/>
              </w:rPr>
              <w:t xml:space="preserve">Gestión de pagos</w:t>
            </w:r>
          </w:p>
        </w:tc>
        <w:tc>
          <w:tcPr>
            <w:vAlign w:val="center"/>
          </w:tcPr>
          <w:p w:rsidR="00000000" w:rsidDel="00000000" w:rsidP="00000000" w:rsidRDefault="00000000" w:rsidRPr="00000000" w14:paraId="0000006A">
            <w:pPr>
              <w:rPr>
                <w:sz w:val="20"/>
                <w:szCs w:val="20"/>
              </w:rPr>
            </w:pPr>
            <w:r w:rsidDel="00000000" w:rsidR="00000000" w:rsidRPr="00000000">
              <w:rPr>
                <w:sz w:val="20"/>
                <w:szCs w:val="20"/>
                <w:rtl w:val="0"/>
              </w:rPr>
              <w:t xml:space="preserve">1,75</w:t>
            </w:r>
            <w:r w:rsidDel="00000000" w:rsidR="00000000" w:rsidRPr="00000000">
              <w:rPr>
                <w:sz w:val="20"/>
                <w:szCs w:val="20"/>
                <w:rtl w:val="0"/>
              </w:rPr>
              <w:t xml:space="preserve">h</w:t>
            </w:r>
            <w:r w:rsidDel="00000000" w:rsidR="00000000" w:rsidRPr="00000000">
              <w:rPr>
                <w:sz w:val="20"/>
                <w:szCs w:val="20"/>
                <w:rtl w:val="0"/>
              </w:rPr>
              <w:t xml:space="preserve"> - 0h</w:t>
            </w:r>
          </w:p>
        </w:tc>
        <w:tc>
          <w:tcPr>
            <w:vAlign w:val="center"/>
          </w:tcPr>
          <w:p w:rsidR="00000000" w:rsidDel="00000000" w:rsidP="00000000" w:rsidRDefault="00000000" w:rsidRPr="00000000" w14:paraId="0000006B">
            <w:pPr>
              <w:rPr>
                <w:sz w:val="20"/>
                <w:szCs w:val="20"/>
              </w:rPr>
            </w:pPr>
            <w:r w:rsidDel="00000000" w:rsidR="00000000" w:rsidRPr="00000000">
              <w:rPr>
                <w:sz w:val="20"/>
                <w:szCs w:val="20"/>
                <w:rtl w:val="0"/>
              </w:rPr>
              <w:t xml:space="preserve">210,88 € -  0 €</w:t>
            </w:r>
          </w:p>
        </w:tc>
        <w:tc>
          <w:tcPr/>
          <w:p w:rsidR="00000000" w:rsidDel="00000000" w:rsidP="00000000" w:rsidRDefault="00000000" w:rsidRPr="00000000" w14:paraId="0000006C">
            <w:pPr>
              <w:spacing w:before="120" w:lineRule="auto"/>
              <w:jc w:val="center"/>
              <w:rPr/>
            </w:pPr>
            <w:r w:rsidDel="00000000" w:rsidR="00000000" w:rsidRPr="00000000">
              <w:rPr>
                <w:rtl w:val="0"/>
              </w:rPr>
              <w:t xml:space="preserve">100%</w:t>
            </w:r>
          </w:p>
        </w:tc>
        <w:tc>
          <w:tcPr/>
          <w:p w:rsidR="00000000" w:rsidDel="00000000" w:rsidP="00000000" w:rsidRDefault="00000000" w:rsidRPr="00000000" w14:paraId="0000006D">
            <w:pPr>
              <w:spacing w:before="120" w:lineRule="auto"/>
              <w:jc w:val="center"/>
              <w:rPr/>
            </w:pPr>
            <w:r w:rsidDel="00000000" w:rsidR="00000000" w:rsidRPr="00000000">
              <w:rPr>
                <w:rtl w:val="0"/>
              </w:rPr>
              <w:t xml:space="preserve">7 días (S2-&gt;S3)</w:t>
            </w:r>
          </w:p>
        </w:tc>
      </w:tr>
      <w:tr>
        <w:trPr>
          <w:cantSplit w:val="0"/>
          <w:tblHeader w:val="0"/>
        </w:trPr>
        <w:tc>
          <w:tcPr/>
          <w:p w:rsidR="00000000" w:rsidDel="00000000" w:rsidP="00000000" w:rsidRDefault="00000000" w:rsidRPr="00000000" w14:paraId="0000006E">
            <w:pPr>
              <w:spacing w:before="120" w:lineRule="auto"/>
              <w:jc w:val="center"/>
              <w:rPr>
                <w:b w:val="1"/>
              </w:rPr>
            </w:pPr>
            <w:r w:rsidDel="00000000" w:rsidR="00000000" w:rsidRPr="00000000">
              <w:rPr>
                <w:b w:val="1"/>
                <w:rtl w:val="0"/>
              </w:rPr>
              <w:t xml:space="preserve">2.X</w:t>
            </w:r>
          </w:p>
        </w:tc>
        <w:tc>
          <w:tcPr/>
          <w:p w:rsidR="00000000" w:rsidDel="00000000" w:rsidP="00000000" w:rsidRDefault="00000000" w:rsidRPr="00000000" w14:paraId="0000006F">
            <w:pPr>
              <w:spacing w:before="120" w:lineRule="auto"/>
              <w:rPr/>
            </w:pPr>
            <w:r w:rsidDel="00000000" w:rsidR="00000000" w:rsidRPr="00000000">
              <w:rPr>
                <w:rtl w:val="0"/>
              </w:rPr>
              <w:t xml:space="preserve">Iteración 2</w:t>
            </w:r>
          </w:p>
        </w:tc>
        <w:tc>
          <w:tcPr>
            <w:vAlign w:val="center"/>
          </w:tcPr>
          <w:p w:rsidR="00000000" w:rsidDel="00000000" w:rsidP="00000000" w:rsidRDefault="00000000" w:rsidRPr="00000000" w14:paraId="00000070">
            <w:pPr>
              <w:spacing w:before="120" w:lineRule="auto"/>
              <w:jc w:val="center"/>
              <w:rPr>
                <w:b w:val="1"/>
                <w:sz w:val="20"/>
                <w:szCs w:val="20"/>
              </w:rPr>
            </w:pPr>
            <w:r w:rsidDel="00000000" w:rsidR="00000000" w:rsidRPr="00000000">
              <w:rPr>
                <w:b w:val="1"/>
                <w:sz w:val="20"/>
                <w:szCs w:val="20"/>
                <w:rtl w:val="0"/>
              </w:rPr>
              <w:t xml:space="preserve">2.0.4</w:t>
            </w:r>
          </w:p>
        </w:tc>
        <w:tc>
          <w:tcPr>
            <w:vAlign w:val="center"/>
          </w:tcPr>
          <w:p w:rsidR="00000000" w:rsidDel="00000000" w:rsidP="00000000" w:rsidRDefault="00000000" w:rsidRPr="00000000" w14:paraId="00000071">
            <w:pPr>
              <w:rPr>
                <w:sz w:val="20"/>
                <w:szCs w:val="20"/>
              </w:rPr>
            </w:pPr>
            <w:r w:rsidDel="00000000" w:rsidR="00000000" w:rsidRPr="00000000">
              <w:rPr>
                <w:sz w:val="20"/>
                <w:szCs w:val="20"/>
                <w:rtl w:val="0"/>
              </w:rPr>
              <w:t xml:space="preserve">Funcionalidad de administrador (II)</w:t>
            </w:r>
          </w:p>
        </w:tc>
        <w:tc>
          <w:tcPr>
            <w:vAlign w:val="center"/>
          </w:tcPr>
          <w:p w:rsidR="00000000" w:rsidDel="00000000" w:rsidP="00000000" w:rsidRDefault="00000000" w:rsidRPr="00000000" w14:paraId="00000072">
            <w:pPr>
              <w:rPr>
                <w:sz w:val="20"/>
                <w:szCs w:val="20"/>
              </w:rPr>
            </w:pPr>
            <w:r w:rsidDel="00000000" w:rsidR="00000000" w:rsidRPr="00000000">
              <w:rPr>
                <w:sz w:val="20"/>
                <w:szCs w:val="20"/>
                <w:rtl w:val="0"/>
              </w:rPr>
              <w:t xml:space="preserve">0,99h</w:t>
            </w:r>
            <w:r w:rsidDel="00000000" w:rsidR="00000000" w:rsidRPr="00000000">
              <w:rPr>
                <w:sz w:val="20"/>
                <w:szCs w:val="20"/>
                <w:rtl w:val="0"/>
              </w:rPr>
              <w:t xml:space="preserve"> - 0h</w:t>
            </w:r>
          </w:p>
        </w:tc>
        <w:tc>
          <w:tcPr>
            <w:vAlign w:val="center"/>
          </w:tcPr>
          <w:p w:rsidR="00000000" w:rsidDel="00000000" w:rsidP="00000000" w:rsidRDefault="00000000" w:rsidRPr="00000000" w14:paraId="00000073">
            <w:pPr>
              <w:rPr>
                <w:sz w:val="20"/>
                <w:szCs w:val="20"/>
              </w:rPr>
            </w:pPr>
            <w:r w:rsidDel="00000000" w:rsidR="00000000" w:rsidRPr="00000000">
              <w:rPr>
                <w:sz w:val="20"/>
                <w:szCs w:val="20"/>
                <w:rtl w:val="0"/>
              </w:rPr>
              <w:t xml:space="preserve">119,30 € -  0 €</w:t>
            </w:r>
          </w:p>
        </w:tc>
        <w:tc>
          <w:tcPr/>
          <w:p w:rsidR="00000000" w:rsidDel="00000000" w:rsidP="00000000" w:rsidRDefault="00000000" w:rsidRPr="00000000" w14:paraId="00000074">
            <w:pPr>
              <w:spacing w:before="120" w:lineRule="auto"/>
              <w:jc w:val="center"/>
              <w:rPr/>
            </w:pPr>
            <w:r w:rsidDel="00000000" w:rsidR="00000000" w:rsidRPr="00000000">
              <w:rPr>
                <w:rtl w:val="0"/>
              </w:rPr>
              <w:t xml:space="preserve">100%</w:t>
            </w:r>
          </w:p>
        </w:tc>
        <w:tc>
          <w:tcPr/>
          <w:p w:rsidR="00000000" w:rsidDel="00000000" w:rsidP="00000000" w:rsidRDefault="00000000" w:rsidRPr="00000000" w14:paraId="00000075">
            <w:pPr>
              <w:spacing w:before="120" w:lineRule="auto"/>
              <w:jc w:val="center"/>
              <w:rPr/>
            </w:pPr>
            <w:r w:rsidDel="00000000" w:rsidR="00000000" w:rsidRPr="00000000">
              <w:rPr>
                <w:rtl w:val="0"/>
              </w:rPr>
              <w:t xml:space="preserve">7 días (S2-&gt;S3)</w:t>
            </w:r>
          </w:p>
        </w:tc>
      </w:tr>
      <w:tr>
        <w:trPr>
          <w:cantSplit w:val="0"/>
          <w:tblHeader w:val="0"/>
        </w:trPr>
        <w:tc>
          <w:tcPr/>
          <w:p w:rsidR="00000000" w:rsidDel="00000000" w:rsidP="00000000" w:rsidRDefault="00000000" w:rsidRPr="00000000" w14:paraId="00000076">
            <w:pPr>
              <w:spacing w:before="120" w:lineRule="auto"/>
              <w:jc w:val="center"/>
              <w:rPr>
                <w:b w:val="1"/>
              </w:rPr>
            </w:pPr>
            <w:r w:rsidDel="00000000" w:rsidR="00000000" w:rsidRPr="00000000">
              <w:rPr>
                <w:b w:val="1"/>
                <w:rtl w:val="0"/>
              </w:rPr>
              <w:t xml:space="preserve">2.X</w:t>
            </w:r>
          </w:p>
        </w:tc>
        <w:tc>
          <w:tcPr/>
          <w:p w:rsidR="00000000" w:rsidDel="00000000" w:rsidP="00000000" w:rsidRDefault="00000000" w:rsidRPr="00000000" w14:paraId="00000077">
            <w:pPr>
              <w:spacing w:before="120" w:lineRule="auto"/>
              <w:rPr/>
            </w:pPr>
            <w:r w:rsidDel="00000000" w:rsidR="00000000" w:rsidRPr="00000000">
              <w:rPr>
                <w:rtl w:val="0"/>
              </w:rPr>
              <w:t xml:space="preserve">Iteración 2</w:t>
            </w:r>
          </w:p>
        </w:tc>
        <w:tc>
          <w:tcPr>
            <w:vAlign w:val="center"/>
          </w:tcPr>
          <w:p w:rsidR="00000000" w:rsidDel="00000000" w:rsidP="00000000" w:rsidRDefault="00000000" w:rsidRPr="00000000" w14:paraId="00000078">
            <w:pPr>
              <w:spacing w:before="120" w:lineRule="auto"/>
              <w:jc w:val="center"/>
              <w:rPr>
                <w:b w:val="1"/>
                <w:sz w:val="20"/>
                <w:szCs w:val="20"/>
              </w:rPr>
            </w:pPr>
            <w:r w:rsidDel="00000000" w:rsidR="00000000" w:rsidRPr="00000000">
              <w:rPr>
                <w:b w:val="1"/>
                <w:sz w:val="20"/>
                <w:szCs w:val="20"/>
                <w:rtl w:val="0"/>
              </w:rPr>
              <w:t xml:space="preserve">2.0.5</w:t>
            </w:r>
          </w:p>
        </w:tc>
        <w:tc>
          <w:tcPr>
            <w:vAlign w:val="center"/>
          </w:tcPr>
          <w:p w:rsidR="00000000" w:rsidDel="00000000" w:rsidP="00000000" w:rsidRDefault="00000000" w:rsidRPr="00000000" w14:paraId="00000079">
            <w:pPr>
              <w:rPr>
                <w:sz w:val="20"/>
                <w:szCs w:val="20"/>
              </w:rPr>
            </w:pPr>
            <w:r w:rsidDel="00000000" w:rsidR="00000000" w:rsidRPr="00000000">
              <w:rPr>
                <w:sz w:val="20"/>
                <w:szCs w:val="20"/>
                <w:rtl w:val="0"/>
              </w:rPr>
              <w:t xml:space="preserve">Opinión del cliente</w:t>
            </w:r>
          </w:p>
        </w:tc>
        <w:tc>
          <w:tcPr>
            <w:vAlign w:val="center"/>
          </w:tcPr>
          <w:p w:rsidR="00000000" w:rsidDel="00000000" w:rsidP="00000000" w:rsidRDefault="00000000" w:rsidRPr="00000000" w14:paraId="0000007A">
            <w:pPr>
              <w:rPr>
                <w:sz w:val="20"/>
                <w:szCs w:val="20"/>
              </w:rPr>
            </w:pPr>
            <w:r w:rsidDel="00000000" w:rsidR="00000000" w:rsidRPr="00000000">
              <w:rPr>
                <w:sz w:val="20"/>
                <w:szCs w:val="20"/>
                <w:rtl w:val="0"/>
              </w:rPr>
              <w:t xml:space="preserve">1,05h - 0h</w:t>
            </w:r>
          </w:p>
        </w:tc>
        <w:tc>
          <w:tcPr>
            <w:vAlign w:val="center"/>
          </w:tcPr>
          <w:p w:rsidR="00000000" w:rsidDel="00000000" w:rsidP="00000000" w:rsidRDefault="00000000" w:rsidRPr="00000000" w14:paraId="0000007B">
            <w:pPr>
              <w:rPr>
                <w:sz w:val="20"/>
                <w:szCs w:val="20"/>
              </w:rPr>
            </w:pPr>
            <w:r w:rsidDel="00000000" w:rsidR="00000000" w:rsidRPr="00000000">
              <w:rPr>
                <w:sz w:val="20"/>
                <w:szCs w:val="20"/>
                <w:rtl w:val="0"/>
              </w:rPr>
              <w:t xml:space="preserve">126,53 € -  0 €</w:t>
            </w:r>
          </w:p>
        </w:tc>
        <w:tc>
          <w:tcPr/>
          <w:p w:rsidR="00000000" w:rsidDel="00000000" w:rsidP="00000000" w:rsidRDefault="00000000" w:rsidRPr="00000000" w14:paraId="0000007C">
            <w:pPr>
              <w:spacing w:before="120" w:lineRule="auto"/>
              <w:jc w:val="center"/>
              <w:rPr/>
            </w:pPr>
            <w:r w:rsidDel="00000000" w:rsidR="00000000" w:rsidRPr="00000000">
              <w:rPr>
                <w:rtl w:val="0"/>
              </w:rPr>
              <w:t xml:space="preserve">100%</w:t>
            </w:r>
          </w:p>
        </w:tc>
        <w:tc>
          <w:tcPr/>
          <w:p w:rsidR="00000000" w:rsidDel="00000000" w:rsidP="00000000" w:rsidRDefault="00000000" w:rsidRPr="00000000" w14:paraId="0000007D">
            <w:pPr>
              <w:spacing w:before="120" w:lineRule="auto"/>
              <w:jc w:val="center"/>
              <w:rPr/>
            </w:pPr>
            <w:r w:rsidDel="00000000" w:rsidR="00000000" w:rsidRPr="00000000">
              <w:rPr>
                <w:rtl w:val="0"/>
              </w:rPr>
              <w:t xml:space="preserve">7 días (S2-&gt;S3)</w:t>
            </w:r>
          </w:p>
        </w:tc>
      </w:tr>
      <w:tr>
        <w:trPr>
          <w:cantSplit w:val="0"/>
          <w:tblHeader w:val="0"/>
        </w:trPr>
        <w:tc>
          <w:tcPr/>
          <w:p w:rsidR="00000000" w:rsidDel="00000000" w:rsidP="00000000" w:rsidRDefault="00000000" w:rsidRPr="00000000" w14:paraId="0000007E">
            <w:pPr>
              <w:spacing w:before="120" w:lineRule="auto"/>
              <w:jc w:val="center"/>
              <w:rPr>
                <w:b w:val="1"/>
              </w:rPr>
            </w:pPr>
            <w:r w:rsidDel="00000000" w:rsidR="00000000" w:rsidRPr="00000000">
              <w:rPr>
                <w:b w:val="1"/>
                <w:rtl w:val="0"/>
              </w:rPr>
              <w:t xml:space="preserve">2.X</w:t>
            </w:r>
          </w:p>
        </w:tc>
        <w:tc>
          <w:tcPr/>
          <w:p w:rsidR="00000000" w:rsidDel="00000000" w:rsidP="00000000" w:rsidRDefault="00000000" w:rsidRPr="00000000" w14:paraId="0000007F">
            <w:pPr>
              <w:spacing w:before="120" w:lineRule="auto"/>
              <w:rPr/>
            </w:pPr>
            <w:r w:rsidDel="00000000" w:rsidR="00000000" w:rsidRPr="00000000">
              <w:rPr>
                <w:rtl w:val="0"/>
              </w:rPr>
              <w:t xml:space="preserve">Iteración 2</w:t>
            </w:r>
          </w:p>
        </w:tc>
        <w:tc>
          <w:tcPr>
            <w:vAlign w:val="center"/>
          </w:tcPr>
          <w:p w:rsidR="00000000" w:rsidDel="00000000" w:rsidP="00000000" w:rsidRDefault="00000000" w:rsidRPr="00000000" w14:paraId="00000080">
            <w:pPr>
              <w:spacing w:before="120" w:lineRule="auto"/>
              <w:jc w:val="center"/>
              <w:rPr>
                <w:b w:val="1"/>
                <w:sz w:val="20"/>
                <w:szCs w:val="20"/>
              </w:rPr>
            </w:pPr>
            <w:r w:rsidDel="00000000" w:rsidR="00000000" w:rsidRPr="00000000">
              <w:rPr>
                <w:b w:val="1"/>
                <w:sz w:val="20"/>
                <w:szCs w:val="20"/>
                <w:rtl w:val="0"/>
              </w:rPr>
              <w:t xml:space="preserve">2.0.6</w:t>
            </w:r>
          </w:p>
        </w:tc>
        <w:tc>
          <w:tcPr>
            <w:vAlign w:val="center"/>
          </w:tcPr>
          <w:p w:rsidR="00000000" w:rsidDel="00000000" w:rsidP="00000000" w:rsidRDefault="00000000" w:rsidRPr="00000000" w14:paraId="00000081">
            <w:pPr>
              <w:rPr>
                <w:sz w:val="20"/>
                <w:szCs w:val="20"/>
              </w:rPr>
            </w:pPr>
            <w:r w:rsidDel="00000000" w:rsidR="00000000" w:rsidRPr="00000000">
              <w:rPr>
                <w:sz w:val="20"/>
                <w:szCs w:val="20"/>
                <w:rtl w:val="0"/>
              </w:rPr>
              <w:t xml:space="preserve">Testeo de los requisitos del entregable 2</w:t>
            </w:r>
          </w:p>
        </w:tc>
        <w:tc>
          <w:tcPr>
            <w:vAlign w:val="center"/>
          </w:tcPr>
          <w:p w:rsidR="00000000" w:rsidDel="00000000" w:rsidP="00000000" w:rsidRDefault="00000000" w:rsidRPr="00000000" w14:paraId="00000082">
            <w:pPr>
              <w:rPr>
                <w:sz w:val="20"/>
                <w:szCs w:val="20"/>
              </w:rPr>
            </w:pPr>
            <w:r w:rsidDel="00000000" w:rsidR="00000000" w:rsidRPr="00000000">
              <w:rPr>
                <w:sz w:val="20"/>
                <w:szCs w:val="20"/>
                <w:rtl w:val="0"/>
              </w:rPr>
              <w:t xml:space="preserve">0,5h - 0h</w:t>
            </w:r>
          </w:p>
        </w:tc>
        <w:tc>
          <w:tcPr>
            <w:vAlign w:val="center"/>
          </w:tcPr>
          <w:p w:rsidR="00000000" w:rsidDel="00000000" w:rsidP="00000000" w:rsidRDefault="00000000" w:rsidRPr="00000000" w14:paraId="00000083">
            <w:pPr>
              <w:rPr>
                <w:sz w:val="20"/>
                <w:szCs w:val="20"/>
              </w:rPr>
            </w:pPr>
            <w:r w:rsidDel="00000000" w:rsidR="00000000" w:rsidRPr="00000000">
              <w:rPr>
                <w:sz w:val="20"/>
                <w:szCs w:val="20"/>
                <w:rtl w:val="0"/>
              </w:rPr>
              <w:t xml:space="preserve">60,25 € -  0 €</w:t>
            </w:r>
          </w:p>
        </w:tc>
        <w:tc>
          <w:tcPr/>
          <w:p w:rsidR="00000000" w:rsidDel="00000000" w:rsidP="00000000" w:rsidRDefault="00000000" w:rsidRPr="00000000" w14:paraId="00000084">
            <w:pPr>
              <w:spacing w:before="120" w:lineRule="auto"/>
              <w:jc w:val="center"/>
              <w:rPr/>
            </w:pPr>
            <w:r w:rsidDel="00000000" w:rsidR="00000000" w:rsidRPr="00000000">
              <w:rPr>
                <w:rtl w:val="0"/>
              </w:rPr>
              <w:t xml:space="preserve">100%</w:t>
            </w:r>
          </w:p>
        </w:tc>
        <w:tc>
          <w:tcPr/>
          <w:p w:rsidR="00000000" w:rsidDel="00000000" w:rsidP="00000000" w:rsidRDefault="00000000" w:rsidRPr="00000000" w14:paraId="00000085">
            <w:pPr>
              <w:spacing w:before="120" w:lineRule="auto"/>
              <w:jc w:val="center"/>
              <w:rPr/>
            </w:pPr>
            <w:r w:rsidDel="00000000" w:rsidR="00000000" w:rsidRPr="00000000">
              <w:rPr>
                <w:rtl w:val="0"/>
              </w:rPr>
              <w:t xml:space="preserve">7 días (S2-&gt;S3)</w:t>
            </w:r>
          </w:p>
        </w:tc>
      </w:tr>
      <w:tr>
        <w:trPr>
          <w:cantSplit w:val="0"/>
          <w:tblHeader w:val="0"/>
        </w:trPr>
        <w:tc>
          <w:tcPr/>
          <w:p w:rsidR="00000000" w:rsidDel="00000000" w:rsidP="00000000" w:rsidRDefault="00000000" w:rsidRPr="00000000" w14:paraId="00000086">
            <w:pPr>
              <w:spacing w:before="120" w:lineRule="auto"/>
              <w:jc w:val="center"/>
              <w:rPr>
                <w:b w:val="1"/>
              </w:rPr>
            </w:pPr>
            <w:r w:rsidDel="00000000" w:rsidR="00000000" w:rsidRPr="00000000">
              <w:rPr>
                <w:b w:val="1"/>
                <w:rtl w:val="0"/>
              </w:rPr>
              <w:t xml:space="preserve">3.X</w:t>
            </w:r>
          </w:p>
        </w:tc>
        <w:tc>
          <w:tcPr/>
          <w:p w:rsidR="00000000" w:rsidDel="00000000" w:rsidP="00000000" w:rsidRDefault="00000000" w:rsidRPr="00000000" w14:paraId="00000087">
            <w:pPr>
              <w:spacing w:before="120" w:lineRule="auto"/>
              <w:rPr/>
            </w:pPr>
            <w:r w:rsidDel="00000000" w:rsidR="00000000" w:rsidRPr="00000000">
              <w:rPr>
                <w:rtl w:val="0"/>
              </w:rPr>
              <w:t xml:space="preserve">Iteración 3</w:t>
            </w:r>
          </w:p>
        </w:tc>
        <w:tc>
          <w:tcPr>
            <w:vAlign w:val="center"/>
          </w:tcPr>
          <w:p w:rsidR="00000000" w:rsidDel="00000000" w:rsidP="00000000" w:rsidRDefault="00000000" w:rsidRPr="00000000" w14:paraId="00000088">
            <w:pPr>
              <w:spacing w:before="120" w:lineRule="auto"/>
              <w:jc w:val="center"/>
              <w:rPr>
                <w:b w:val="1"/>
                <w:sz w:val="20"/>
                <w:szCs w:val="20"/>
              </w:rPr>
            </w:pPr>
            <w:r w:rsidDel="00000000" w:rsidR="00000000" w:rsidRPr="00000000">
              <w:rPr>
                <w:b w:val="1"/>
                <w:sz w:val="20"/>
                <w:szCs w:val="20"/>
                <w:rtl w:val="0"/>
              </w:rPr>
              <w:t xml:space="preserve">3.0.1</w:t>
            </w:r>
          </w:p>
        </w:tc>
        <w:tc>
          <w:tcPr>
            <w:vAlign w:val="center"/>
          </w:tcPr>
          <w:p w:rsidR="00000000" w:rsidDel="00000000" w:rsidP="00000000" w:rsidRDefault="00000000" w:rsidRPr="00000000" w14:paraId="00000089">
            <w:pPr>
              <w:rPr>
                <w:sz w:val="20"/>
                <w:szCs w:val="20"/>
              </w:rPr>
            </w:pPr>
            <w:r w:rsidDel="00000000" w:rsidR="00000000" w:rsidRPr="00000000">
              <w:rPr>
                <w:sz w:val="20"/>
                <w:szCs w:val="20"/>
                <w:rtl w:val="0"/>
              </w:rPr>
              <w:t xml:space="preserve">Seguimiento de pedidos</w:t>
            </w:r>
          </w:p>
        </w:tc>
        <w:tc>
          <w:tcPr>
            <w:vAlign w:val="center"/>
          </w:tcPr>
          <w:p w:rsidR="00000000" w:rsidDel="00000000" w:rsidP="00000000" w:rsidRDefault="00000000" w:rsidRPr="00000000" w14:paraId="0000008A">
            <w:pPr>
              <w:rPr>
                <w:sz w:val="20"/>
                <w:szCs w:val="20"/>
              </w:rPr>
            </w:pPr>
            <w:r w:rsidDel="00000000" w:rsidR="00000000" w:rsidRPr="00000000">
              <w:rPr>
                <w:sz w:val="20"/>
                <w:szCs w:val="20"/>
                <w:rtl w:val="0"/>
              </w:rPr>
              <w:t xml:space="preserve">2,0h - 0h</w:t>
            </w:r>
          </w:p>
        </w:tc>
        <w:tc>
          <w:tcPr>
            <w:vAlign w:val="center"/>
          </w:tcPr>
          <w:p w:rsidR="00000000" w:rsidDel="00000000" w:rsidP="00000000" w:rsidRDefault="00000000" w:rsidRPr="00000000" w14:paraId="0000008B">
            <w:pPr>
              <w:rPr>
                <w:sz w:val="20"/>
                <w:szCs w:val="20"/>
              </w:rPr>
            </w:pPr>
            <w:r w:rsidDel="00000000" w:rsidR="00000000" w:rsidRPr="00000000">
              <w:rPr>
                <w:sz w:val="20"/>
                <w:szCs w:val="20"/>
                <w:rtl w:val="0"/>
              </w:rPr>
              <w:t xml:space="preserve">241,00 € - 0 €</w:t>
            </w:r>
          </w:p>
        </w:tc>
        <w:tc>
          <w:tcPr/>
          <w:p w:rsidR="00000000" w:rsidDel="00000000" w:rsidP="00000000" w:rsidRDefault="00000000" w:rsidRPr="00000000" w14:paraId="0000008C">
            <w:pPr>
              <w:spacing w:before="120" w:lineRule="auto"/>
              <w:jc w:val="center"/>
              <w:rPr/>
            </w:pPr>
            <w:r w:rsidDel="00000000" w:rsidR="00000000" w:rsidRPr="00000000">
              <w:rPr>
                <w:rtl w:val="0"/>
              </w:rPr>
              <w:t xml:space="preserve">100%</w:t>
            </w:r>
          </w:p>
        </w:tc>
        <w:tc>
          <w:tcPr/>
          <w:p w:rsidR="00000000" w:rsidDel="00000000" w:rsidP="00000000" w:rsidRDefault="00000000" w:rsidRPr="00000000" w14:paraId="0000008D">
            <w:pPr>
              <w:spacing w:before="120" w:lineRule="auto"/>
              <w:jc w:val="center"/>
              <w:rPr/>
            </w:pPr>
            <w:r w:rsidDel="00000000" w:rsidR="00000000" w:rsidRPr="00000000">
              <w:rPr>
                <w:rtl w:val="0"/>
              </w:rPr>
              <w:t xml:space="preserve">4 días</w:t>
            </w:r>
          </w:p>
        </w:tc>
      </w:tr>
      <w:tr>
        <w:trPr>
          <w:cantSplit w:val="0"/>
          <w:tblHeader w:val="0"/>
        </w:trPr>
        <w:tc>
          <w:tcPr/>
          <w:p w:rsidR="00000000" w:rsidDel="00000000" w:rsidP="00000000" w:rsidRDefault="00000000" w:rsidRPr="00000000" w14:paraId="0000008E">
            <w:pPr>
              <w:spacing w:before="120" w:lineRule="auto"/>
              <w:jc w:val="center"/>
              <w:rPr>
                <w:b w:val="1"/>
              </w:rPr>
            </w:pPr>
            <w:r w:rsidDel="00000000" w:rsidR="00000000" w:rsidRPr="00000000">
              <w:rPr>
                <w:b w:val="1"/>
                <w:rtl w:val="0"/>
              </w:rPr>
              <w:t xml:space="preserve">3.X</w:t>
            </w:r>
          </w:p>
        </w:tc>
        <w:tc>
          <w:tcPr/>
          <w:p w:rsidR="00000000" w:rsidDel="00000000" w:rsidP="00000000" w:rsidRDefault="00000000" w:rsidRPr="00000000" w14:paraId="0000008F">
            <w:pPr>
              <w:spacing w:before="120" w:lineRule="auto"/>
              <w:rPr/>
            </w:pPr>
            <w:r w:rsidDel="00000000" w:rsidR="00000000" w:rsidRPr="00000000">
              <w:rPr>
                <w:rtl w:val="0"/>
              </w:rPr>
              <w:t xml:space="preserve">Iteración 3</w:t>
            </w:r>
          </w:p>
        </w:tc>
        <w:tc>
          <w:tcPr>
            <w:vAlign w:val="center"/>
          </w:tcPr>
          <w:p w:rsidR="00000000" w:rsidDel="00000000" w:rsidP="00000000" w:rsidRDefault="00000000" w:rsidRPr="00000000" w14:paraId="00000090">
            <w:pPr>
              <w:spacing w:before="120" w:lineRule="auto"/>
              <w:jc w:val="center"/>
              <w:rPr>
                <w:b w:val="1"/>
                <w:sz w:val="20"/>
                <w:szCs w:val="20"/>
              </w:rPr>
            </w:pPr>
            <w:r w:rsidDel="00000000" w:rsidR="00000000" w:rsidRPr="00000000">
              <w:rPr>
                <w:b w:val="1"/>
                <w:sz w:val="20"/>
                <w:szCs w:val="20"/>
                <w:rtl w:val="0"/>
              </w:rPr>
              <w:t xml:space="preserve">3.0.2</w:t>
            </w:r>
          </w:p>
        </w:tc>
        <w:tc>
          <w:tcPr>
            <w:vAlign w:val="center"/>
          </w:tcPr>
          <w:p w:rsidR="00000000" w:rsidDel="00000000" w:rsidP="00000000" w:rsidRDefault="00000000" w:rsidRPr="00000000" w14:paraId="00000091">
            <w:pPr>
              <w:rPr>
                <w:sz w:val="20"/>
                <w:szCs w:val="20"/>
              </w:rPr>
            </w:pPr>
            <w:r w:rsidDel="00000000" w:rsidR="00000000" w:rsidRPr="00000000">
              <w:rPr>
                <w:sz w:val="20"/>
                <w:szCs w:val="20"/>
                <w:rtl w:val="0"/>
              </w:rPr>
              <w:t xml:space="preserve">Gestión de ventas y reclamaciones</w:t>
            </w:r>
          </w:p>
        </w:tc>
        <w:tc>
          <w:tcPr>
            <w:vAlign w:val="center"/>
          </w:tcPr>
          <w:p w:rsidR="00000000" w:rsidDel="00000000" w:rsidP="00000000" w:rsidRDefault="00000000" w:rsidRPr="00000000" w14:paraId="00000092">
            <w:pPr>
              <w:rPr>
                <w:sz w:val="20"/>
                <w:szCs w:val="20"/>
              </w:rPr>
            </w:pPr>
            <w:r w:rsidDel="00000000" w:rsidR="00000000" w:rsidRPr="00000000">
              <w:rPr>
                <w:sz w:val="20"/>
                <w:szCs w:val="20"/>
                <w:rtl w:val="0"/>
              </w:rPr>
              <w:t xml:space="preserve">2,0h - 0h</w:t>
            </w:r>
          </w:p>
        </w:tc>
        <w:tc>
          <w:tcPr>
            <w:vAlign w:val="center"/>
          </w:tcPr>
          <w:p w:rsidR="00000000" w:rsidDel="00000000" w:rsidP="00000000" w:rsidRDefault="00000000" w:rsidRPr="00000000" w14:paraId="00000093">
            <w:pPr>
              <w:rPr>
                <w:sz w:val="20"/>
                <w:szCs w:val="20"/>
              </w:rPr>
            </w:pPr>
            <w:r w:rsidDel="00000000" w:rsidR="00000000" w:rsidRPr="00000000">
              <w:rPr>
                <w:sz w:val="20"/>
                <w:szCs w:val="20"/>
                <w:rtl w:val="0"/>
              </w:rPr>
              <w:t xml:space="preserve">241,00 € - 0 €</w:t>
            </w:r>
          </w:p>
        </w:tc>
        <w:tc>
          <w:tcPr/>
          <w:p w:rsidR="00000000" w:rsidDel="00000000" w:rsidP="00000000" w:rsidRDefault="00000000" w:rsidRPr="00000000" w14:paraId="00000094">
            <w:pPr>
              <w:spacing w:before="120" w:lineRule="auto"/>
              <w:jc w:val="center"/>
              <w:rPr/>
            </w:pPr>
            <w:r w:rsidDel="00000000" w:rsidR="00000000" w:rsidRPr="00000000">
              <w:rPr>
                <w:rtl w:val="0"/>
              </w:rPr>
              <w:t xml:space="preserve">100%</w:t>
            </w:r>
          </w:p>
        </w:tc>
        <w:tc>
          <w:tcPr/>
          <w:p w:rsidR="00000000" w:rsidDel="00000000" w:rsidP="00000000" w:rsidRDefault="00000000" w:rsidRPr="00000000" w14:paraId="00000095">
            <w:pPr>
              <w:spacing w:before="120" w:lineRule="auto"/>
              <w:jc w:val="center"/>
              <w:rPr/>
            </w:pPr>
            <w:r w:rsidDel="00000000" w:rsidR="00000000" w:rsidRPr="00000000">
              <w:rPr>
                <w:rtl w:val="0"/>
              </w:rPr>
              <w:t xml:space="preserve">4 días</w:t>
            </w:r>
          </w:p>
        </w:tc>
      </w:tr>
      <w:tr>
        <w:trPr>
          <w:cantSplit w:val="0"/>
          <w:tblHeader w:val="0"/>
        </w:trPr>
        <w:tc>
          <w:tcPr/>
          <w:p w:rsidR="00000000" w:rsidDel="00000000" w:rsidP="00000000" w:rsidRDefault="00000000" w:rsidRPr="00000000" w14:paraId="00000096">
            <w:pPr>
              <w:spacing w:before="120" w:lineRule="auto"/>
              <w:jc w:val="center"/>
              <w:rPr>
                <w:b w:val="1"/>
              </w:rPr>
            </w:pPr>
            <w:r w:rsidDel="00000000" w:rsidR="00000000" w:rsidRPr="00000000">
              <w:rPr>
                <w:b w:val="1"/>
                <w:rtl w:val="0"/>
              </w:rPr>
              <w:t xml:space="preserve">3.X</w:t>
            </w:r>
          </w:p>
        </w:tc>
        <w:tc>
          <w:tcPr/>
          <w:p w:rsidR="00000000" w:rsidDel="00000000" w:rsidP="00000000" w:rsidRDefault="00000000" w:rsidRPr="00000000" w14:paraId="00000097">
            <w:pPr>
              <w:spacing w:before="120" w:lineRule="auto"/>
              <w:rPr/>
            </w:pPr>
            <w:r w:rsidDel="00000000" w:rsidR="00000000" w:rsidRPr="00000000">
              <w:rPr>
                <w:rtl w:val="0"/>
              </w:rPr>
              <w:t xml:space="preserve">Iteración 3</w:t>
            </w:r>
          </w:p>
        </w:tc>
        <w:tc>
          <w:tcPr>
            <w:vAlign w:val="center"/>
          </w:tcPr>
          <w:p w:rsidR="00000000" w:rsidDel="00000000" w:rsidP="00000000" w:rsidRDefault="00000000" w:rsidRPr="00000000" w14:paraId="00000098">
            <w:pPr>
              <w:spacing w:before="120" w:lineRule="auto"/>
              <w:jc w:val="center"/>
              <w:rPr>
                <w:b w:val="1"/>
                <w:sz w:val="20"/>
                <w:szCs w:val="20"/>
              </w:rPr>
            </w:pPr>
            <w:r w:rsidDel="00000000" w:rsidR="00000000" w:rsidRPr="00000000">
              <w:rPr>
                <w:b w:val="1"/>
                <w:sz w:val="20"/>
                <w:szCs w:val="20"/>
                <w:rtl w:val="0"/>
              </w:rPr>
              <w:t xml:space="preserve">3.0.3</w:t>
            </w:r>
          </w:p>
        </w:tc>
        <w:tc>
          <w:tcPr>
            <w:vAlign w:val="center"/>
          </w:tcPr>
          <w:p w:rsidR="00000000" w:rsidDel="00000000" w:rsidP="00000000" w:rsidRDefault="00000000" w:rsidRPr="00000000" w14:paraId="00000099">
            <w:pPr>
              <w:rPr>
                <w:sz w:val="20"/>
                <w:szCs w:val="20"/>
              </w:rPr>
            </w:pPr>
            <w:r w:rsidDel="00000000" w:rsidR="00000000" w:rsidRPr="00000000">
              <w:rPr>
                <w:sz w:val="20"/>
                <w:szCs w:val="20"/>
                <w:rtl w:val="0"/>
              </w:rPr>
              <w:t xml:space="preserve">Despliegue</w:t>
            </w:r>
          </w:p>
        </w:tc>
        <w:tc>
          <w:tcPr>
            <w:vAlign w:val="center"/>
          </w:tcPr>
          <w:p w:rsidR="00000000" w:rsidDel="00000000" w:rsidP="00000000" w:rsidRDefault="00000000" w:rsidRPr="00000000" w14:paraId="0000009A">
            <w:pPr>
              <w:rPr>
                <w:sz w:val="20"/>
                <w:szCs w:val="20"/>
              </w:rPr>
            </w:pPr>
            <w:r w:rsidDel="00000000" w:rsidR="00000000" w:rsidRPr="00000000">
              <w:rPr>
                <w:sz w:val="20"/>
                <w:szCs w:val="20"/>
                <w:rtl w:val="0"/>
              </w:rPr>
              <w:t xml:space="preserve">1,75h - 0h</w:t>
            </w:r>
          </w:p>
        </w:tc>
        <w:tc>
          <w:tcPr>
            <w:vAlign w:val="center"/>
          </w:tcPr>
          <w:p w:rsidR="00000000" w:rsidDel="00000000" w:rsidP="00000000" w:rsidRDefault="00000000" w:rsidRPr="00000000" w14:paraId="0000009B">
            <w:pPr>
              <w:rPr>
                <w:sz w:val="20"/>
                <w:szCs w:val="20"/>
              </w:rPr>
            </w:pPr>
            <w:r w:rsidDel="00000000" w:rsidR="00000000" w:rsidRPr="00000000">
              <w:rPr>
                <w:sz w:val="20"/>
                <w:szCs w:val="20"/>
                <w:rtl w:val="0"/>
              </w:rPr>
              <w:t xml:space="preserve">210,88 € - 0 €</w:t>
            </w:r>
          </w:p>
        </w:tc>
        <w:tc>
          <w:tcPr/>
          <w:p w:rsidR="00000000" w:rsidDel="00000000" w:rsidP="00000000" w:rsidRDefault="00000000" w:rsidRPr="00000000" w14:paraId="0000009C">
            <w:pPr>
              <w:spacing w:before="120" w:lineRule="auto"/>
              <w:jc w:val="center"/>
              <w:rPr/>
            </w:pPr>
            <w:r w:rsidDel="00000000" w:rsidR="00000000" w:rsidRPr="00000000">
              <w:rPr>
                <w:rtl w:val="0"/>
              </w:rPr>
              <w:t xml:space="preserve">100%</w:t>
            </w:r>
          </w:p>
        </w:tc>
        <w:tc>
          <w:tcPr/>
          <w:p w:rsidR="00000000" w:rsidDel="00000000" w:rsidP="00000000" w:rsidRDefault="00000000" w:rsidRPr="00000000" w14:paraId="0000009D">
            <w:pPr>
              <w:spacing w:before="120" w:lineRule="auto"/>
              <w:jc w:val="center"/>
              <w:rPr/>
            </w:pPr>
            <w:r w:rsidDel="00000000" w:rsidR="00000000" w:rsidRPr="00000000">
              <w:rPr>
                <w:rtl w:val="0"/>
              </w:rPr>
              <w:t xml:space="preserve">4 días</w:t>
            </w:r>
          </w:p>
        </w:tc>
      </w:tr>
      <w:tr>
        <w:trPr>
          <w:cantSplit w:val="0"/>
          <w:tblHeader w:val="0"/>
        </w:trPr>
        <w:tc>
          <w:tcPr/>
          <w:p w:rsidR="00000000" w:rsidDel="00000000" w:rsidP="00000000" w:rsidRDefault="00000000" w:rsidRPr="00000000" w14:paraId="0000009E">
            <w:pPr>
              <w:spacing w:before="120" w:lineRule="auto"/>
              <w:jc w:val="center"/>
              <w:rPr>
                <w:b w:val="1"/>
              </w:rPr>
            </w:pPr>
            <w:r w:rsidDel="00000000" w:rsidR="00000000" w:rsidRPr="00000000">
              <w:rPr>
                <w:b w:val="1"/>
                <w:rtl w:val="0"/>
              </w:rPr>
              <w:t xml:space="preserve">3.X</w:t>
            </w:r>
          </w:p>
        </w:tc>
        <w:tc>
          <w:tcPr/>
          <w:p w:rsidR="00000000" w:rsidDel="00000000" w:rsidP="00000000" w:rsidRDefault="00000000" w:rsidRPr="00000000" w14:paraId="0000009F">
            <w:pPr>
              <w:spacing w:before="120" w:lineRule="auto"/>
              <w:rPr/>
            </w:pPr>
            <w:r w:rsidDel="00000000" w:rsidR="00000000" w:rsidRPr="00000000">
              <w:rPr>
                <w:rtl w:val="0"/>
              </w:rPr>
              <w:t xml:space="preserve">Iteración 3</w:t>
            </w:r>
          </w:p>
        </w:tc>
        <w:tc>
          <w:tcPr>
            <w:vAlign w:val="center"/>
          </w:tcPr>
          <w:p w:rsidR="00000000" w:rsidDel="00000000" w:rsidP="00000000" w:rsidRDefault="00000000" w:rsidRPr="00000000" w14:paraId="000000A0">
            <w:pPr>
              <w:spacing w:before="120" w:lineRule="auto"/>
              <w:jc w:val="center"/>
              <w:rPr>
                <w:b w:val="1"/>
                <w:sz w:val="20"/>
                <w:szCs w:val="20"/>
              </w:rPr>
            </w:pPr>
            <w:r w:rsidDel="00000000" w:rsidR="00000000" w:rsidRPr="00000000">
              <w:rPr>
                <w:b w:val="1"/>
                <w:sz w:val="20"/>
                <w:szCs w:val="20"/>
                <w:rtl w:val="0"/>
              </w:rPr>
              <w:t xml:space="preserve">3.0.4</w:t>
            </w:r>
          </w:p>
        </w:tc>
        <w:tc>
          <w:tcPr>
            <w:vAlign w:val="center"/>
          </w:tcPr>
          <w:p w:rsidR="00000000" w:rsidDel="00000000" w:rsidP="00000000" w:rsidRDefault="00000000" w:rsidRPr="00000000" w14:paraId="000000A1">
            <w:pPr>
              <w:rPr>
                <w:sz w:val="20"/>
                <w:szCs w:val="20"/>
              </w:rPr>
            </w:pPr>
            <w:r w:rsidDel="00000000" w:rsidR="00000000" w:rsidRPr="00000000">
              <w:rPr>
                <w:sz w:val="20"/>
                <w:szCs w:val="20"/>
                <w:rtl w:val="0"/>
              </w:rPr>
              <w:t xml:space="preserve">Testeo de los requisitos del entregable 3</w:t>
            </w:r>
          </w:p>
        </w:tc>
        <w:tc>
          <w:tcPr>
            <w:vAlign w:val="center"/>
          </w:tcPr>
          <w:p w:rsidR="00000000" w:rsidDel="00000000" w:rsidP="00000000" w:rsidRDefault="00000000" w:rsidRPr="00000000" w14:paraId="000000A2">
            <w:pPr>
              <w:rPr>
                <w:sz w:val="20"/>
                <w:szCs w:val="20"/>
              </w:rPr>
            </w:pPr>
            <w:r w:rsidDel="00000000" w:rsidR="00000000" w:rsidRPr="00000000">
              <w:rPr>
                <w:sz w:val="20"/>
                <w:szCs w:val="20"/>
                <w:rtl w:val="0"/>
              </w:rPr>
              <w:t xml:space="preserve">0,75h - 0h</w:t>
            </w:r>
          </w:p>
        </w:tc>
        <w:tc>
          <w:tcPr>
            <w:vAlign w:val="center"/>
          </w:tcPr>
          <w:p w:rsidR="00000000" w:rsidDel="00000000" w:rsidP="00000000" w:rsidRDefault="00000000" w:rsidRPr="00000000" w14:paraId="000000A3">
            <w:pPr>
              <w:rPr>
                <w:sz w:val="20"/>
                <w:szCs w:val="20"/>
              </w:rPr>
            </w:pPr>
            <w:r w:rsidDel="00000000" w:rsidR="00000000" w:rsidRPr="00000000">
              <w:rPr>
                <w:sz w:val="20"/>
                <w:szCs w:val="20"/>
                <w:rtl w:val="0"/>
              </w:rPr>
              <w:t xml:space="preserve">90,38 € - 0€</w:t>
            </w:r>
          </w:p>
        </w:tc>
        <w:tc>
          <w:tcPr/>
          <w:p w:rsidR="00000000" w:rsidDel="00000000" w:rsidP="00000000" w:rsidRDefault="00000000" w:rsidRPr="00000000" w14:paraId="000000A4">
            <w:pPr>
              <w:spacing w:before="120" w:lineRule="auto"/>
              <w:jc w:val="center"/>
              <w:rPr/>
            </w:pPr>
            <w:r w:rsidDel="00000000" w:rsidR="00000000" w:rsidRPr="00000000">
              <w:rPr>
                <w:rtl w:val="0"/>
              </w:rPr>
              <w:t xml:space="preserve">100%</w:t>
            </w:r>
          </w:p>
        </w:tc>
        <w:tc>
          <w:tcPr/>
          <w:p w:rsidR="00000000" w:rsidDel="00000000" w:rsidP="00000000" w:rsidRDefault="00000000" w:rsidRPr="00000000" w14:paraId="000000A5">
            <w:pPr>
              <w:spacing w:before="120" w:lineRule="auto"/>
              <w:jc w:val="center"/>
              <w:rPr/>
            </w:pPr>
            <w:r w:rsidDel="00000000" w:rsidR="00000000" w:rsidRPr="00000000">
              <w:rPr>
                <w:rtl w:val="0"/>
              </w:rPr>
              <w:t xml:space="preserve">4 días</w:t>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tbl>
      <w:tblPr>
        <w:tblStyle w:val="Table3"/>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1800"/>
        <w:gridCol w:w="1800"/>
        <w:gridCol w:w="1800"/>
        <w:gridCol w:w="1800"/>
        <w:tblGridChange w:id="0">
          <w:tblGrid>
            <w:gridCol w:w="1800"/>
            <w:gridCol w:w="1800"/>
            <w:gridCol w:w="1800"/>
            <w:gridCol w:w="1800"/>
            <w:gridCol w:w="1800"/>
            <w:gridCol w:w="1800"/>
            <w:gridCol w:w="1800"/>
            <w:gridCol w:w="1800"/>
          </w:tblGrid>
        </w:tblGridChange>
      </w:tblGrid>
      <w:tr>
        <w:trPr>
          <w:cantSplit w:val="0"/>
          <w:tblHeader w:val="0"/>
        </w:trPr>
        <w:tc>
          <w:tcPr>
            <w:shd w:fill="d9d9d9" w:val="clear"/>
            <w:vAlign w:val="center"/>
          </w:tcPr>
          <w:p w:rsidR="00000000" w:rsidDel="00000000" w:rsidP="00000000" w:rsidRDefault="00000000" w:rsidRPr="00000000" w14:paraId="000000B8">
            <w:pPr>
              <w:spacing w:after="0" w:line="240" w:lineRule="auto"/>
              <w:jc w:val="center"/>
              <w:rPr>
                <w:b w:val="1"/>
                <w:sz w:val="20"/>
                <w:szCs w:val="20"/>
              </w:rPr>
            </w:pPr>
            <w:r w:rsidDel="00000000" w:rsidR="00000000" w:rsidRPr="00000000">
              <w:rPr>
                <w:b w:val="1"/>
                <w:sz w:val="20"/>
                <w:szCs w:val="20"/>
                <w:rtl w:val="0"/>
              </w:rPr>
              <w:t xml:space="preserve">ID DE ACTIVIDAD</w:t>
            </w:r>
          </w:p>
        </w:tc>
        <w:tc>
          <w:tcPr>
            <w:shd w:fill="d9d9d9" w:val="clear"/>
            <w:vAlign w:val="center"/>
          </w:tcPr>
          <w:p w:rsidR="00000000" w:rsidDel="00000000" w:rsidP="00000000" w:rsidRDefault="00000000" w:rsidRPr="00000000" w14:paraId="000000B9">
            <w:pPr>
              <w:spacing w:after="0" w:line="240" w:lineRule="auto"/>
              <w:jc w:val="center"/>
              <w:rPr>
                <w:b w:val="1"/>
                <w:sz w:val="20"/>
                <w:szCs w:val="20"/>
              </w:rPr>
            </w:pPr>
            <w:r w:rsidDel="00000000" w:rsidR="00000000" w:rsidRPr="00000000">
              <w:rPr>
                <w:b w:val="1"/>
                <w:sz w:val="20"/>
                <w:szCs w:val="20"/>
                <w:rtl w:val="0"/>
              </w:rPr>
              <w:t xml:space="preserve">ACTIVIDAD</w:t>
            </w:r>
          </w:p>
        </w:tc>
        <w:tc>
          <w:tcPr>
            <w:shd w:fill="d9d9d9" w:val="clear"/>
            <w:vAlign w:val="center"/>
          </w:tcPr>
          <w:p w:rsidR="00000000" w:rsidDel="00000000" w:rsidP="00000000" w:rsidRDefault="00000000" w:rsidRPr="00000000" w14:paraId="000000BA">
            <w:pPr>
              <w:spacing w:after="0" w:line="240" w:lineRule="auto"/>
              <w:jc w:val="center"/>
              <w:rPr>
                <w:b w:val="1"/>
                <w:sz w:val="20"/>
                <w:szCs w:val="20"/>
              </w:rPr>
            </w:pPr>
            <w:r w:rsidDel="00000000" w:rsidR="00000000" w:rsidRPr="00000000">
              <w:rPr>
                <w:b w:val="1"/>
                <w:sz w:val="20"/>
                <w:szCs w:val="20"/>
                <w:rtl w:val="0"/>
              </w:rPr>
              <w:t xml:space="preserve">Valor Planeado (VP)</w:t>
            </w:r>
          </w:p>
        </w:tc>
        <w:tc>
          <w:tcPr>
            <w:shd w:fill="d9d9d9" w:val="clear"/>
            <w:vAlign w:val="center"/>
          </w:tcPr>
          <w:p w:rsidR="00000000" w:rsidDel="00000000" w:rsidP="00000000" w:rsidRDefault="00000000" w:rsidRPr="00000000" w14:paraId="000000BB">
            <w:pPr>
              <w:spacing w:after="0" w:line="240" w:lineRule="auto"/>
              <w:jc w:val="center"/>
              <w:rPr>
                <w:b w:val="1"/>
                <w:sz w:val="20"/>
                <w:szCs w:val="20"/>
              </w:rPr>
            </w:pPr>
            <w:r w:rsidDel="00000000" w:rsidR="00000000" w:rsidRPr="00000000">
              <w:rPr>
                <w:b w:val="1"/>
                <w:sz w:val="20"/>
                <w:szCs w:val="20"/>
                <w:rtl w:val="0"/>
              </w:rPr>
              <w:t xml:space="preserve">Valor Ganado (VG)</w:t>
            </w:r>
          </w:p>
        </w:tc>
        <w:tc>
          <w:tcPr>
            <w:shd w:fill="d9d9d9" w:val="clear"/>
            <w:vAlign w:val="center"/>
          </w:tcPr>
          <w:p w:rsidR="00000000" w:rsidDel="00000000" w:rsidP="00000000" w:rsidRDefault="00000000" w:rsidRPr="00000000" w14:paraId="000000BC">
            <w:pPr>
              <w:spacing w:after="0" w:line="240" w:lineRule="auto"/>
              <w:jc w:val="center"/>
              <w:rPr>
                <w:b w:val="1"/>
                <w:sz w:val="20"/>
                <w:szCs w:val="20"/>
              </w:rPr>
            </w:pPr>
            <w:r w:rsidDel="00000000" w:rsidR="00000000" w:rsidRPr="00000000">
              <w:rPr>
                <w:b w:val="1"/>
                <w:sz w:val="20"/>
                <w:szCs w:val="20"/>
                <w:rtl w:val="0"/>
              </w:rPr>
              <w:t xml:space="preserve">Costo Real (CR)</w:t>
            </w:r>
          </w:p>
        </w:tc>
        <w:tc>
          <w:tcPr>
            <w:shd w:fill="d9d9d9" w:val="clear"/>
            <w:vAlign w:val="center"/>
          </w:tcPr>
          <w:p w:rsidR="00000000" w:rsidDel="00000000" w:rsidP="00000000" w:rsidRDefault="00000000" w:rsidRPr="00000000" w14:paraId="000000BD">
            <w:pPr>
              <w:spacing w:after="0" w:line="240" w:lineRule="auto"/>
              <w:jc w:val="center"/>
              <w:rPr>
                <w:b w:val="1"/>
                <w:sz w:val="20"/>
                <w:szCs w:val="20"/>
              </w:rPr>
            </w:pPr>
            <w:r w:rsidDel="00000000" w:rsidR="00000000" w:rsidRPr="00000000">
              <w:rPr>
                <w:b w:val="1"/>
                <w:sz w:val="20"/>
                <w:szCs w:val="20"/>
                <w:rtl w:val="0"/>
              </w:rPr>
              <w:t xml:space="preserve">Índice de Desempeño del Costo (IDC):</w:t>
              <w:br w:type="textWrapping"/>
              <w:t xml:space="preserve">VG/CR</w:t>
            </w:r>
          </w:p>
        </w:tc>
        <w:tc>
          <w:tcPr>
            <w:shd w:fill="d9d9d9" w:val="clear"/>
            <w:vAlign w:val="center"/>
          </w:tcPr>
          <w:p w:rsidR="00000000" w:rsidDel="00000000" w:rsidP="00000000" w:rsidRDefault="00000000" w:rsidRPr="00000000" w14:paraId="000000BE">
            <w:pPr>
              <w:spacing w:after="0" w:line="240" w:lineRule="auto"/>
              <w:jc w:val="center"/>
              <w:rPr>
                <w:b w:val="1"/>
                <w:sz w:val="20"/>
                <w:szCs w:val="20"/>
              </w:rPr>
            </w:pPr>
            <w:r w:rsidDel="00000000" w:rsidR="00000000" w:rsidRPr="00000000">
              <w:rPr>
                <w:b w:val="1"/>
                <w:sz w:val="20"/>
                <w:szCs w:val="20"/>
                <w:rtl w:val="0"/>
              </w:rPr>
              <w:t xml:space="preserve">Índice de Rendimiento del Cronograma (IRC)</w:t>
              <w:br w:type="textWrapping"/>
              <w:t xml:space="preserve">VG/VP</w:t>
            </w:r>
          </w:p>
        </w:tc>
        <w:tc>
          <w:tcPr>
            <w:shd w:fill="d9d9d9" w:val="clear"/>
            <w:vAlign w:val="center"/>
          </w:tcPr>
          <w:p w:rsidR="00000000" w:rsidDel="00000000" w:rsidP="00000000" w:rsidRDefault="00000000" w:rsidRPr="00000000" w14:paraId="000000BF">
            <w:pPr>
              <w:spacing w:after="0" w:line="240" w:lineRule="auto"/>
              <w:jc w:val="center"/>
              <w:rPr>
                <w:b w:val="1"/>
                <w:sz w:val="20"/>
                <w:szCs w:val="20"/>
              </w:rPr>
            </w:pPr>
            <w:r w:rsidDel="00000000" w:rsidR="00000000" w:rsidRPr="00000000">
              <w:rPr>
                <w:b w:val="1"/>
                <w:sz w:val="20"/>
                <w:szCs w:val="20"/>
                <w:rtl w:val="0"/>
              </w:rPr>
              <w:t xml:space="preserve">Varianza del Cronograma (VC):</w:t>
              <w:br w:type="textWrapping"/>
              <w:t xml:space="preserve">VG-VP</w:t>
            </w:r>
          </w:p>
        </w:tc>
      </w:tr>
      <w:tr>
        <w:trPr>
          <w:cantSplit w:val="0"/>
          <w:tblHeader w:val="0"/>
        </w:trPr>
        <w:tc>
          <w:tcPr>
            <w:vAlign w:val="center"/>
          </w:tcPr>
          <w:p w:rsidR="00000000" w:rsidDel="00000000" w:rsidP="00000000" w:rsidRDefault="00000000" w:rsidRPr="00000000" w14:paraId="000000C0">
            <w:pPr>
              <w:spacing w:after="0" w:before="120" w:line="240" w:lineRule="auto"/>
              <w:jc w:val="center"/>
              <w:rPr>
                <w:b w:val="1"/>
                <w:sz w:val="20"/>
                <w:szCs w:val="20"/>
              </w:rPr>
            </w:pPr>
            <w:r w:rsidDel="00000000" w:rsidR="00000000" w:rsidRPr="00000000">
              <w:rPr>
                <w:b w:val="1"/>
                <w:sz w:val="20"/>
                <w:szCs w:val="20"/>
                <w:rtl w:val="0"/>
              </w:rPr>
              <w:t xml:space="preserve">3.0.1</w:t>
            </w:r>
          </w:p>
        </w:tc>
        <w:tc>
          <w:tcPr>
            <w:vAlign w:val="center"/>
          </w:tcPr>
          <w:p w:rsidR="00000000" w:rsidDel="00000000" w:rsidP="00000000" w:rsidRDefault="00000000" w:rsidRPr="00000000" w14:paraId="000000C1">
            <w:pPr>
              <w:spacing w:after="0" w:line="240" w:lineRule="auto"/>
              <w:rPr>
                <w:sz w:val="20"/>
                <w:szCs w:val="20"/>
              </w:rPr>
            </w:pPr>
            <w:r w:rsidDel="00000000" w:rsidR="00000000" w:rsidRPr="00000000">
              <w:rPr>
                <w:sz w:val="20"/>
                <w:szCs w:val="20"/>
                <w:rtl w:val="0"/>
              </w:rPr>
              <w:t xml:space="preserve">Seguimiento de pedidos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301,25 €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-60,25 €</w:t>
            </w:r>
          </w:p>
        </w:tc>
      </w:tr>
      <w:tr>
        <w:trPr>
          <w:cantSplit w:val="0"/>
          <w:tblHeader w:val="0"/>
        </w:trPr>
        <w:tc>
          <w:tcPr>
            <w:vAlign w:val="center"/>
          </w:tcPr>
          <w:p w:rsidR="00000000" w:rsidDel="00000000" w:rsidP="00000000" w:rsidRDefault="00000000" w:rsidRPr="00000000" w14:paraId="000000C8">
            <w:pPr>
              <w:spacing w:after="0" w:before="120" w:line="240" w:lineRule="auto"/>
              <w:jc w:val="center"/>
              <w:rPr>
                <w:b w:val="1"/>
                <w:sz w:val="20"/>
                <w:szCs w:val="20"/>
              </w:rPr>
            </w:pPr>
            <w:r w:rsidDel="00000000" w:rsidR="00000000" w:rsidRPr="00000000">
              <w:rPr>
                <w:b w:val="1"/>
                <w:sz w:val="20"/>
                <w:szCs w:val="20"/>
                <w:rtl w:val="0"/>
              </w:rPr>
              <w:t xml:space="preserve">3.0.2</w:t>
            </w:r>
          </w:p>
        </w:tc>
        <w:tc>
          <w:tcPr>
            <w:vAlign w:val="center"/>
          </w:tcPr>
          <w:p w:rsidR="00000000" w:rsidDel="00000000" w:rsidP="00000000" w:rsidRDefault="00000000" w:rsidRPr="00000000" w14:paraId="000000C9">
            <w:pPr>
              <w:spacing w:after="0" w:line="240" w:lineRule="auto"/>
              <w:rPr>
                <w:sz w:val="20"/>
                <w:szCs w:val="20"/>
              </w:rPr>
            </w:pPr>
            <w:r w:rsidDel="00000000" w:rsidR="00000000" w:rsidRPr="00000000">
              <w:rPr>
                <w:sz w:val="20"/>
                <w:szCs w:val="20"/>
                <w:rtl w:val="0"/>
              </w:rPr>
              <w:t xml:space="preserve">Gestión de ventas y reclamaciones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jc w:val="center"/>
              <w:rPr/>
            </w:pPr>
            <w:r w:rsidDel="00000000" w:rsidR="00000000" w:rsidRPr="00000000">
              <w:rPr>
                <w:rtl w:val="0"/>
              </w:rPr>
              <w:t xml:space="preserve">301,25 €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jc w:val="center"/>
              <w:rPr/>
            </w:pPr>
            <w:r w:rsidDel="00000000" w:rsidR="00000000" w:rsidRPr="00000000">
              <w:rPr>
                <w:rtl w:val="0"/>
              </w:rPr>
              <w:t xml:space="preserve">241,00 €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jc w:val="center"/>
              <w:rPr/>
            </w:pPr>
            <w:r w:rsidDel="00000000" w:rsidR="00000000" w:rsidRPr="00000000">
              <w:rPr>
                <w:rtl w:val="0"/>
              </w:rPr>
              <w:t xml:space="preserve">241,00€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jc w:val="center"/>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jc w:val="center"/>
              <w:rPr/>
            </w:pPr>
            <w:r w:rsidDel="00000000" w:rsidR="00000000" w:rsidRPr="00000000">
              <w:rPr>
                <w:rtl w:val="0"/>
              </w:rPr>
              <w:t xml:space="preserve">-60,25 €</w:t>
            </w:r>
          </w:p>
        </w:tc>
      </w:tr>
      <w:tr>
        <w:trPr>
          <w:cantSplit w:val="0"/>
          <w:tblHeader w:val="0"/>
        </w:trPr>
        <w:tc>
          <w:tcPr>
            <w:vAlign w:val="center"/>
          </w:tcPr>
          <w:p w:rsidR="00000000" w:rsidDel="00000000" w:rsidP="00000000" w:rsidRDefault="00000000" w:rsidRPr="00000000" w14:paraId="000000D0">
            <w:pPr>
              <w:spacing w:after="0" w:before="120" w:line="240" w:lineRule="auto"/>
              <w:jc w:val="center"/>
              <w:rPr>
                <w:b w:val="1"/>
                <w:sz w:val="20"/>
                <w:szCs w:val="20"/>
              </w:rPr>
            </w:pPr>
            <w:r w:rsidDel="00000000" w:rsidR="00000000" w:rsidRPr="00000000">
              <w:rPr>
                <w:b w:val="1"/>
                <w:sz w:val="20"/>
                <w:szCs w:val="20"/>
                <w:rtl w:val="0"/>
              </w:rPr>
              <w:t xml:space="preserve">3.0.3</w:t>
            </w:r>
          </w:p>
        </w:tc>
        <w:tc>
          <w:tcPr>
            <w:vAlign w:val="center"/>
          </w:tcPr>
          <w:p w:rsidR="00000000" w:rsidDel="00000000" w:rsidP="00000000" w:rsidRDefault="00000000" w:rsidRPr="00000000" w14:paraId="000000D1">
            <w:pPr>
              <w:spacing w:after="0" w:line="240" w:lineRule="auto"/>
              <w:rPr>
                <w:sz w:val="20"/>
                <w:szCs w:val="20"/>
              </w:rPr>
            </w:pPr>
            <w:r w:rsidDel="00000000" w:rsidR="00000000" w:rsidRPr="00000000">
              <w:rPr>
                <w:sz w:val="20"/>
                <w:szCs w:val="20"/>
                <w:rtl w:val="0"/>
              </w:rPr>
              <w:t xml:space="preserve">Despliegue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jc w:val="center"/>
              <w:rPr/>
            </w:pPr>
            <w:r w:rsidDel="00000000" w:rsidR="00000000" w:rsidRPr="00000000">
              <w:rPr>
                <w:rtl w:val="0"/>
              </w:rPr>
              <w:t xml:space="preserve">241,00 €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210,88 €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jc w:val="center"/>
              <w:rPr/>
            </w:pPr>
            <w:r w:rsidDel="00000000" w:rsidR="00000000" w:rsidRPr="00000000">
              <w:rPr>
                <w:rtl w:val="0"/>
              </w:rPr>
              <w:t xml:space="preserve">210,88 €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jc w:val="center"/>
              <w:rPr/>
            </w:pPr>
            <w:r w:rsidDel="00000000" w:rsidR="00000000" w:rsidRPr="00000000">
              <w:rPr>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-30,12 €</w:t>
            </w:r>
          </w:p>
        </w:tc>
      </w:tr>
      <w:tr>
        <w:trPr>
          <w:cantSplit w:val="0"/>
          <w:tblHeader w:val="0"/>
        </w:trPr>
        <w:tc>
          <w:tcPr>
            <w:vAlign w:val="center"/>
          </w:tcPr>
          <w:p w:rsidR="00000000" w:rsidDel="00000000" w:rsidP="00000000" w:rsidRDefault="00000000" w:rsidRPr="00000000" w14:paraId="000000D8">
            <w:pPr>
              <w:spacing w:after="0" w:before="120" w:line="240" w:lineRule="auto"/>
              <w:jc w:val="center"/>
              <w:rPr>
                <w:b w:val="1"/>
                <w:sz w:val="20"/>
                <w:szCs w:val="20"/>
              </w:rPr>
            </w:pPr>
            <w:r w:rsidDel="00000000" w:rsidR="00000000" w:rsidRPr="00000000">
              <w:rPr>
                <w:b w:val="1"/>
                <w:sz w:val="20"/>
                <w:szCs w:val="20"/>
                <w:rtl w:val="0"/>
              </w:rPr>
              <w:t xml:space="preserve">3.0.4</w:t>
            </w:r>
          </w:p>
        </w:tc>
        <w:tc>
          <w:tcPr>
            <w:vAlign w:val="center"/>
          </w:tcPr>
          <w:p w:rsidR="00000000" w:rsidDel="00000000" w:rsidP="00000000" w:rsidRDefault="00000000" w:rsidRPr="00000000" w14:paraId="000000D9">
            <w:pPr>
              <w:spacing w:after="0" w:line="240" w:lineRule="auto"/>
              <w:rPr>
                <w:sz w:val="20"/>
                <w:szCs w:val="20"/>
              </w:rPr>
            </w:pPr>
            <w:r w:rsidDel="00000000" w:rsidR="00000000" w:rsidRPr="00000000">
              <w:rPr>
                <w:sz w:val="20"/>
                <w:szCs w:val="20"/>
                <w:rtl w:val="0"/>
              </w:rPr>
              <w:t xml:space="preserve">Testeo de los requisitos del entregable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120,50 €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90,38 €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90,38 €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-30,12 €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783,26 €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783,26 €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-180,74 €</w:t>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b w:val="1"/>
          <w:rtl w:val="0"/>
        </w:rPr>
        <w:t xml:space="preserve">Valor Planeado (VP): </w:t>
      </w:r>
      <w:r w:rsidDel="00000000" w:rsidR="00000000" w:rsidRPr="00000000">
        <w:rPr>
          <w:rtl w:val="0"/>
        </w:rPr>
        <w:t xml:space="preserve">Representa el valor planificado para completar una tarea en un tiempo específico. Es la estimación inicial del costo de la tarea basada en la planificación del proyecto.</w:t>
      </w:r>
    </w:p>
    <w:p w:rsidR="00000000" w:rsidDel="00000000" w:rsidP="00000000" w:rsidRDefault="00000000" w:rsidRPr="00000000" w14:paraId="000000EA">
      <w:pPr>
        <w:rPr/>
      </w:pPr>
      <w:r w:rsidDel="00000000" w:rsidR="00000000" w:rsidRPr="00000000">
        <w:rPr>
          <w:b w:val="1"/>
          <w:rtl w:val="0"/>
        </w:rPr>
        <w:t xml:space="preserve">Valor Ganado (VG):</w:t>
      </w:r>
      <w:r w:rsidDel="00000000" w:rsidR="00000000" w:rsidRPr="00000000">
        <w:rPr>
          <w:rtl w:val="0"/>
        </w:rPr>
        <w:t xml:space="preserve"> Indica el valor real obtenido hasta la fecha para una tarea específica, es una medida del progreso real alcanzado.</w:t>
      </w:r>
    </w:p>
    <w:p w:rsidR="00000000" w:rsidDel="00000000" w:rsidP="00000000" w:rsidRDefault="00000000" w:rsidRPr="00000000" w14:paraId="000000EB">
      <w:pPr>
        <w:rPr/>
      </w:pPr>
      <w:r w:rsidDel="00000000" w:rsidR="00000000" w:rsidRPr="00000000">
        <w:rPr>
          <w:b w:val="1"/>
          <w:rtl w:val="0"/>
        </w:rPr>
        <w:t xml:space="preserve">Costo Real (CR): </w:t>
      </w:r>
      <w:r w:rsidDel="00000000" w:rsidR="00000000" w:rsidRPr="00000000">
        <w:rPr>
          <w:rtl w:val="0"/>
        </w:rPr>
        <w:t xml:space="preserve">Representa los costos reales incurridos hasta la fecha en una tarea específica.</w:t>
      </w:r>
    </w:p>
    <w:p w:rsidR="00000000" w:rsidDel="00000000" w:rsidP="00000000" w:rsidRDefault="00000000" w:rsidRPr="00000000" w14:paraId="000000EC">
      <w:pPr>
        <w:rPr/>
      </w:pPr>
      <w:r w:rsidDel="00000000" w:rsidR="00000000" w:rsidRPr="00000000">
        <w:rPr>
          <w:b w:val="1"/>
          <w:rtl w:val="0"/>
        </w:rPr>
        <w:t xml:space="preserve">Índice de Desempeño del Costo (IDC): </w:t>
      </w:r>
      <w:r w:rsidDel="00000000" w:rsidR="00000000" w:rsidRPr="00000000">
        <w:rPr>
          <w:rtl w:val="0"/>
        </w:rPr>
        <w:t xml:space="preserve">Mide la eficiencia del gasto en relación con el valor ganado. Un IDC de 1.0 indica que el proyecto está gastando exactamente según lo ganado. Un IDC superior a 1.0 indica eficiencia en el gasto.</w:t>
      </w:r>
    </w:p>
    <w:p w:rsidR="00000000" w:rsidDel="00000000" w:rsidP="00000000" w:rsidRDefault="00000000" w:rsidRPr="00000000" w14:paraId="000000ED">
      <w:pPr>
        <w:rPr/>
      </w:pPr>
      <w:r w:rsidDel="00000000" w:rsidR="00000000" w:rsidRPr="00000000">
        <w:rPr>
          <w:b w:val="1"/>
          <w:rtl w:val="0"/>
        </w:rPr>
        <w:t xml:space="preserve">Índice de Rendimiento del Cronograma (IRC): </w:t>
      </w:r>
      <w:r w:rsidDel="00000000" w:rsidR="00000000" w:rsidRPr="00000000">
        <w:rPr>
          <w:rtl w:val="0"/>
        </w:rPr>
        <w:t xml:space="preserve">Mide la eficiencia del tiempo en relación con el valor planificado. Un IRC de 1.0 indica que el proyecto está siguiendo exactamente el cronograma, uno superior indica que el proyecto está con retraso respecto al cronograma.</w:t>
      </w:r>
    </w:p>
    <w:p w:rsidR="00000000" w:rsidDel="00000000" w:rsidP="00000000" w:rsidRDefault="00000000" w:rsidRPr="00000000" w14:paraId="000000EE">
      <w:pPr>
        <w:rPr/>
      </w:pPr>
      <w:r w:rsidDel="00000000" w:rsidR="00000000" w:rsidRPr="00000000">
        <w:rPr>
          <w:b w:val="1"/>
          <w:rtl w:val="0"/>
        </w:rPr>
        <w:t xml:space="preserve">Varianza del Cronograma (VC): </w:t>
      </w:r>
      <w:r w:rsidDel="00000000" w:rsidR="00000000" w:rsidRPr="00000000">
        <w:rPr>
          <w:rtl w:val="0"/>
        </w:rPr>
        <w:t xml:space="preserve">Diferencia entre el valor ganado y el valor planificado. Una VC negativa indica que el proyecto está detrás del cronograma planificado, una VC positiva indica que está adelantado.</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El motivo de estas desviaciones ha sido el comienzo tardío de las actividades dado que, como la iteración 1 se pasó a la iteración 2, se ha ido acumulando un retraso en el resto de iteraciones y tareas que ha provocado desviaciones, a pesar de que tras finalizar las actividades los costes reales hayan sido inferiores a los estimados.</w:t>
      </w:r>
    </w:p>
    <w:sectPr>
      <w:headerReference r:id="rId7" w:type="default"/>
      <w:footerReference r:id="rId8" w:type="default"/>
      <w:pgSz w:h="12240" w:w="15840" w:orient="landscape"/>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Balthazar"/>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20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20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b w:val="1"/>
        <w:sz w:val="36"/>
        <w:szCs w:val="36"/>
        <w:rtl w:val="0"/>
      </w:rPr>
      <w:t xml:space="preserve">ANÁLISIS DEL VALOR ACUMULADO Y DESVIACIONES DE TAREAS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