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15448" cy="35173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448" cy="351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18/10/2023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10/10/2023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10/10/2023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Álvaro Rodríguez García, Alonso Codesal Martínez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75"/>
        <w:gridCol w:w="1560"/>
        <w:gridCol w:w="1560"/>
        <w:gridCol w:w="1410"/>
        <w:gridCol w:w="4815"/>
        <w:tblGridChange w:id="0">
          <w:tblGrid>
            <w:gridCol w:w="645"/>
            <w:gridCol w:w="4575"/>
            <w:gridCol w:w="1560"/>
            <w:gridCol w:w="1560"/>
            <w:gridCol w:w="141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equipo de desarrollo es competente y posee las aptitudes necesarias para llevar a cabo el proyecto de manera efectiva.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el uso de una herramienta de gestión de versiones en el desarrollo del proyecto.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S-03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equipo de desarrollo está familiarizado con los estándares de calidad.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.4218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equipo de desarrollo dispondrá de los recursos requeridos para la ejecución exitosa del proyecto.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.267578124999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equipo de desarrollo está familiarizado con la metodología Scrum.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patrocinador estará comprometido en salvaguardar los intereses del cliente.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14062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deberá cumplir con los plazos de entrega establecidos.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281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deberá cumplir los requisitos acordados.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2812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coste del proyecto no podrá ser superior al presupuesto establecido.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28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R-04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incluirá todos las características requeridas.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281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entregables deberán seguir la estructura propuesta del PMBOK.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m85Npko3bmnFuE22ukSBHf45Q==">CgMxLjAyDmguODhuMDFnb244cTB2Mg5oLm93d2plYnhrdm5uYjgAciExbnpNcFZQckYxWWFnZEZqVWFyWEVJcmhIOEk3cHVZblU=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