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2797116"/>
      <w:r>
        <w:t>Inferring sperm whale (</w:t>
      </w:r>
      <w:r>
        <w:rPr>
          <w:i/>
          <w:iCs/>
        </w:rPr>
        <w:t>Physeter macrocephalus</w:t>
      </w:r>
      <w:r>
        <w:t xml:space="preserve">) sex </w:t>
      </w:r>
      <w:r w:rsidR="00B56927">
        <w:t xml:space="preserve">and age class </w:t>
      </w:r>
      <w:r>
        <w:t xml:space="preserve">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2459DC8C" w14:textId="427F8845" w:rsidR="00506E96" w:rsidRDefault="00862972">
          <w:pPr>
            <w:pStyle w:val="TOC1"/>
            <w:tabs>
              <w:tab w:val="right" w:leader="dot" w:pos="9350"/>
            </w:tabs>
            <w:rPr>
              <w:rFonts w:eastAsiaTheme="minorEastAsia" w:cstheme="minorBidi"/>
              <w:b w:val="0"/>
              <w:bCs w:val="0"/>
              <w:i w:val="0"/>
              <w:iCs w:val="0"/>
              <w:noProof/>
              <w:lang w:eastAsia="en-CA"/>
            </w:rPr>
          </w:pPr>
          <w:r>
            <w:rPr>
              <w:b w:val="0"/>
              <w:bCs w:val="0"/>
            </w:rPr>
            <w:fldChar w:fldCharType="begin"/>
          </w:r>
          <w:r>
            <w:instrText xml:space="preserve"> TOC \o "1-3" \h \z \u </w:instrText>
          </w:r>
          <w:r>
            <w:rPr>
              <w:b w:val="0"/>
              <w:bCs w:val="0"/>
            </w:rPr>
            <w:fldChar w:fldCharType="separate"/>
          </w:r>
          <w:hyperlink w:anchor="_Toc202797116" w:history="1">
            <w:r w:rsidR="00506E96" w:rsidRPr="006E66FC">
              <w:rPr>
                <w:rStyle w:val="Hyperlink"/>
                <w:noProof/>
              </w:rPr>
              <w:t>Inferring sperm whale (Physeter macrocephalus) sex and age class using aerial photogrammetry</w:t>
            </w:r>
            <w:r w:rsidR="00506E96">
              <w:rPr>
                <w:noProof/>
                <w:webHidden/>
              </w:rPr>
              <w:tab/>
            </w:r>
            <w:r w:rsidR="00506E96">
              <w:rPr>
                <w:noProof/>
                <w:webHidden/>
              </w:rPr>
              <w:fldChar w:fldCharType="begin"/>
            </w:r>
            <w:r w:rsidR="00506E96">
              <w:rPr>
                <w:noProof/>
                <w:webHidden/>
              </w:rPr>
              <w:instrText xml:space="preserve"> PAGEREF _Toc202797116 \h </w:instrText>
            </w:r>
            <w:r w:rsidR="00506E96">
              <w:rPr>
                <w:noProof/>
                <w:webHidden/>
              </w:rPr>
            </w:r>
            <w:r w:rsidR="00506E96">
              <w:rPr>
                <w:noProof/>
                <w:webHidden/>
              </w:rPr>
              <w:fldChar w:fldCharType="separate"/>
            </w:r>
            <w:r w:rsidR="00506E96">
              <w:rPr>
                <w:noProof/>
                <w:webHidden/>
              </w:rPr>
              <w:t>1</w:t>
            </w:r>
            <w:r w:rsidR="00506E96">
              <w:rPr>
                <w:noProof/>
                <w:webHidden/>
              </w:rPr>
              <w:fldChar w:fldCharType="end"/>
            </w:r>
          </w:hyperlink>
        </w:p>
        <w:p w14:paraId="266E9B76" w14:textId="386B57C8" w:rsidR="00506E96" w:rsidRDefault="00506E96">
          <w:pPr>
            <w:pStyle w:val="TOC2"/>
            <w:tabs>
              <w:tab w:val="right" w:leader="dot" w:pos="9350"/>
            </w:tabs>
            <w:rPr>
              <w:rFonts w:eastAsiaTheme="minorEastAsia" w:cstheme="minorBidi"/>
              <w:b w:val="0"/>
              <w:bCs w:val="0"/>
              <w:noProof/>
              <w:sz w:val="24"/>
              <w:szCs w:val="24"/>
              <w:lang w:eastAsia="en-CA"/>
            </w:rPr>
          </w:pPr>
          <w:hyperlink w:anchor="_Toc202797117" w:history="1">
            <w:r w:rsidRPr="006E66FC">
              <w:rPr>
                <w:rStyle w:val="Hyperlink"/>
                <w:noProof/>
              </w:rPr>
              <w:t>1 | INTRODUCTION</w:t>
            </w:r>
            <w:r>
              <w:rPr>
                <w:noProof/>
                <w:webHidden/>
              </w:rPr>
              <w:tab/>
            </w:r>
            <w:r>
              <w:rPr>
                <w:noProof/>
                <w:webHidden/>
              </w:rPr>
              <w:fldChar w:fldCharType="begin"/>
            </w:r>
            <w:r>
              <w:rPr>
                <w:noProof/>
                <w:webHidden/>
              </w:rPr>
              <w:instrText xml:space="preserve"> PAGEREF _Toc202797117 \h </w:instrText>
            </w:r>
            <w:r>
              <w:rPr>
                <w:noProof/>
                <w:webHidden/>
              </w:rPr>
            </w:r>
            <w:r>
              <w:rPr>
                <w:noProof/>
                <w:webHidden/>
              </w:rPr>
              <w:fldChar w:fldCharType="separate"/>
            </w:r>
            <w:r>
              <w:rPr>
                <w:noProof/>
                <w:webHidden/>
              </w:rPr>
              <w:t>3</w:t>
            </w:r>
            <w:r>
              <w:rPr>
                <w:noProof/>
                <w:webHidden/>
              </w:rPr>
              <w:fldChar w:fldCharType="end"/>
            </w:r>
          </w:hyperlink>
        </w:p>
        <w:p w14:paraId="7C4EC4F9" w14:textId="4A3CA8B9" w:rsidR="00506E96" w:rsidRDefault="00506E96">
          <w:pPr>
            <w:pStyle w:val="TOC2"/>
            <w:tabs>
              <w:tab w:val="right" w:leader="dot" w:pos="9350"/>
            </w:tabs>
            <w:rPr>
              <w:rFonts w:eastAsiaTheme="minorEastAsia" w:cstheme="minorBidi"/>
              <w:b w:val="0"/>
              <w:bCs w:val="0"/>
              <w:noProof/>
              <w:sz w:val="24"/>
              <w:szCs w:val="24"/>
              <w:lang w:eastAsia="en-CA"/>
            </w:rPr>
          </w:pPr>
          <w:hyperlink w:anchor="_Toc202797118" w:history="1">
            <w:r w:rsidRPr="006E66FC">
              <w:rPr>
                <w:rStyle w:val="Hyperlink"/>
                <w:noProof/>
              </w:rPr>
              <w:t>2 | METHODS</w:t>
            </w:r>
            <w:r>
              <w:rPr>
                <w:noProof/>
                <w:webHidden/>
              </w:rPr>
              <w:tab/>
            </w:r>
            <w:r>
              <w:rPr>
                <w:noProof/>
                <w:webHidden/>
              </w:rPr>
              <w:fldChar w:fldCharType="begin"/>
            </w:r>
            <w:r>
              <w:rPr>
                <w:noProof/>
                <w:webHidden/>
              </w:rPr>
              <w:instrText xml:space="preserve"> PAGEREF _Toc202797118 \h </w:instrText>
            </w:r>
            <w:r>
              <w:rPr>
                <w:noProof/>
                <w:webHidden/>
              </w:rPr>
            </w:r>
            <w:r>
              <w:rPr>
                <w:noProof/>
                <w:webHidden/>
              </w:rPr>
              <w:fldChar w:fldCharType="separate"/>
            </w:r>
            <w:r>
              <w:rPr>
                <w:noProof/>
                <w:webHidden/>
              </w:rPr>
              <w:t>5</w:t>
            </w:r>
            <w:r>
              <w:rPr>
                <w:noProof/>
                <w:webHidden/>
              </w:rPr>
              <w:fldChar w:fldCharType="end"/>
            </w:r>
          </w:hyperlink>
        </w:p>
        <w:p w14:paraId="74E76CC1" w14:textId="660706E5" w:rsidR="00506E96" w:rsidRDefault="00506E96">
          <w:pPr>
            <w:pStyle w:val="TOC3"/>
            <w:tabs>
              <w:tab w:val="right" w:leader="dot" w:pos="9350"/>
            </w:tabs>
            <w:rPr>
              <w:rFonts w:eastAsiaTheme="minorEastAsia" w:cstheme="minorBidi"/>
              <w:noProof/>
              <w:sz w:val="24"/>
              <w:szCs w:val="24"/>
              <w:lang w:eastAsia="en-CA"/>
            </w:rPr>
          </w:pPr>
          <w:hyperlink w:anchor="_Toc202797119" w:history="1">
            <w:r w:rsidRPr="006E66FC">
              <w:rPr>
                <w:rStyle w:val="Hyperlink"/>
                <w:noProof/>
              </w:rPr>
              <w:t>2.1 | Data Collection</w:t>
            </w:r>
            <w:r>
              <w:rPr>
                <w:noProof/>
                <w:webHidden/>
              </w:rPr>
              <w:tab/>
            </w:r>
            <w:r>
              <w:rPr>
                <w:noProof/>
                <w:webHidden/>
              </w:rPr>
              <w:fldChar w:fldCharType="begin"/>
            </w:r>
            <w:r>
              <w:rPr>
                <w:noProof/>
                <w:webHidden/>
              </w:rPr>
              <w:instrText xml:space="preserve"> PAGEREF _Toc202797119 \h </w:instrText>
            </w:r>
            <w:r>
              <w:rPr>
                <w:noProof/>
                <w:webHidden/>
              </w:rPr>
            </w:r>
            <w:r>
              <w:rPr>
                <w:noProof/>
                <w:webHidden/>
              </w:rPr>
              <w:fldChar w:fldCharType="separate"/>
            </w:r>
            <w:r>
              <w:rPr>
                <w:noProof/>
                <w:webHidden/>
              </w:rPr>
              <w:t>5</w:t>
            </w:r>
            <w:r>
              <w:rPr>
                <w:noProof/>
                <w:webHidden/>
              </w:rPr>
              <w:fldChar w:fldCharType="end"/>
            </w:r>
          </w:hyperlink>
        </w:p>
        <w:p w14:paraId="6D442252" w14:textId="433BFA48" w:rsidR="00506E96" w:rsidRDefault="00506E96">
          <w:pPr>
            <w:pStyle w:val="TOC3"/>
            <w:tabs>
              <w:tab w:val="right" w:leader="dot" w:pos="9350"/>
            </w:tabs>
            <w:rPr>
              <w:rFonts w:eastAsiaTheme="minorEastAsia" w:cstheme="minorBidi"/>
              <w:noProof/>
              <w:sz w:val="24"/>
              <w:szCs w:val="24"/>
              <w:lang w:eastAsia="en-CA"/>
            </w:rPr>
          </w:pPr>
          <w:hyperlink w:anchor="_Toc202797120" w:history="1">
            <w:r w:rsidRPr="006E66FC">
              <w:rPr>
                <w:rStyle w:val="Hyperlink"/>
                <w:noProof/>
              </w:rPr>
              <w:t>2.2 | Morphometric measurements</w:t>
            </w:r>
            <w:r>
              <w:rPr>
                <w:noProof/>
                <w:webHidden/>
              </w:rPr>
              <w:tab/>
            </w:r>
            <w:r>
              <w:rPr>
                <w:noProof/>
                <w:webHidden/>
              </w:rPr>
              <w:fldChar w:fldCharType="begin"/>
            </w:r>
            <w:r>
              <w:rPr>
                <w:noProof/>
                <w:webHidden/>
              </w:rPr>
              <w:instrText xml:space="preserve"> PAGEREF _Toc202797120 \h </w:instrText>
            </w:r>
            <w:r>
              <w:rPr>
                <w:noProof/>
                <w:webHidden/>
              </w:rPr>
            </w:r>
            <w:r>
              <w:rPr>
                <w:noProof/>
                <w:webHidden/>
              </w:rPr>
              <w:fldChar w:fldCharType="separate"/>
            </w:r>
            <w:r>
              <w:rPr>
                <w:noProof/>
                <w:webHidden/>
              </w:rPr>
              <w:t>6</w:t>
            </w:r>
            <w:r>
              <w:rPr>
                <w:noProof/>
                <w:webHidden/>
              </w:rPr>
              <w:fldChar w:fldCharType="end"/>
            </w:r>
          </w:hyperlink>
        </w:p>
        <w:p w14:paraId="69E58784" w14:textId="0C9909D4" w:rsidR="00506E96" w:rsidRDefault="00506E96">
          <w:pPr>
            <w:pStyle w:val="TOC3"/>
            <w:tabs>
              <w:tab w:val="right" w:leader="dot" w:pos="9350"/>
            </w:tabs>
            <w:rPr>
              <w:rFonts w:eastAsiaTheme="minorEastAsia" w:cstheme="minorBidi"/>
              <w:noProof/>
              <w:sz w:val="24"/>
              <w:szCs w:val="24"/>
              <w:lang w:eastAsia="en-CA"/>
            </w:rPr>
          </w:pPr>
          <w:hyperlink w:anchor="_Toc202797121" w:history="1">
            <w:r w:rsidRPr="006E66FC">
              <w:rPr>
                <w:rStyle w:val="Hyperlink"/>
                <w:noProof/>
              </w:rPr>
              <w:t>2.3 | Photo-identifying whales</w:t>
            </w:r>
            <w:r>
              <w:rPr>
                <w:noProof/>
                <w:webHidden/>
              </w:rPr>
              <w:tab/>
            </w:r>
            <w:r>
              <w:rPr>
                <w:noProof/>
                <w:webHidden/>
              </w:rPr>
              <w:fldChar w:fldCharType="begin"/>
            </w:r>
            <w:r>
              <w:rPr>
                <w:noProof/>
                <w:webHidden/>
              </w:rPr>
              <w:instrText xml:space="preserve"> PAGEREF _Toc202797121 \h </w:instrText>
            </w:r>
            <w:r>
              <w:rPr>
                <w:noProof/>
                <w:webHidden/>
              </w:rPr>
            </w:r>
            <w:r>
              <w:rPr>
                <w:noProof/>
                <w:webHidden/>
              </w:rPr>
              <w:fldChar w:fldCharType="separate"/>
            </w:r>
            <w:r>
              <w:rPr>
                <w:noProof/>
                <w:webHidden/>
              </w:rPr>
              <w:t>9</w:t>
            </w:r>
            <w:r>
              <w:rPr>
                <w:noProof/>
                <w:webHidden/>
              </w:rPr>
              <w:fldChar w:fldCharType="end"/>
            </w:r>
          </w:hyperlink>
        </w:p>
        <w:p w14:paraId="258CCA2A" w14:textId="2D514083" w:rsidR="00506E96" w:rsidRDefault="00506E96">
          <w:pPr>
            <w:pStyle w:val="TOC3"/>
            <w:tabs>
              <w:tab w:val="right" w:leader="dot" w:pos="9350"/>
            </w:tabs>
            <w:rPr>
              <w:rFonts w:eastAsiaTheme="minorEastAsia" w:cstheme="minorBidi"/>
              <w:noProof/>
              <w:sz w:val="24"/>
              <w:szCs w:val="24"/>
              <w:lang w:eastAsia="en-CA"/>
            </w:rPr>
          </w:pPr>
          <w:hyperlink w:anchor="_Toc202797122" w:history="1">
            <w:r w:rsidRPr="006E66FC">
              <w:rPr>
                <w:rStyle w:val="Hyperlink"/>
                <w:noProof/>
              </w:rPr>
              <w:t>2.4 | Inferring sex and age class</w:t>
            </w:r>
            <w:r>
              <w:rPr>
                <w:noProof/>
                <w:webHidden/>
              </w:rPr>
              <w:tab/>
            </w:r>
            <w:r>
              <w:rPr>
                <w:noProof/>
                <w:webHidden/>
              </w:rPr>
              <w:fldChar w:fldCharType="begin"/>
            </w:r>
            <w:r>
              <w:rPr>
                <w:noProof/>
                <w:webHidden/>
              </w:rPr>
              <w:instrText xml:space="preserve"> PAGEREF _Toc202797122 \h </w:instrText>
            </w:r>
            <w:r>
              <w:rPr>
                <w:noProof/>
                <w:webHidden/>
              </w:rPr>
            </w:r>
            <w:r>
              <w:rPr>
                <w:noProof/>
                <w:webHidden/>
              </w:rPr>
              <w:fldChar w:fldCharType="separate"/>
            </w:r>
            <w:r>
              <w:rPr>
                <w:noProof/>
                <w:webHidden/>
              </w:rPr>
              <w:t>9</w:t>
            </w:r>
            <w:r>
              <w:rPr>
                <w:noProof/>
                <w:webHidden/>
              </w:rPr>
              <w:fldChar w:fldCharType="end"/>
            </w:r>
          </w:hyperlink>
        </w:p>
        <w:p w14:paraId="253486B9" w14:textId="17FB0ADD" w:rsidR="00506E96" w:rsidRDefault="00506E96">
          <w:pPr>
            <w:pStyle w:val="TOC2"/>
            <w:tabs>
              <w:tab w:val="right" w:leader="dot" w:pos="9350"/>
            </w:tabs>
            <w:rPr>
              <w:rFonts w:eastAsiaTheme="minorEastAsia" w:cstheme="minorBidi"/>
              <w:b w:val="0"/>
              <w:bCs w:val="0"/>
              <w:noProof/>
              <w:sz w:val="24"/>
              <w:szCs w:val="24"/>
              <w:lang w:eastAsia="en-CA"/>
            </w:rPr>
          </w:pPr>
          <w:hyperlink w:anchor="_Toc202797123" w:history="1">
            <w:r w:rsidRPr="006E66FC">
              <w:rPr>
                <w:rStyle w:val="Hyperlink"/>
                <w:noProof/>
              </w:rPr>
              <w:t>3. RESULTS</w:t>
            </w:r>
            <w:r>
              <w:rPr>
                <w:noProof/>
                <w:webHidden/>
              </w:rPr>
              <w:tab/>
            </w:r>
            <w:r>
              <w:rPr>
                <w:noProof/>
                <w:webHidden/>
              </w:rPr>
              <w:fldChar w:fldCharType="begin"/>
            </w:r>
            <w:r>
              <w:rPr>
                <w:noProof/>
                <w:webHidden/>
              </w:rPr>
              <w:instrText xml:space="preserve"> PAGEREF _Toc202797123 \h </w:instrText>
            </w:r>
            <w:r>
              <w:rPr>
                <w:noProof/>
                <w:webHidden/>
              </w:rPr>
            </w:r>
            <w:r>
              <w:rPr>
                <w:noProof/>
                <w:webHidden/>
              </w:rPr>
              <w:fldChar w:fldCharType="separate"/>
            </w:r>
            <w:r>
              <w:rPr>
                <w:noProof/>
                <w:webHidden/>
              </w:rPr>
              <w:t>12</w:t>
            </w:r>
            <w:r>
              <w:rPr>
                <w:noProof/>
                <w:webHidden/>
              </w:rPr>
              <w:fldChar w:fldCharType="end"/>
            </w:r>
          </w:hyperlink>
        </w:p>
        <w:p w14:paraId="6B213C66" w14:textId="67325E71" w:rsidR="00506E96" w:rsidRDefault="00506E96">
          <w:pPr>
            <w:pStyle w:val="TOC3"/>
            <w:tabs>
              <w:tab w:val="right" w:leader="dot" w:pos="9350"/>
            </w:tabs>
            <w:rPr>
              <w:rFonts w:eastAsiaTheme="minorEastAsia" w:cstheme="minorBidi"/>
              <w:noProof/>
              <w:sz w:val="24"/>
              <w:szCs w:val="24"/>
              <w:lang w:eastAsia="en-CA"/>
            </w:rPr>
          </w:pPr>
          <w:hyperlink w:anchor="_Toc202797124" w:history="1">
            <w:r w:rsidRPr="006E66FC">
              <w:rPr>
                <w:rStyle w:val="Hyperlink"/>
                <w:noProof/>
              </w:rPr>
              <w:t>3.1 | Error estimation and correction</w:t>
            </w:r>
            <w:r>
              <w:rPr>
                <w:noProof/>
                <w:webHidden/>
              </w:rPr>
              <w:tab/>
            </w:r>
            <w:r>
              <w:rPr>
                <w:noProof/>
                <w:webHidden/>
              </w:rPr>
              <w:fldChar w:fldCharType="begin"/>
            </w:r>
            <w:r>
              <w:rPr>
                <w:noProof/>
                <w:webHidden/>
              </w:rPr>
              <w:instrText xml:space="preserve"> PAGEREF _Toc202797124 \h </w:instrText>
            </w:r>
            <w:r>
              <w:rPr>
                <w:noProof/>
                <w:webHidden/>
              </w:rPr>
            </w:r>
            <w:r>
              <w:rPr>
                <w:noProof/>
                <w:webHidden/>
              </w:rPr>
              <w:fldChar w:fldCharType="separate"/>
            </w:r>
            <w:r>
              <w:rPr>
                <w:noProof/>
                <w:webHidden/>
              </w:rPr>
              <w:t>12</w:t>
            </w:r>
            <w:r>
              <w:rPr>
                <w:noProof/>
                <w:webHidden/>
              </w:rPr>
              <w:fldChar w:fldCharType="end"/>
            </w:r>
          </w:hyperlink>
        </w:p>
        <w:p w14:paraId="7517030C" w14:textId="3CD58222" w:rsidR="00506E96" w:rsidRDefault="00506E96">
          <w:pPr>
            <w:pStyle w:val="TOC3"/>
            <w:tabs>
              <w:tab w:val="right" w:leader="dot" w:pos="9350"/>
            </w:tabs>
            <w:rPr>
              <w:rFonts w:eastAsiaTheme="minorEastAsia" w:cstheme="minorBidi"/>
              <w:noProof/>
              <w:sz w:val="24"/>
              <w:szCs w:val="24"/>
              <w:lang w:eastAsia="en-CA"/>
            </w:rPr>
          </w:pPr>
          <w:hyperlink w:anchor="_Toc202797125" w:history="1">
            <w:r w:rsidRPr="006E66FC">
              <w:rPr>
                <w:rStyle w:val="Hyperlink"/>
                <w:noProof/>
              </w:rPr>
              <w:t>3.2 | Whale measurements and photo-identification</w:t>
            </w:r>
            <w:r>
              <w:rPr>
                <w:noProof/>
                <w:webHidden/>
              </w:rPr>
              <w:tab/>
            </w:r>
            <w:r>
              <w:rPr>
                <w:noProof/>
                <w:webHidden/>
              </w:rPr>
              <w:fldChar w:fldCharType="begin"/>
            </w:r>
            <w:r>
              <w:rPr>
                <w:noProof/>
                <w:webHidden/>
              </w:rPr>
              <w:instrText xml:space="preserve"> PAGEREF _Toc202797125 \h </w:instrText>
            </w:r>
            <w:r>
              <w:rPr>
                <w:noProof/>
                <w:webHidden/>
              </w:rPr>
            </w:r>
            <w:r>
              <w:rPr>
                <w:noProof/>
                <w:webHidden/>
              </w:rPr>
              <w:fldChar w:fldCharType="separate"/>
            </w:r>
            <w:r>
              <w:rPr>
                <w:noProof/>
                <w:webHidden/>
              </w:rPr>
              <w:t>13</w:t>
            </w:r>
            <w:r>
              <w:rPr>
                <w:noProof/>
                <w:webHidden/>
              </w:rPr>
              <w:fldChar w:fldCharType="end"/>
            </w:r>
          </w:hyperlink>
        </w:p>
        <w:p w14:paraId="0EDCD614" w14:textId="7C0E31E2" w:rsidR="00506E96" w:rsidRDefault="00506E96">
          <w:pPr>
            <w:pStyle w:val="TOC3"/>
            <w:tabs>
              <w:tab w:val="right" w:leader="dot" w:pos="9350"/>
            </w:tabs>
            <w:rPr>
              <w:rFonts w:eastAsiaTheme="minorEastAsia" w:cstheme="minorBidi"/>
              <w:noProof/>
              <w:sz w:val="24"/>
              <w:szCs w:val="24"/>
              <w:lang w:eastAsia="en-CA"/>
            </w:rPr>
          </w:pPr>
          <w:hyperlink w:anchor="_Toc202797126" w:history="1">
            <w:r w:rsidRPr="006E66FC">
              <w:rPr>
                <w:rStyle w:val="Hyperlink"/>
                <w:noProof/>
              </w:rPr>
              <w:t>3.3 | Sex and age class inference</w:t>
            </w:r>
            <w:r>
              <w:rPr>
                <w:noProof/>
                <w:webHidden/>
              </w:rPr>
              <w:tab/>
            </w:r>
            <w:r>
              <w:rPr>
                <w:noProof/>
                <w:webHidden/>
              </w:rPr>
              <w:fldChar w:fldCharType="begin"/>
            </w:r>
            <w:r>
              <w:rPr>
                <w:noProof/>
                <w:webHidden/>
              </w:rPr>
              <w:instrText xml:space="preserve"> PAGEREF _Toc202797126 \h </w:instrText>
            </w:r>
            <w:r>
              <w:rPr>
                <w:noProof/>
                <w:webHidden/>
              </w:rPr>
            </w:r>
            <w:r>
              <w:rPr>
                <w:noProof/>
                <w:webHidden/>
              </w:rPr>
              <w:fldChar w:fldCharType="separate"/>
            </w:r>
            <w:r>
              <w:rPr>
                <w:noProof/>
                <w:webHidden/>
              </w:rPr>
              <w:t>13</w:t>
            </w:r>
            <w:r>
              <w:rPr>
                <w:noProof/>
                <w:webHidden/>
              </w:rPr>
              <w:fldChar w:fldCharType="end"/>
            </w:r>
          </w:hyperlink>
        </w:p>
        <w:p w14:paraId="490D7456" w14:textId="621F4D2A" w:rsidR="00506E96" w:rsidRDefault="00506E96">
          <w:pPr>
            <w:pStyle w:val="TOC2"/>
            <w:tabs>
              <w:tab w:val="right" w:leader="dot" w:pos="9350"/>
            </w:tabs>
            <w:rPr>
              <w:rFonts w:eastAsiaTheme="minorEastAsia" w:cstheme="minorBidi"/>
              <w:b w:val="0"/>
              <w:bCs w:val="0"/>
              <w:noProof/>
              <w:sz w:val="24"/>
              <w:szCs w:val="24"/>
              <w:lang w:eastAsia="en-CA"/>
            </w:rPr>
          </w:pPr>
          <w:hyperlink w:anchor="_Toc202797127" w:history="1">
            <w:r w:rsidRPr="006E66FC">
              <w:rPr>
                <w:rStyle w:val="Hyperlink"/>
                <w:noProof/>
              </w:rPr>
              <w:t>4. DISCUSSION</w:t>
            </w:r>
            <w:r>
              <w:rPr>
                <w:noProof/>
                <w:webHidden/>
              </w:rPr>
              <w:tab/>
            </w:r>
            <w:r>
              <w:rPr>
                <w:noProof/>
                <w:webHidden/>
              </w:rPr>
              <w:fldChar w:fldCharType="begin"/>
            </w:r>
            <w:r>
              <w:rPr>
                <w:noProof/>
                <w:webHidden/>
              </w:rPr>
              <w:instrText xml:space="preserve"> PAGEREF _Toc202797127 \h </w:instrText>
            </w:r>
            <w:r>
              <w:rPr>
                <w:noProof/>
                <w:webHidden/>
              </w:rPr>
            </w:r>
            <w:r>
              <w:rPr>
                <w:noProof/>
                <w:webHidden/>
              </w:rPr>
              <w:fldChar w:fldCharType="separate"/>
            </w:r>
            <w:r>
              <w:rPr>
                <w:noProof/>
                <w:webHidden/>
              </w:rPr>
              <w:t>18</w:t>
            </w:r>
            <w:r>
              <w:rPr>
                <w:noProof/>
                <w:webHidden/>
              </w:rPr>
              <w:fldChar w:fldCharType="end"/>
            </w:r>
          </w:hyperlink>
        </w:p>
        <w:p w14:paraId="111A28E3" w14:textId="2434F47D"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Default="00862972" w:rsidP="00EA7AE3">
      <w:pPr>
        <w:pStyle w:val="Heading2"/>
      </w:pPr>
      <w:bookmarkStart w:id="1" w:name="_Toc202797117"/>
      <w:r>
        <w:lastRenderedPageBreak/>
        <w:t xml:space="preserve">1 </w:t>
      </w:r>
      <w:r>
        <w:rPr>
          <w:sz w:val="26"/>
          <w:szCs w:val="26"/>
        </w:rPr>
        <w:t xml:space="preserve">| </w:t>
      </w:r>
      <w:r>
        <w:t>INTRODUCTION</w:t>
      </w:r>
      <w:bookmarkEnd w:id="1"/>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(Volis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2338643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totally or partially</w:t>
      </w:r>
      <w:r>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w:t>
      </w:r>
      <w:r w:rsidR="00A506F6">
        <w:t xml:space="preserve">(ca. &lt; 5.5m) </w:t>
      </w:r>
      <w:r w:rsidR="00A506F6">
        <w:t xml:space="preserve">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w:t>
      </w:r>
      <w:r w:rsidR="00DB3605">
        <w:t xml:space="preserve">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valuable information about the behaviour and population structure of sperm whales</w:t>
      </w:r>
      <w:r w:rsidR="00EF7787">
        <w:t xml:space="preserve">. </w:t>
      </w:r>
    </w:p>
    <w:p w14:paraId="13A48FAA" w14:textId="66C88A2C" w:rsidR="00A109BD" w:rsidRDefault="00F24B63" w:rsidP="00D378B4">
      <w:r>
        <w:t>T</w:t>
      </w:r>
      <w:r w:rsidR="00D378B4">
        <w:t xml:space="preserve">he emergence of uncrewed aerial vehicles (UAVs) equipped with high-resolution cameras and altimeters have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 xml:space="preserve">(Burnett et al. 2019, Bierlich et al. 2021, </w:t>
      </w:r>
      <w:proofErr w:type="spellStart"/>
      <w:r w:rsidR="00D378B4" w:rsidRPr="00506E96">
        <w:rPr>
          <w:kern w:val="0"/>
        </w:rPr>
        <w:t>Glarou</w:t>
      </w:r>
      <w:proofErr w:type="spellEnd"/>
      <w:r w:rsidR="00D378B4" w:rsidRPr="00506E96">
        <w:rPr>
          <w:kern w:val="0"/>
        </w:rPr>
        <w:t xml:space="preserve">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 xml:space="preserve">(Fernandez </w:t>
      </w:r>
      <w:proofErr w:type="spellStart"/>
      <w:r w:rsidR="00D378B4" w:rsidRPr="00506E96">
        <w:rPr>
          <w:kern w:val="0"/>
        </w:rPr>
        <w:t>Ajó</w:t>
      </w:r>
      <w:proofErr w:type="spellEnd"/>
      <w:r w:rsidR="00D378B4" w:rsidRPr="00506E96">
        <w:rPr>
          <w:kern w:val="0"/>
        </w:rPr>
        <w:t xml:space="preserve"> et al. 2023, Robinson &amp; </w:t>
      </w:r>
      <w:proofErr w:type="spellStart"/>
      <w:r w:rsidR="00D378B4" w:rsidRPr="00506E96">
        <w:rPr>
          <w:kern w:val="0"/>
        </w:rPr>
        <w:t>Visona</w:t>
      </w:r>
      <w:proofErr w:type="spellEnd"/>
      <w:r w:rsidR="00D378B4" w:rsidRPr="00506E96">
        <w:rPr>
          <w:kern w:val="0"/>
        </w:rPr>
        <w:t>-Kelly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w:t>
      </w:r>
      <w:r w:rsidR="00DB2679">
        <w:t>s’</w:t>
      </w:r>
      <w:r w:rsidR="00D378B4">
        <w:t xml:space="preserve"> age and reproductive status</w:t>
      </w:r>
      <w:r>
        <w:t>, which are not available for the Galápagos sperm whales</w:t>
      </w:r>
      <w:r w:rsidR="00D378B4">
        <w:t xml:space="preserve">. </w:t>
      </w:r>
      <w:r w:rsidR="00E97A22">
        <w:t xml:space="preserve">Still, we can rely on previous information on </w:t>
      </w:r>
      <w:r w:rsidR="006474CB">
        <w:t xml:space="preserve">the </w:t>
      </w:r>
    </w:p>
    <w:p w14:paraId="48BA9B60" w14:textId="0120CF17" w:rsidR="00941758" w:rsidRDefault="004E7554" w:rsidP="00941758">
      <w:r>
        <w:t xml:space="preserve">Here, we </w:t>
      </w:r>
      <w:r w:rsidR="00A65828">
        <w:t>develop</w:t>
      </w:r>
      <w:r w:rsidR="00A109BD">
        <w:t>ed</w:t>
      </w:r>
      <w:r w:rsidR="00A65828">
        <w:t xml:space="preserve"> a method to infer the age/sex of sperm whales based o</w:t>
      </w:r>
      <w:r w:rsidR="003B4470">
        <w:t xml:space="preserve">n morphometric measurements </w:t>
      </w:r>
      <w:r w:rsidR="000D38CB">
        <w:t xml:space="preserve">together with </w:t>
      </w:r>
      <w:r w:rsidR="003B4470">
        <w:t>prior knowledge of sperm growth and development</w:t>
      </w:r>
      <w:r w:rsidR="000D38CB">
        <w:t xml:space="preserve"> for sperm whales of unknown age/sex observed off the Gal</w:t>
      </w:r>
      <w:r w:rsidR="000D38CB" w:rsidRPr="000D38CB">
        <w:t>ápa</w:t>
      </w:r>
      <w:r w:rsidR="000D38CB">
        <w:t>gos Islands</w:t>
      </w:r>
      <w:r w:rsidR="003B4470">
        <w:t>.</w:t>
      </w:r>
      <w:r w:rsidR="00DB2679">
        <w:t xml:space="preserve"> </w:t>
      </w:r>
      <w:r w:rsidR="000D38CB">
        <w:t>W</w:t>
      </w:r>
      <w:r w:rsidR="00A109BD">
        <w:t xml:space="preserve">e synthesized </w:t>
      </w:r>
      <w:r w:rsidR="00DB2679">
        <w:t>existing data on</w:t>
      </w:r>
      <w:r w:rsidR="000D38CB">
        <w:t xml:space="preserve"> the development and</w:t>
      </w:r>
      <w:r w:rsidR="00DB2679">
        <w:t xml:space="preserve"> </w:t>
      </w:r>
      <w:r w:rsidR="00A109BD">
        <w:t>length-age relationship</w:t>
      </w:r>
      <w:r w:rsidR="000D38CB">
        <w:t xml:space="preserve"> of sperm whales</w:t>
      </w:r>
      <w:r w:rsidR="00DB2679">
        <w:t xml:space="preserve"> to refine age-class groupings. To </w:t>
      </w:r>
      <w:r w:rsidR="00C807BA">
        <w:t>distinguish</w:t>
      </w:r>
      <w:r w:rsidR="00DB2679">
        <w:t xml:space="preserve"> sexes </w:t>
      </w:r>
      <w:r w:rsidR="00C807BA">
        <w:t>within</w:t>
      </w:r>
      <w:r w:rsidR="00DB2679">
        <w:t xml:space="preserve"> age-classes, we relied on the male’s disproportionately larger nos</w:t>
      </w:r>
      <w:r w:rsidR="000D38CB">
        <w:t>e</w:t>
      </w:r>
      <w:r w:rsidR="00C807BA">
        <w:t xml:space="preserve"> </w:t>
      </w:r>
      <w:r w:rsidR="00C807BA">
        <w:fldChar w:fldCharType="begin"/>
      </w:r>
      <w:r w:rsidR="00C807BA">
        <w:instrText xml:space="preserve"> ADDIN ZOTERO_ITEM CSL_CITATION {"citationID":"al9ldbvrvv","properties":{"formattedCitation":"\\uldash{(Cranford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fldChar w:fldCharType="separate"/>
      </w:r>
      <w:r w:rsidR="00C807BA" w:rsidRPr="00C807BA">
        <w:rPr>
          <w:kern w:val="0"/>
          <w:u w:val="dash"/>
          <w:lang w:val="en-US"/>
        </w:rPr>
        <w:t>(Cranford 1999)</w:t>
      </w:r>
      <w:r w:rsidR="00C807BA">
        <w:fldChar w:fldCharType="end"/>
      </w:r>
      <w:r w:rsidR="00C807BA">
        <w:t>. This feature</w:t>
      </w:r>
      <w:r w:rsidR="00DB2679">
        <w:t xml:space="preserve"> </w:t>
      </w:r>
      <w:r w:rsidR="000D38CB">
        <w:t>accounts for most of the difference in size between males and females and,</w:t>
      </w:r>
      <w:r w:rsidR="00DB2679">
        <w:t xml:space="preserve"> </w:t>
      </w:r>
      <w:r w:rsidR="000D38CB">
        <w:t xml:space="preserve">although </w:t>
      </w:r>
      <w:r w:rsidR="00DB2679">
        <w:t xml:space="preserve">most pronounced in mature males, can be </w:t>
      </w:r>
      <w:r w:rsidR="000D38CB">
        <w:t>detected</w:t>
      </w:r>
      <w:r w:rsidR="00DB2679">
        <w:t xml:space="preserve"> before adulthood</w:t>
      </w:r>
      <w:r w:rsidR="00C807BA">
        <w:t xml:space="preserve"> via direct measurements</w:t>
      </w:r>
      <w:r w:rsidR="00DB2679">
        <w:t xml:space="preserve"> </w:t>
      </w:r>
      <w:r w:rsidR="00DB2679">
        <w:fldChar w:fldCharType="begin"/>
      </w:r>
      <w:r w:rsidR="00DB2679">
        <w:instrText xml:space="preserve"> ADDIN ZOTERO_ITEM CSL_CITATION {"citationID":"a28ve2t09pm","properties":{"formattedCitation":"\\uldash{(Nishiwaki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DB2679">
        <w:fldChar w:fldCharType="separate"/>
      </w:r>
      <w:r w:rsidR="00DB2679" w:rsidRPr="00DB2679">
        <w:rPr>
          <w:kern w:val="0"/>
          <w:u w:val="dash"/>
          <w:lang w:val="en-US"/>
        </w:rPr>
        <w:t>(Nishiwaki et al. 1963, Cranford 1999)</w:t>
      </w:r>
      <w:r w:rsidR="00DB2679">
        <w:fldChar w:fldCharType="end"/>
      </w:r>
      <w:r w:rsidR="00A109BD">
        <w:t xml:space="preserve">. </w:t>
      </w:r>
      <w:r w:rsidR="001F5573">
        <w:t>Using AUV-d</w:t>
      </w:r>
      <w:r w:rsidR="00FC3060">
        <w:t xml:space="preserve">erived morphometric measurements of </w:t>
      </w:r>
      <w:r w:rsidR="00FC3060">
        <w:t>Gal</w:t>
      </w:r>
      <w:r w:rsidR="00FC3060" w:rsidRPr="00941758">
        <w:t xml:space="preserve">ápagos sperm whales of </w:t>
      </w:r>
      <w:r w:rsidR="00FC3060">
        <w:rPr>
          <w:lang w:val="en-US"/>
        </w:rPr>
        <w:t>unknown sex/age</w:t>
      </w:r>
      <w:r w:rsidR="00FC3060">
        <w:rPr>
          <w:lang w:val="en-US"/>
        </w:rPr>
        <w:t xml:space="preserve">, we 1) investigated the uncertainty associated with measurements of total length and nose-to-body ratio, and 2) developed a model-optimizing algorithm to estimate the probability that individuals are females based on their total body length and nose-to-body ratio. </w:t>
      </w:r>
      <w:r w:rsidR="00941758">
        <w:t xml:space="preserve">To demonstrate the application of our methods, we </w:t>
      </w:r>
      <w:r w:rsidR="00FC3060">
        <w:t>3) explored</w:t>
      </w:r>
      <w:r w:rsidR="00941758">
        <w:t xml:space="preserve"> individuals’ involvement in </w:t>
      </w:r>
      <w:r w:rsidR="00941758">
        <w:rPr>
          <w:i/>
          <w:iCs/>
        </w:rPr>
        <w:t>peduncle dives</w:t>
      </w:r>
      <w:r w:rsidR="00941758">
        <w:t xml:space="preserve">—a stereotyped interaction which has thus far been reported only between calves/juveniles and females—in light of our sex/age class inferences.  </w:t>
      </w:r>
    </w:p>
    <w:p w14:paraId="0699146D" w14:textId="77777777" w:rsidR="00862972" w:rsidRPr="00EA7AE3" w:rsidRDefault="00862972" w:rsidP="00EA7AE3">
      <w:pPr>
        <w:pStyle w:val="Heading2"/>
      </w:pPr>
      <w:bookmarkStart w:id="2" w:name="_Toc202797118"/>
      <w:r w:rsidRPr="00EA7AE3">
        <w:lastRenderedPageBreak/>
        <w:t>2 | METHODS</w:t>
      </w:r>
      <w:bookmarkEnd w:id="2"/>
    </w:p>
    <w:p w14:paraId="39B141C3" w14:textId="77777777" w:rsidR="00862972" w:rsidRPr="001C7BCE" w:rsidRDefault="00862972" w:rsidP="00EA7AE3">
      <w:pPr>
        <w:pStyle w:val="Heading3"/>
      </w:pPr>
      <w:bookmarkStart w:id="3" w:name="_Toc202797119"/>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2797120"/>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50167AB8"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w:t>
      </w:r>
      <w:r>
        <w:lastRenderedPageBreak/>
        <w:t>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lastRenderedPageBreak/>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E1131"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r w:rsidR="00583D2A">
        <w:t xml:space="preserve">piecewise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lastRenderedPageBreak/>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9"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6" w:name="_Toc202797121"/>
      <w:r w:rsidRPr="00EA7AE3">
        <w:t>2.</w:t>
      </w:r>
      <w:r w:rsidR="008F22F1" w:rsidRPr="00EA7AE3">
        <w:t>3</w:t>
      </w:r>
      <w:r w:rsidRPr="00EA7AE3">
        <w:t xml:space="preserve"> | Photo-identifying whales</w:t>
      </w:r>
      <w:bookmarkEnd w:id="6"/>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7" w:name="_Toc202797122"/>
      <w:r w:rsidRPr="001C7BCE">
        <w:lastRenderedPageBreak/>
        <w:t>2.</w:t>
      </w:r>
      <w:r w:rsidR="008F22F1">
        <w:t>4</w:t>
      </w:r>
      <w:r w:rsidRPr="001C7BCE">
        <w:t xml:space="preserve"> |</w:t>
      </w:r>
      <w:r>
        <w:t xml:space="preserve"> Inferring</w:t>
      </w:r>
      <w:r w:rsidR="00661A64">
        <w:t xml:space="preserve"> </w:t>
      </w:r>
      <w:r w:rsidR="001625DA">
        <w:t>sex and age class</w:t>
      </w:r>
      <w:bookmarkEnd w:id="7"/>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w:t>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p>
    <w:p w14:paraId="555FD052" w14:textId="702A92F0"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01439696"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154DF48F"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following </w:t>
      </w:r>
      <w:r w:rsidR="00583D2A">
        <w:rPr>
          <w:rFonts w:eastAsiaTheme="minorEastAsia"/>
        </w:rPr>
        <w:t>beyond the</w:t>
      </w:r>
      <w:r>
        <w:rPr>
          <w:rFonts w:eastAsiaTheme="minorEastAsia"/>
        </w:rPr>
        <w:t xml:space="preserve"> point of divergence (</w:t>
      </w:r>
      <w:r>
        <w:rPr>
          <w:rFonts w:eastAsiaTheme="minorEastAsia"/>
          <w:i/>
          <w:iCs/>
        </w:rPr>
        <w:t>chm</w:t>
      </w:r>
      <w:r>
        <w:rPr>
          <w:rFonts w:eastAsiaTheme="minorEastAsia"/>
        </w:rPr>
        <w:t>), which we set at 6 m based on Nishiwaki et al. 1963.</w:t>
      </w:r>
    </w:p>
    <w:p w14:paraId="27451932" w14:textId="0790AEEE"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et al.’s 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(1963).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571A011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lastRenderedPageBreak/>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p>
    <w:p w14:paraId="20556F82" w14:textId="1C16EAB0" w:rsidR="001625DA" w:rsidRPr="00320370" w:rsidRDefault="001625DA" w:rsidP="001625DA">
      <w:pPr>
        <w:pStyle w:val="Caption"/>
        <w:keepNext/>
        <w:rPr>
          <w:color w:val="auto"/>
          <w:sz w:val="20"/>
          <w:szCs w:val="20"/>
        </w:rPr>
      </w:pPr>
      <w:bookmarkStart w:id="8"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8"/>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629339B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2A65D99D"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6BA2067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3798163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67A75D9D" w:rsidR="00DB0992" w:rsidRDefault="00DB0992" w:rsidP="00EA7AE3">
      <w:pPr>
        <w:pStyle w:val="Heading4"/>
      </w:pPr>
      <w:r>
        <w:t>2.</w:t>
      </w:r>
      <w:r w:rsidR="00EA7AE3">
        <w:t>4</w:t>
      </w:r>
      <w:r>
        <w:t xml:space="preserve">.3 </w:t>
      </w:r>
      <w:r w:rsidR="00F21B87">
        <w:t xml:space="preserve">A </w:t>
      </w:r>
      <w:r w:rsidR="00EB7E15">
        <w:t>Case Study on Peduncle Diving</w:t>
      </w:r>
    </w:p>
    <w:p w14:paraId="7DE390DA" w14:textId="274494E0" w:rsidR="002412C1" w:rsidRDefault="00B904F0" w:rsidP="00B904F0">
      <w:r>
        <w:t>We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(Sarano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(Gero &amp; Whitehead 2007, Konrad et al. 2019, Sarano et al. 2023)</w:t>
      </w:r>
      <w:r w:rsidR="00E5259C">
        <w:fldChar w:fldCharType="end"/>
      </w:r>
      <w:r w:rsidR="00E5259C">
        <w:t xml:space="preserve">. </w:t>
      </w:r>
    </w:p>
    <w:p w14:paraId="0EA11162" w14:textId="6A2EC459" w:rsidR="00862972" w:rsidRDefault="00862972" w:rsidP="00EA7AE3">
      <w:pPr>
        <w:pStyle w:val="Heading2"/>
      </w:pPr>
      <w:bookmarkStart w:id="9" w:name="_Toc202797123"/>
      <w:r>
        <w:t xml:space="preserve">3. </w:t>
      </w:r>
      <w:r w:rsidR="00EA7AE3">
        <w:t>RESULTS</w:t>
      </w:r>
      <w:bookmarkEnd w:id="9"/>
    </w:p>
    <w:p w14:paraId="5424A2A9" w14:textId="77777777" w:rsidR="00862972" w:rsidRDefault="00862972" w:rsidP="00EA7AE3">
      <w:pPr>
        <w:pStyle w:val="Heading3"/>
      </w:pPr>
      <w:bookmarkStart w:id="10" w:name="_Toc202797124"/>
      <w:r>
        <w:t>3.1 | Error estimation and correction</w:t>
      </w:r>
      <w:bookmarkEnd w:id="10"/>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lastRenderedPageBreak/>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bookmarkStart w:id="11" w:name="_Toc202797125"/>
      <w:r>
        <w:t>3.2 | Whale measurements and photo-identification</w:t>
      </w:r>
      <w:bookmarkEnd w:id="11"/>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12"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12"/>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bookmarkStart w:id="13" w:name="_Toc202797126"/>
      <w:r>
        <w:t>3.3 | Sex and age class inference</w:t>
      </w:r>
      <w:bookmarkEnd w:id="13"/>
    </w:p>
    <w:p w14:paraId="56DC23FF" w14:textId="77777777" w:rsidR="00583D2A" w:rsidRPr="000C6EAF" w:rsidRDefault="00583D2A" w:rsidP="00583D2A">
      <w:pPr>
        <w:pStyle w:val="Heading4"/>
      </w:pPr>
      <w:r>
        <w:t>3.3.1 Parameter optimization</w:t>
      </w:r>
    </w:p>
    <w:p w14:paraId="565DE213" w14:textId="3C74FE05" w:rsidR="00583D2A" w:rsidRDefault="00583D2A" w:rsidP="00583D2A">
      <w:commentRangeStart w:id="14"/>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4"/>
      <w:r>
        <w:rPr>
          <w:rStyle w:val="CommentReference"/>
        </w:rPr>
        <w:commentReference w:id="14"/>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lastRenderedPageBreak/>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r>
        <w:rPr>
          <w:i/>
          <w:iCs/>
        </w:rPr>
        <w:t>max</w:t>
      </w:r>
      <w:r>
        <w:rPr>
          <w:i/>
          <w:iCs/>
          <w:vertAlign w:val="subscript"/>
        </w:rPr>
        <w:t>f</w:t>
      </w:r>
      <w:proofErr w:type="spellEnd"/>
      <w:r>
        <w:rPr>
          <w:i/>
          <w:iCs/>
          <w:vertAlign w:val="subscript"/>
        </w:rPr>
        <w:t xml:space="preserve">  </w:t>
      </w:r>
      <w:r>
        <w:t xml:space="preserve">and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 xml:space="preserve">)  </w:t>
      </w:r>
    </w:p>
    <w:p w14:paraId="6AB6D714" w14:textId="5C7C781F" w:rsidR="00583D2A" w:rsidRPr="008E7641" w:rsidRDefault="00583D2A" w:rsidP="00583D2A">
      <w:pPr>
        <w:pStyle w:val="Caption"/>
        <w:keepNext/>
        <w:rPr>
          <w:i w:val="0"/>
          <w:iCs w:val="0"/>
          <w:color w:val="000000" w:themeColor="text1"/>
        </w:rPr>
      </w:pPr>
      <w:bookmarkStart w:id="15"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5"/>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6"/>
      <w:r w:rsidRPr="008E7641">
        <w:rPr>
          <w:i w:val="0"/>
          <w:iCs w:val="0"/>
          <w:color w:val="000000" w:themeColor="text1"/>
        </w:rPr>
        <w:t xml:space="preserve">nose-to-body ratio </w:t>
      </w:r>
      <w:commentRangeEnd w:id="16"/>
      <w:r w:rsidRPr="008E7641">
        <w:rPr>
          <w:rStyle w:val="CommentReference"/>
          <w:i w:val="0"/>
          <w:iCs w:val="0"/>
          <w:color w:val="000000" w:themeColor="text1"/>
          <w:sz w:val="18"/>
          <w:szCs w:val="18"/>
        </w:rPr>
        <w:commentReference w:id="16"/>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and on 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17"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7"/>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8"/>
      <w:r w:rsidRPr="00A17E91">
        <w:rPr>
          <w:color w:val="auto"/>
        </w:rPr>
        <w:t xml:space="preserve">R </w:t>
      </w:r>
      <w:r w:rsidRPr="00A17E91">
        <w:rPr>
          <w:i w:val="0"/>
          <w:iCs w:val="0"/>
          <w:color w:val="auto"/>
        </w:rPr>
        <w:t xml:space="preserve">values </w:t>
      </w:r>
      <w:commentRangeEnd w:id="18"/>
      <w:r>
        <w:rPr>
          <w:rStyle w:val="CommentReference"/>
          <w:i w:val="0"/>
          <w:iCs w:val="0"/>
          <w:color w:val="auto"/>
        </w:rPr>
        <w:commentReference w:id="18"/>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19" w:name="_Ref201777558"/>
      <w:commentRangeStart w:id="20"/>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9"/>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20"/>
      <w:r>
        <w:rPr>
          <w:rStyle w:val="CommentReference"/>
          <w:i w:val="0"/>
          <w:iCs w:val="0"/>
          <w:color w:val="auto"/>
        </w:rPr>
        <w:commentReference w:id="20"/>
      </w:r>
    </w:p>
    <w:p w14:paraId="0ABFF04C" w14:textId="77777777" w:rsidR="00583D2A" w:rsidRPr="000C6EAF" w:rsidRDefault="00583D2A" w:rsidP="00583D2A">
      <w:pPr>
        <w:pStyle w:val="Heading4"/>
      </w:pPr>
      <w:r>
        <w:t>3.3.2 Posterior probabilities of being female</w:t>
      </w:r>
    </w:p>
    <w:p w14:paraId="007252C7" w14:textId="1C3A1B7A"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 xml:space="preserve">of individuals being females values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xml:space="preserve">. No individuals were consistently </w:t>
      </w:r>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21"/>
      <w:r w:rsidR="00583D2A">
        <w:t xml:space="preserve">For example, </w:t>
      </w:r>
      <w:commentRangeStart w:id="22"/>
      <w:r w:rsidR="00583D2A">
        <w:t xml:space="preserve">individual </w:t>
      </w:r>
      <w:r>
        <w:t>ID</w:t>
      </w:r>
      <w:r w:rsidR="00583D2A">
        <w:t xml:space="preserve">74 </w:t>
      </w:r>
      <w:commentRangeEnd w:id="22"/>
      <w:r w:rsidR="00583D2A">
        <w:rPr>
          <w:rStyle w:val="CommentReference"/>
        </w:rPr>
        <w:commentReference w:id="22"/>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 ,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21"/>
      <w:r w:rsidR="00583D2A">
        <w:rPr>
          <w:rStyle w:val="CommentReference"/>
        </w:rPr>
        <w:commentReference w:id="21"/>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23"/>
      <w:r w:rsidR="00583D2A">
        <w:t xml:space="preserve"> </w:t>
      </w:r>
      <w:commentRangeEnd w:id="23"/>
      <w:r w:rsidR="00583D2A">
        <w:rPr>
          <w:rStyle w:val="CommentReference"/>
        </w:rPr>
        <w:commentReference w:id="23"/>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2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2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p>
    <w:p w14:paraId="20B5FB0D" w14:textId="2F42B6DA" w:rsidR="00583D2A" w:rsidRPr="000C6EAF" w:rsidRDefault="00583D2A" w:rsidP="00F2034F">
      <w:pPr>
        <w:pStyle w:val="Heading4"/>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21E17B1B" w:rsidR="00583D2A" w:rsidRPr="004C42E8" w:rsidRDefault="00583D2A" w:rsidP="00583D2A">
      <w:pPr>
        <w:pStyle w:val="Caption"/>
        <w:rPr>
          <w:i w:val="0"/>
          <w:iCs w:val="0"/>
          <w:color w:val="auto"/>
        </w:rPr>
      </w:pPr>
      <w:bookmarkStart w:id="25" w:name="_Ref201915523"/>
      <w:commentRangeStart w:id="26"/>
      <w:commentRangeStart w:id="27"/>
      <w:commentRangeStart w:id="28"/>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25"/>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26"/>
      <w:r>
        <w:rPr>
          <w:rStyle w:val="CommentReference"/>
          <w:i w:val="0"/>
          <w:iCs w:val="0"/>
          <w:color w:val="auto"/>
        </w:rPr>
        <w:commentReference w:id="26"/>
      </w:r>
      <w:commentRangeEnd w:id="27"/>
      <w:r>
        <w:rPr>
          <w:rStyle w:val="CommentReference"/>
          <w:i w:val="0"/>
          <w:iCs w:val="0"/>
          <w:color w:val="auto"/>
        </w:rPr>
        <w:commentReference w:id="27"/>
      </w:r>
      <w:commentRangeEnd w:id="28"/>
      <w:r w:rsidR="00D9550C">
        <w:rPr>
          <w:rStyle w:val="CommentReference"/>
          <w:i w:val="0"/>
          <w:iCs w:val="0"/>
          <w:color w:val="auto"/>
        </w:rPr>
        <w:commentReference w:id="28"/>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29" w:name="_Toc202797127"/>
      <w:r>
        <w:t>4. DISCUSSION</w:t>
      </w:r>
      <w:bookmarkEnd w:id="29"/>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r>
        <w:t xml:space="preserve">length  and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likely as a result of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Analyzing behaviour in at this sex classification (although not perfect) can produce valuable insights: e.g., suckling was most often detected on individuals with a high probability of being mature females, but also observed in individuals that had uncertain classification status. Not observed in small individuals, and not observed in adults. This is preliminary data, but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really cool</w:t>
      </w:r>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6"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8"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20"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22"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21"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23"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6"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7"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8"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646B09" w15:done="1"/>
  <w15:commentEx w15:paraId="336B2847" w15:done="1"/>
  <w15:commentEx w15:paraId="30F50BA1" w15:done="1"/>
  <w15:commentEx w15:paraId="43CBDF2D" w15:done="1"/>
  <w15:commentEx w15:paraId="7BBBF7FB" w15:done="1"/>
  <w15:commentEx w15:paraId="75256379" w15:done="1"/>
  <w15:commentEx w15:paraId="36660C93" w15:done="1"/>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4C25" w16cex:dateUtc="2025-06-27T15:45:00Z"/>
  <w16cex:commentExtensible w16cex:durableId="4F85DB88" w16cex:dateUtc="2025-07-01T17:33: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646B09" w16cid:durableId="7DCC4C25"/>
  <w16cid:commentId w16cid:paraId="336B2847" w16cid:durableId="4F85DB88"/>
  <w16cid:commentId w16cid:paraId="30F50BA1" w16cid:durableId="319FE8C4"/>
  <w16cid:commentId w16cid:paraId="43CBDF2D" w16cid:durableId="35B8946A"/>
  <w16cid:commentId w16cid:paraId="7BBBF7FB" w16cid:durableId="65939E5E"/>
  <w16cid:commentId w16cid:paraId="75256379" w16cid:durableId="3BC1CCAF"/>
  <w16cid:commentId w16cid:paraId="36660C93" w16cid:durableId="0F3488CF"/>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84BA1" w14:textId="77777777" w:rsidR="00632411" w:rsidRDefault="00632411">
      <w:pPr>
        <w:spacing w:after="0" w:line="240" w:lineRule="auto"/>
      </w:pPr>
      <w:r>
        <w:separator/>
      </w:r>
    </w:p>
  </w:endnote>
  <w:endnote w:type="continuationSeparator" w:id="0">
    <w:p w14:paraId="2F02D17E" w14:textId="77777777" w:rsidR="00632411" w:rsidRDefault="00632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2E5FE" w14:textId="77777777" w:rsidR="00632411" w:rsidRDefault="00632411">
      <w:pPr>
        <w:spacing w:after="0" w:line="240" w:lineRule="auto"/>
      </w:pPr>
      <w:r>
        <w:separator/>
      </w:r>
    </w:p>
  </w:footnote>
  <w:footnote w:type="continuationSeparator" w:id="0">
    <w:p w14:paraId="7961FA4C" w14:textId="77777777" w:rsidR="00632411" w:rsidRDefault="00632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30960"/>
    <w:rsid w:val="000418E2"/>
    <w:rsid w:val="000512A1"/>
    <w:rsid w:val="000525B4"/>
    <w:rsid w:val="00052A57"/>
    <w:rsid w:val="00052EF9"/>
    <w:rsid w:val="00056D15"/>
    <w:rsid w:val="000631E8"/>
    <w:rsid w:val="000763B9"/>
    <w:rsid w:val="000851A3"/>
    <w:rsid w:val="00096326"/>
    <w:rsid w:val="000A5484"/>
    <w:rsid w:val="000B1C5B"/>
    <w:rsid w:val="000B7F43"/>
    <w:rsid w:val="000C11CB"/>
    <w:rsid w:val="000C25A4"/>
    <w:rsid w:val="000C4F74"/>
    <w:rsid w:val="000C6EAF"/>
    <w:rsid w:val="000D08FD"/>
    <w:rsid w:val="000D38CB"/>
    <w:rsid w:val="000E144B"/>
    <w:rsid w:val="000F552C"/>
    <w:rsid w:val="001077C3"/>
    <w:rsid w:val="00110949"/>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E1EC1"/>
    <w:rsid w:val="001F0B45"/>
    <w:rsid w:val="001F3587"/>
    <w:rsid w:val="001F51BD"/>
    <w:rsid w:val="001F5573"/>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729E9"/>
    <w:rsid w:val="00374F7A"/>
    <w:rsid w:val="00377295"/>
    <w:rsid w:val="00386C66"/>
    <w:rsid w:val="00392B98"/>
    <w:rsid w:val="0039473F"/>
    <w:rsid w:val="003B4470"/>
    <w:rsid w:val="003C2CB8"/>
    <w:rsid w:val="003C4617"/>
    <w:rsid w:val="003C7344"/>
    <w:rsid w:val="003E56B7"/>
    <w:rsid w:val="003F1711"/>
    <w:rsid w:val="003F5F59"/>
    <w:rsid w:val="003F7AC1"/>
    <w:rsid w:val="004075F4"/>
    <w:rsid w:val="004155E6"/>
    <w:rsid w:val="0042583D"/>
    <w:rsid w:val="0043369A"/>
    <w:rsid w:val="0044357B"/>
    <w:rsid w:val="00453E9F"/>
    <w:rsid w:val="00455635"/>
    <w:rsid w:val="00463573"/>
    <w:rsid w:val="00470354"/>
    <w:rsid w:val="00470B35"/>
    <w:rsid w:val="004942FF"/>
    <w:rsid w:val="00496E63"/>
    <w:rsid w:val="0049768A"/>
    <w:rsid w:val="004A6F11"/>
    <w:rsid w:val="004B1327"/>
    <w:rsid w:val="004B6732"/>
    <w:rsid w:val="004C42E8"/>
    <w:rsid w:val="004D2806"/>
    <w:rsid w:val="004D5E8A"/>
    <w:rsid w:val="004E7554"/>
    <w:rsid w:val="00501329"/>
    <w:rsid w:val="00506E96"/>
    <w:rsid w:val="005106D6"/>
    <w:rsid w:val="005306CA"/>
    <w:rsid w:val="005337B0"/>
    <w:rsid w:val="00537252"/>
    <w:rsid w:val="00537453"/>
    <w:rsid w:val="00557198"/>
    <w:rsid w:val="005648F6"/>
    <w:rsid w:val="00565177"/>
    <w:rsid w:val="00570B88"/>
    <w:rsid w:val="00572935"/>
    <w:rsid w:val="0057381F"/>
    <w:rsid w:val="0057396D"/>
    <w:rsid w:val="00574C21"/>
    <w:rsid w:val="00583D2A"/>
    <w:rsid w:val="00585091"/>
    <w:rsid w:val="005A17C1"/>
    <w:rsid w:val="005A3F96"/>
    <w:rsid w:val="005B2432"/>
    <w:rsid w:val="005E293F"/>
    <w:rsid w:val="005F05A3"/>
    <w:rsid w:val="005F54DA"/>
    <w:rsid w:val="00601EC3"/>
    <w:rsid w:val="00602E0E"/>
    <w:rsid w:val="00605798"/>
    <w:rsid w:val="0061386D"/>
    <w:rsid w:val="00632411"/>
    <w:rsid w:val="0064622C"/>
    <w:rsid w:val="006474CB"/>
    <w:rsid w:val="00650B8C"/>
    <w:rsid w:val="006571AA"/>
    <w:rsid w:val="0066161C"/>
    <w:rsid w:val="00661A64"/>
    <w:rsid w:val="00685DD4"/>
    <w:rsid w:val="00692471"/>
    <w:rsid w:val="0069266A"/>
    <w:rsid w:val="006A19F4"/>
    <w:rsid w:val="006F1DB2"/>
    <w:rsid w:val="00703637"/>
    <w:rsid w:val="00703C99"/>
    <w:rsid w:val="00703F10"/>
    <w:rsid w:val="00713533"/>
    <w:rsid w:val="00720883"/>
    <w:rsid w:val="007322F2"/>
    <w:rsid w:val="00740C36"/>
    <w:rsid w:val="0074547F"/>
    <w:rsid w:val="007459AF"/>
    <w:rsid w:val="00771631"/>
    <w:rsid w:val="007733D3"/>
    <w:rsid w:val="00774426"/>
    <w:rsid w:val="00775D07"/>
    <w:rsid w:val="0078390E"/>
    <w:rsid w:val="007A578F"/>
    <w:rsid w:val="007C7341"/>
    <w:rsid w:val="007E56C5"/>
    <w:rsid w:val="007E7162"/>
    <w:rsid w:val="007F2DC8"/>
    <w:rsid w:val="007F37D4"/>
    <w:rsid w:val="007F65B4"/>
    <w:rsid w:val="007F6602"/>
    <w:rsid w:val="00805339"/>
    <w:rsid w:val="00805A64"/>
    <w:rsid w:val="00826C97"/>
    <w:rsid w:val="008272F0"/>
    <w:rsid w:val="008308D9"/>
    <w:rsid w:val="00841C1E"/>
    <w:rsid w:val="00846C8C"/>
    <w:rsid w:val="0084730E"/>
    <w:rsid w:val="0085528C"/>
    <w:rsid w:val="0085542A"/>
    <w:rsid w:val="00855C54"/>
    <w:rsid w:val="00862972"/>
    <w:rsid w:val="008711DA"/>
    <w:rsid w:val="008732DD"/>
    <w:rsid w:val="008739FC"/>
    <w:rsid w:val="008858AE"/>
    <w:rsid w:val="00891FB2"/>
    <w:rsid w:val="0089671E"/>
    <w:rsid w:val="0089766F"/>
    <w:rsid w:val="008A2CD2"/>
    <w:rsid w:val="008B3350"/>
    <w:rsid w:val="008B759F"/>
    <w:rsid w:val="008D5E0A"/>
    <w:rsid w:val="008E7641"/>
    <w:rsid w:val="008F22F1"/>
    <w:rsid w:val="008F2C05"/>
    <w:rsid w:val="00900FF2"/>
    <w:rsid w:val="00905D34"/>
    <w:rsid w:val="00912737"/>
    <w:rsid w:val="00934943"/>
    <w:rsid w:val="009400EC"/>
    <w:rsid w:val="00941758"/>
    <w:rsid w:val="00950697"/>
    <w:rsid w:val="00956D56"/>
    <w:rsid w:val="0096116A"/>
    <w:rsid w:val="00980797"/>
    <w:rsid w:val="009874F7"/>
    <w:rsid w:val="009924D2"/>
    <w:rsid w:val="00993267"/>
    <w:rsid w:val="009A0C70"/>
    <w:rsid w:val="009A468F"/>
    <w:rsid w:val="009B1214"/>
    <w:rsid w:val="009B220A"/>
    <w:rsid w:val="009B793A"/>
    <w:rsid w:val="009D4CF0"/>
    <w:rsid w:val="009E2E5B"/>
    <w:rsid w:val="009E36CF"/>
    <w:rsid w:val="009F202F"/>
    <w:rsid w:val="009F2CB6"/>
    <w:rsid w:val="00A0282C"/>
    <w:rsid w:val="00A06CD9"/>
    <w:rsid w:val="00A0798E"/>
    <w:rsid w:val="00A109BD"/>
    <w:rsid w:val="00A17E91"/>
    <w:rsid w:val="00A36D9A"/>
    <w:rsid w:val="00A4719F"/>
    <w:rsid w:val="00A47453"/>
    <w:rsid w:val="00A47743"/>
    <w:rsid w:val="00A506F6"/>
    <w:rsid w:val="00A56BF0"/>
    <w:rsid w:val="00A65828"/>
    <w:rsid w:val="00A70171"/>
    <w:rsid w:val="00A74405"/>
    <w:rsid w:val="00A81206"/>
    <w:rsid w:val="00A87599"/>
    <w:rsid w:val="00A937F0"/>
    <w:rsid w:val="00A94B7D"/>
    <w:rsid w:val="00AA1D4F"/>
    <w:rsid w:val="00AB0A54"/>
    <w:rsid w:val="00AB0D04"/>
    <w:rsid w:val="00AB1071"/>
    <w:rsid w:val="00AB6041"/>
    <w:rsid w:val="00AB7339"/>
    <w:rsid w:val="00AC13F1"/>
    <w:rsid w:val="00AC25A9"/>
    <w:rsid w:val="00AC5D18"/>
    <w:rsid w:val="00B055DC"/>
    <w:rsid w:val="00B10704"/>
    <w:rsid w:val="00B23C72"/>
    <w:rsid w:val="00B361C8"/>
    <w:rsid w:val="00B4723F"/>
    <w:rsid w:val="00B5020B"/>
    <w:rsid w:val="00B56927"/>
    <w:rsid w:val="00B57558"/>
    <w:rsid w:val="00B613BD"/>
    <w:rsid w:val="00B624C8"/>
    <w:rsid w:val="00B657B4"/>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456DE"/>
    <w:rsid w:val="00C61B9F"/>
    <w:rsid w:val="00C807BA"/>
    <w:rsid w:val="00C85088"/>
    <w:rsid w:val="00C95166"/>
    <w:rsid w:val="00CA0234"/>
    <w:rsid w:val="00CA38CD"/>
    <w:rsid w:val="00CA494E"/>
    <w:rsid w:val="00CB6D39"/>
    <w:rsid w:val="00CF5D9B"/>
    <w:rsid w:val="00D03DAA"/>
    <w:rsid w:val="00D05DC7"/>
    <w:rsid w:val="00D27C79"/>
    <w:rsid w:val="00D378B4"/>
    <w:rsid w:val="00D42024"/>
    <w:rsid w:val="00D45F1D"/>
    <w:rsid w:val="00D500A5"/>
    <w:rsid w:val="00D55635"/>
    <w:rsid w:val="00D815D8"/>
    <w:rsid w:val="00D8234D"/>
    <w:rsid w:val="00D9550C"/>
    <w:rsid w:val="00DB0992"/>
    <w:rsid w:val="00DB2679"/>
    <w:rsid w:val="00DB3605"/>
    <w:rsid w:val="00DC13AE"/>
    <w:rsid w:val="00DD2506"/>
    <w:rsid w:val="00DD5AD6"/>
    <w:rsid w:val="00DF217B"/>
    <w:rsid w:val="00E058B3"/>
    <w:rsid w:val="00E14A22"/>
    <w:rsid w:val="00E2014B"/>
    <w:rsid w:val="00E25782"/>
    <w:rsid w:val="00E361E9"/>
    <w:rsid w:val="00E36B6E"/>
    <w:rsid w:val="00E4789B"/>
    <w:rsid w:val="00E50F08"/>
    <w:rsid w:val="00E5259C"/>
    <w:rsid w:val="00E6103C"/>
    <w:rsid w:val="00E65420"/>
    <w:rsid w:val="00E70CC0"/>
    <w:rsid w:val="00E80961"/>
    <w:rsid w:val="00E815AC"/>
    <w:rsid w:val="00E81B70"/>
    <w:rsid w:val="00E92495"/>
    <w:rsid w:val="00E95600"/>
    <w:rsid w:val="00E97A22"/>
    <w:rsid w:val="00E97DC5"/>
    <w:rsid w:val="00EA5F6E"/>
    <w:rsid w:val="00EA7AE3"/>
    <w:rsid w:val="00EB0584"/>
    <w:rsid w:val="00EB7E15"/>
    <w:rsid w:val="00EC3252"/>
    <w:rsid w:val="00EC69CA"/>
    <w:rsid w:val="00ED13DA"/>
    <w:rsid w:val="00EE65F1"/>
    <w:rsid w:val="00EF7787"/>
    <w:rsid w:val="00F2034F"/>
    <w:rsid w:val="00F21B87"/>
    <w:rsid w:val="00F241F2"/>
    <w:rsid w:val="00F24B63"/>
    <w:rsid w:val="00F35A05"/>
    <w:rsid w:val="00F43927"/>
    <w:rsid w:val="00F46179"/>
    <w:rsid w:val="00F5026F"/>
    <w:rsid w:val="00F56C8F"/>
    <w:rsid w:val="00F5737E"/>
    <w:rsid w:val="00F63B7B"/>
    <w:rsid w:val="00F63EC0"/>
    <w:rsid w:val="00F65B49"/>
    <w:rsid w:val="00F664A8"/>
    <w:rsid w:val="00F701D4"/>
    <w:rsid w:val="00F83D81"/>
    <w:rsid w:val="00F8562E"/>
    <w:rsid w:val="00F91F55"/>
    <w:rsid w:val="00F938C9"/>
    <w:rsid w:val="00F96079"/>
    <w:rsid w:val="00F972E9"/>
    <w:rsid w:val="00F97B2E"/>
    <w:rsid w:val="00FA0DD1"/>
    <w:rsid w:val="00FA7274"/>
    <w:rsid w:val="00FB1C45"/>
    <w:rsid w:val="00FC3060"/>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19</Pages>
  <Words>19623</Words>
  <Characters>111855</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248</cp:revision>
  <dcterms:created xsi:type="dcterms:W3CDTF">2025-06-24T14:05:00Z</dcterms:created>
  <dcterms:modified xsi:type="dcterms:W3CDTF">2025-07-08T21:58:00Z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