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w:t>
      </w:r>
      <w:proofErr w:type="spellStart"/>
      <w:r w:rsidR="009A468F" w:rsidRPr="00207D2A">
        <w:rPr>
          <w:kern w:val="0"/>
        </w:rPr>
        <w:t>Volis</w:t>
      </w:r>
      <w:proofErr w:type="spellEnd"/>
      <w:r w:rsidR="009A468F" w:rsidRPr="00207D2A">
        <w:rPr>
          <w:kern w:val="0"/>
        </w:rPr>
        <w:t xml:space="preserve">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 xml:space="preserve">(Burnett et al. 2019, Bierlich et al. 2021, </w:t>
      </w:r>
      <w:proofErr w:type="spellStart"/>
      <w:r w:rsidR="00D378B4" w:rsidRPr="00207D2A">
        <w:rPr>
          <w:kern w:val="0"/>
        </w:rPr>
        <w:t>Glarou</w:t>
      </w:r>
      <w:proofErr w:type="spellEnd"/>
      <w:r w:rsidR="00D378B4" w:rsidRPr="00207D2A">
        <w:rPr>
          <w:kern w:val="0"/>
        </w:rPr>
        <w:t xml:space="preserve">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26241D7B"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r w:rsidR="00F266FF">
        <w:t xml:space="preserve"> </w:t>
      </w:r>
      <w:r w:rsidR="00D46654" w:rsidRPr="00D46654">
        <w:rPr>
          <w:highlight w:val="yellow"/>
        </w:rPr>
        <w:t>(Whitehead et al. 2008)</w:t>
      </w:r>
      <w:r w:rsidRPr="00207D2A">
        <w:t xml:space="preserve"> </w:t>
      </w:r>
      <w:commentRangeStart w:id="10"/>
      <w:r w:rsidRPr="00207D2A">
        <w:t xml:space="preserve">individuals </w:t>
      </w:r>
      <w:r w:rsidR="001306CB">
        <w:t xml:space="preserve">are only feasible to track over a few days and </w:t>
      </w:r>
      <w:commentRangeEnd w:id="10"/>
      <w:r w:rsidR="001306CB">
        <w:rPr>
          <w:rStyle w:val="CommentReference"/>
        </w:rPr>
        <w:commentReference w:id="10"/>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1"/>
      <w:r w:rsidRPr="00207D2A">
        <w:t xml:space="preserve">; </w:t>
      </w:r>
      <w:r w:rsidR="00D46654">
        <w:t>immature bachelor</w:t>
      </w:r>
      <w:r w:rsidRPr="00207D2A">
        <w:t xml:space="preserve"> males </w:t>
      </w:r>
      <w:commentRangeEnd w:id="11"/>
      <w:r w:rsidR="001306CB">
        <w:rPr>
          <w:rStyle w:val="CommentReference"/>
        </w:rPr>
        <w:commentReference w:id="11"/>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2"/>
      <w:r w:rsidRPr="00207D2A">
        <w:t xml:space="preserve">. As the behaviours of mature females and immature males/females are shaped by different social and ecological processes </w:t>
      </w:r>
      <w:commentRangeEnd w:id="12"/>
      <w:r w:rsidR="001306CB">
        <w:rPr>
          <w:rStyle w:val="CommentReference"/>
        </w:rPr>
        <w:commentReference w:id="12"/>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3"/>
      <w:r>
        <w:t>nformed by age and sex specific morphological data</w:t>
      </w:r>
      <w:commentRangeEnd w:id="13"/>
      <w:r>
        <w:rPr>
          <w:rStyle w:val="CommentReference"/>
        </w:rPr>
        <w:commentReference w:id="13"/>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4"/>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5"/>
      <w:r w:rsidR="00DB2679" w:rsidRPr="00207D2A">
        <w:t>larger nos</w:t>
      </w:r>
      <w:r w:rsidR="000D38CB" w:rsidRPr="00207D2A">
        <w:t>e</w:t>
      </w:r>
      <w:commentRangeEnd w:id="15"/>
      <w:r w:rsidR="00B46BCD">
        <w:rPr>
          <w:rStyle w:val="CommentReference"/>
        </w:rPr>
        <w:commentReference w:id="15"/>
      </w:r>
      <w:r w:rsidR="009E0634" w:rsidRPr="00207D2A">
        <w:t xml:space="preserve">, </w:t>
      </w:r>
      <w:r w:rsidR="009E0634" w:rsidRPr="00207D2A">
        <w:t xml:space="preserve">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6"/>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6"/>
      <w:r w:rsidR="00E55E8B" w:rsidRPr="00207D2A">
        <w:rPr>
          <w:rStyle w:val="CommentReference"/>
        </w:rPr>
        <w:commentReference w:id="16"/>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w:t>
      </w:r>
      <w:r w:rsidR="009E0634" w:rsidRPr="00207D2A">
        <w:t>can be</w:t>
      </w:r>
      <w:r w:rsidR="009E0634" w:rsidRPr="00207D2A">
        <w:t xml:space="preserv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4"/>
      <w:r>
        <w:rPr>
          <w:rStyle w:val="CommentReference"/>
        </w:rPr>
        <w:commentReference w:id="14"/>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7" w:name="_Toc201083897"/>
      <w:r w:rsidRPr="00207D2A">
        <w:rPr>
          <w:rFonts w:cs="Times New Roman"/>
        </w:rPr>
        <w:t>2 | METHODS</w:t>
      </w:r>
      <w:bookmarkEnd w:id="17"/>
    </w:p>
    <w:p w14:paraId="39B141C3" w14:textId="77777777" w:rsidR="00862972" w:rsidRPr="00207D2A" w:rsidRDefault="00862972" w:rsidP="00EA7AE3">
      <w:pPr>
        <w:pStyle w:val="Heading3"/>
        <w:rPr>
          <w:rFonts w:cs="Times New Roman"/>
        </w:rPr>
      </w:pPr>
      <w:bookmarkStart w:id="18" w:name="_Toc201083898"/>
      <w:r w:rsidRPr="00207D2A">
        <w:rPr>
          <w:rFonts w:cs="Times New Roman"/>
        </w:rPr>
        <w:t>2.1 | Data Collection</w:t>
      </w:r>
      <w:bookmarkEnd w:id="18"/>
    </w:p>
    <w:p w14:paraId="6034AE18" w14:textId="3EEC7864"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proofErr w:type="gramStart"/>
      <w:r w:rsidRPr="00207D2A">
        <w:t>May</w:t>
      </w:r>
      <w:r w:rsidR="00B213BD" w:rsidRPr="00207D2A">
        <w:t>,</w:t>
      </w:r>
      <w:proofErr w:type="gramEnd"/>
      <w:r w:rsidRPr="00207D2A">
        <w:t xml:space="preserve"> 2023 </w:t>
      </w:r>
      <w:commentRangeStart w:id="19"/>
      <w:r w:rsidRPr="00207D2A">
        <w:t>(</w:t>
      </w:r>
      <w:r w:rsidR="00D20807" w:rsidRPr="00207D2A">
        <w:t xml:space="preserve">Galápagos National Park </w:t>
      </w:r>
      <w:r w:rsidRPr="00207D2A">
        <w:t>research permit No. PC-86-22</w:t>
      </w:r>
      <w:commentRangeEnd w:id="19"/>
      <w:r w:rsidR="00EA082D" w:rsidRPr="00207D2A">
        <w:rPr>
          <w:rStyle w:val="CommentReference"/>
        </w:rPr>
        <w:commentReference w:id="19"/>
      </w:r>
      <w:r w:rsidRPr="00207D2A">
        <w:t xml:space="preserve">). </w:t>
      </w:r>
      <w:commentRangeStart w:id="20"/>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0"/>
      <w:r w:rsidR="00C1259C">
        <w:rPr>
          <w:rStyle w:val="CommentReference"/>
        </w:rPr>
        <w:commentReference w:id="20"/>
      </w:r>
      <w:r w:rsidRPr="00207D2A">
        <w:t xml:space="preserve">. When we encountered groups of females and juveniles, we followed them for as long as possible at a </w:t>
      </w:r>
      <w:commentRangeStart w:id="21"/>
      <w:r w:rsidRPr="00207D2A">
        <w:t>cautious</w:t>
      </w:r>
      <w:commentRangeEnd w:id="21"/>
      <w:r w:rsidR="00C1259C">
        <w:rPr>
          <w:rStyle w:val="CommentReference"/>
        </w:rPr>
        <w:commentReference w:id="21"/>
      </w:r>
      <w:r w:rsidRPr="00207D2A">
        <w:t xml:space="preserve"> distance to collect behavioural, acoustic, and photo-identification data. </w:t>
      </w:r>
    </w:p>
    <w:p w14:paraId="6007BE96" w14:textId="3BC622F8" w:rsidR="00862972" w:rsidRPr="00207D2A" w:rsidRDefault="00862972" w:rsidP="00862972">
      <w:r w:rsidRPr="00207D2A">
        <w:t xml:space="preserve">If conditions were adequate (windspeed &lt; 10 kt and no rain), we conducted 1 – 2 hour </w:t>
      </w:r>
      <w:commentRangeStart w:id="22"/>
      <w:r w:rsidRPr="00207D2A">
        <w:t>flight sessions</w:t>
      </w:r>
      <w:r w:rsidR="00037DCB">
        <w:t>, composed by a series of consecutive flights,</w:t>
      </w:r>
      <w:r w:rsidRPr="00207D2A">
        <w:t xml:space="preserve"> </w:t>
      </w:r>
      <w:commentRangeEnd w:id="22"/>
      <w:r w:rsidR="00C1259C">
        <w:rPr>
          <w:rStyle w:val="CommentReference"/>
        </w:rPr>
        <w:commentReference w:id="22"/>
      </w:r>
      <w:r w:rsidRPr="00207D2A">
        <w:t xml:space="preserve">using a DJI Mini 2 drone (249 g) equipped with propeller guards and landing gear. We conducted sessions in the </w:t>
      </w:r>
      <w:commentRangeStart w:id="23"/>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3"/>
      <w:r w:rsidR="00C1259C">
        <w:rPr>
          <w:rStyle w:val="CommentReference"/>
        </w:rPr>
        <w:commentReference w:id="23"/>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AB0A54"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24" w:name="_Toc201083899"/>
      <w:r w:rsidRPr="00207D2A">
        <w:rPr>
          <w:rFonts w:cs="Times New Roman"/>
        </w:rPr>
        <w:lastRenderedPageBreak/>
        <w:t>2.2 | Morphometric measurements</w:t>
      </w:r>
      <w:bookmarkEnd w:id="24"/>
    </w:p>
    <w:p w14:paraId="15D81402" w14:textId="77777777" w:rsidR="00862972" w:rsidRPr="00207D2A" w:rsidRDefault="00862972" w:rsidP="00EA7AE3">
      <w:pPr>
        <w:pStyle w:val="Heading4"/>
        <w:rPr>
          <w:rFonts w:cs="Times New Roman"/>
        </w:rPr>
      </w:pPr>
      <w:bookmarkStart w:id="25" w:name="_Ref192584273"/>
      <w:r w:rsidRPr="00207D2A">
        <w:rPr>
          <w:rFonts w:cs="Times New Roman"/>
        </w:rPr>
        <w:t xml:space="preserve">2.2.1 | </w:t>
      </w:r>
      <w:bookmarkEnd w:id="25"/>
      <w:r w:rsidRPr="00207D2A">
        <w:rPr>
          <w:rFonts w:cs="Times New Roman"/>
        </w:rPr>
        <w:t>Estimating and correcting measurement error</w:t>
      </w:r>
    </w:p>
    <w:p w14:paraId="0DA1BC33" w14:textId="02C33FB5" w:rsidR="00C45E33" w:rsidRPr="00207D2A" w:rsidRDefault="00862972" w:rsidP="00862972">
      <w:commentRangeStart w:id="26"/>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 xml:space="preserve">(Burnett et al. 2019, </w:t>
      </w:r>
      <w:proofErr w:type="spellStart"/>
      <w:r w:rsidR="00F061E5">
        <w:rPr>
          <w:lang w:val="fr-FR"/>
        </w:rPr>
        <w:t>Bierlich</w:t>
      </w:r>
      <w:proofErr w:type="spellEnd"/>
      <w:r w:rsidR="00F061E5">
        <w:rPr>
          <w:lang w:val="fr-FR"/>
        </w:rPr>
        <w:t xml:space="preserve"> et al. 2021, </w:t>
      </w:r>
      <w:proofErr w:type="spellStart"/>
      <w:r w:rsidR="00F061E5">
        <w:rPr>
          <w:lang w:val="fr-FR"/>
        </w:rPr>
        <w:t>Glarou</w:t>
      </w:r>
      <w:proofErr w:type="spellEnd"/>
      <w:r w:rsidR="00F061E5">
        <w:rPr>
          <w:lang w:val="fr-FR"/>
        </w:rPr>
        <w:t xml:space="preserve"> et al. 2022, Napoli et al. 2024a)</w:t>
      </w:r>
      <w:r w:rsidRPr="00207D2A">
        <w:fldChar w:fldCharType="end"/>
      </w:r>
      <w:r w:rsidRPr="00E36F1F">
        <w:rPr>
          <w:lang w:val="fr-FR"/>
          <w:rPrChange w:id="27" w:author="Hal Whitehead" w:date="2025-08-07T16:39:00Z" w16du:dateUtc="2025-08-07T19:39:00Z">
            <w:rPr/>
          </w:rPrChange>
        </w:rPr>
        <w:t xml:space="preserve">. </w:t>
      </w:r>
      <w:r w:rsidR="00EC30B6" w:rsidRPr="00207D2A">
        <w:rPr>
          <w:rPrChange w:id="28"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29"/>
      <w:commentRangeStart w:id="30"/>
      <w:r w:rsidR="00876D20">
        <w:t>were largely unsuccessful</w:t>
      </w:r>
      <w:commentRangeEnd w:id="29"/>
      <w:r w:rsidR="00876D20">
        <w:rPr>
          <w:rStyle w:val="CommentReference"/>
        </w:rPr>
        <w:commentReference w:id="29"/>
      </w:r>
      <w:commentRangeEnd w:id="30"/>
      <w:r w:rsidR="00037DCB">
        <w:rPr>
          <w:rStyle w:val="CommentReference"/>
        </w:rPr>
        <w:commentReference w:id="30"/>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26"/>
      <w:r w:rsidR="00876D20">
        <w:rPr>
          <w:rStyle w:val="CommentReference"/>
        </w:rPr>
        <w:commentReference w:id="26"/>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2"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3"/>
      <w:r w:rsidRPr="00207D2A">
        <w:rPr>
          <w:rFonts w:eastAsiaTheme="minorEastAsia"/>
        </w:rPr>
        <w:t xml:space="preserve">scaling </w:t>
      </w:r>
      <w:commentRangeEnd w:id="33"/>
      <w:r w:rsidR="00876D20">
        <w:rPr>
          <w:rStyle w:val="CommentReference"/>
        </w:rPr>
        <w:commentReference w:id="33"/>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4"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35"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 xml:space="preserve">To account for the possibility that barometric altitude biases would vary on different days as a result from changes in weather conditions, we also fit random effects models with date as a random intercept and </w:t>
      </w:r>
      <w:r w:rsidRPr="00207D2A">
        <w:rPr>
          <w:rFonts w:eastAsiaTheme="minorEastAsia"/>
        </w:rPr>
        <w:lastRenderedPageBreak/>
        <w:t>slope. Although we found evidence for variation i</w:t>
      </w:r>
      <w:r w:rsidR="00DB08E5" w:rsidRPr="00207D2A">
        <w:rPr>
          <w:rFonts w:eastAsiaTheme="minorEastAsia"/>
        </w:rPr>
        <w:t xml:space="preserve">n the intercept and slope across different dates, this had </w:t>
      </w:r>
      <w:commentRangeStart w:id="36"/>
      <w:r w:rsidR="00DB08E5" w:rsidRPr="00207D2A">
        <w:rPr>
          <w:rFonts w:eastAsiaTheme="minorEastAsia"/>
        </w:rPr>
        <w:t xml:space="preserve">a negligible effect on measurement error. </w:t>
      </w:r>
      <w:commentRangeEnd w:id="36"/>
      <w:r w:rsidR="00D0654D">
        <w:rPr>
          <w:rStyle w:val="CommentReference"/>
        </w:rPr>
        <w:commentReference w:id="36"/>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37"/>
      <w:r w:rsidRPr="00207D2A">
        <w:t>a scale of 0 – 8, with 0 being high quality and 8 being low quality</w:t>
      </w:r>
      <w:commentRangeEnd w:id="37"/>
      <w:r w:rsidR="00876D20">
        <w:rPr>
          <w:rStyle w:val="CommentReference"/>
        </w:rPr>
        <w:commentReference w:id="37"/>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w:t>
      </w:r>
      <w:r w:rsidRPr="00207D2A">
        <w:t>≤</w:t>
      </w:r>
      <w:r w:rsidRPr="00207D2A">
        <w:t xml:space="preserve">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w:t>
      </w:r>
      <w:proofErr w:type="spellStart"/>
      <w:r w:rsidRPr="00207D2A">
        <w:t>Friard</w:t>
      </w:r>
      <w:proofErr w:type="spellEnd"/>
      <w:r w:rsidRPr="00207D2A">
        <w:t xml:space="preserve"> &amp; </w:t>
      </w:r>
      <w:proofErr w:type="spellStart"/>
      <w:r w:rsidRPr="00207D2A">
        <w:t>Gamba</w:t>
      </w:r>
      <w:proofErr w:type="spellEnd"/>
      <w:r w:rsidRPr="00207D2A">
        <w:t xml:space="preserve"> 2016)</w:t>
      </w:r>
      <w:r w:rsidRPr="00207D2A">
        <w:fldChar w:fldCharType="end"/>
      </w:r>
      <w:r w:rsidRPr="00207D2A">
        <w:t xml:space="preserve">. We selected frames where whales were lying mostly flat at the water surface, </w:t>
      </w:r>
      <w:commentRangeStart w:id="38"/>
      <w:r w:rsidRPr="00207D2A">
        <w:t>located near the center of the frame</w:t>
      </w:r>
      <w:commentRangeEnd w:id="38"/>
      <w:r w:rsidR="00037DCB">
        <w:t xml:space="preserve"> </w:t>
      </w:r>
      <w:commentRangeStart w:id="39"/>
      <w:r w:rsidR="00037DCB">
        <w:t>to minimize distortion</w:t>
      </w:r>
      <w:r w:rsidR="00876D20">
        <w:rPr>
          <w:rStyle w:val="CommentReference"/>
        </w:rPr>
        <w:commentReference w:id="38"/>
      </w:r>
      <w:commentRangeEnd w:id="39"/>
      <w:r w:rsidR="00D0654D">
        <w:rPr>
          <w:rStyle w:val="CommentReference"/>
        </w:rPr>
        <w:commentReference w:id="39"/>
      </w:r>
      <w:r w:rsidRPr="00207D2A">
        <w:t>, and whe</w:t>
      </w:r>
      <w:r w:rsidR="00D0654D">
        <w:t>n</w:t>
      </w:r>
      <w:r w:rsidRPr="00207D2A">
        <w:t xml:space="preserve"> the drone camera was positioned at nadir relative to the water surface. </w:t>
      </w:r>
      <w:commentRangeStart w:id="40"/>
      <w:r w:rsidR="00876D20">
        <w:t>W</w:t>
      </w:r>
      <w:r w:rsidR="002E01B8" w:rsidRPr="00207D2A">
        <w:t>e</w:t>
      </w:r>
      <w:commentRangeEnd w:id="40"/>
      <w:r w:rsidR="00D0654D">
        <w:rPr>
          <w:rStyle w:val="CommentReference"/>
        </w:rPr>
        <w:commentReference w:id="40"/>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1"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2"/>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2"/>
      <w:r w:rsidR="00323AC6">
        <w:rPr>
          <w:rStyle w:val="CommentReference"/>
        </w:rPr>
        <w:commentReference w:id="42"/>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3"/>
      <w:r w:rsidR="00583D2A" w:rsidRPr="00207D2A">
        <w:t>piecewise</w:t>
      </w:r>
      <w:commentRangeEnd w:id="43"/>
      <w:r w:rsidR="003C5F32" w:rsidRPr="00207D2A">
        <w:rPr>
          <w:rStyle w:val="CommentReference"/>
        </w:rPr>
        <w:commentReference w:id="43"/>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4"/>
      <w:r w:rsidR="00323AC6">
        <w:t xml:space="preserve">anterior </w:t>
      </w:r>
      <w:commentRangeEnd w:id="44"/>
      <w:r w:rsidR="00323AC6">
        <w:rPr>
          <w:rStyle w:val="CommentReference"/>
        </w:rPr>
        <w:commentReference w:id="44"/>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 xml:space="preserve">As sperm whales often tuck their flippers against their body, the insertion point of the flipper </w:t>
      </w:r>
      <w:r w:rsidR="00EC69CA" w:rsidRPr="00207D2A">
        <w:lastRenderedPageBreak/>
        <w:t>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45"/>
      <w:commentRangeStart w:id="46"/>
      <w:r w:rsidR="00137A4D" w:rsidRPr="00207D2A">
        <w:t>light and water conditions</w:t>
      </w:r>
      <w:commentRangeEnd w:id="45"/>
      <w:r w:rsidR="00323AC6">
        <w:rPr>
          <w:rStyle w:val="CommentReference"/>
        </w:rPr>
        <w:commentReference w:id="45"/>
      </w:r>
      <w:commentRangeEnd w:id="46"/>
      <w:r w:rsidR="004B1854">
        <w:rPr>
          <w:rStyle w:val="CommentReference"/>
        </w:rPr>
        <w:commentReference w:id="46"/>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71346DE7" w:rsidR="00862972" w:rsidRPr="00207D2A" w:rsidRDefault="0031537C" w:rsidP="0031537C">
      <w:pPr>
        <w:keepNext/>
        <w:jc w:val="center"/>
      </w:pPr>
      <w:r w:rsidRPr="00207D2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207D2A" w:rsidRDefault="00862972" w:rsidP="00862972">
      <w:pPr>
        <w:pStyle w:val="Caption"/>
        <w:rPr>
          <w:i w:val="0"/>
          <w:iCs w:val="0"/>
          <w:color w:val="auto"/>
        </w:rPr>
      </w:pPr>
      <w:commentRangeStart w:id="47"/>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48" w:author="Balaena Institute whitehead" w:date="2025-07-25T12:58:00Z" w16du:dateUtc="2025-07-25T15:58:00Z">
            <w:rPr>
              <w:b/>
              <w:bCs/>
              <w:noProof/>
              <w:color w:val="auto"/>
            </w:rPr>
          </w:rPrChange>
        </w:rPr>
        <w:t>1</w:t>
      </w:r>
      <w:r w:rsidR="007459AF" w:rsidRPr="00207D2A">
        <w:rPr>
          <w:b/>
          <w:bCs/>
          <w:color w:val="auto"/>
          <w:rPrChange w:id="49" w:author="Balaena Institute whitehead" w:date="2025-07-25T12:58:00Z" w16du:dateUtc="2025-07-25T15:58:00Z">
            <w:rPr>
              <w:b/>
              <w:bCs/>
              <w:noProof/>
              <w:color w:val="auto"/>
            </w:rPr>
          </w:rPrChange>
        </w:rPr>
        <w:fldChar w:fldCharType="end"/>
      </w:r>
      <w:commentRangeEnd w:id="47"/>
      <w:r w:rsidR="00323AC6">
        <w:rPr>
          <w:rStyle w:val="CommentReference"/>
          <w:i w:val="0"/>
          <w:iCs w:val="0"/>
          <w:color w:val="auto"/>
        </w:rPr>
        <w:commentReference w:id="47"/>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 xml:space="preserve">(Modified from </w:t>
      </w:r>
      <w:proofErr w:type="spellStart"/>
      <w:r w:rsidR="005A17C1" w:rsidRPr="00207D2A">
        <w:rPr>
          <w:kern w:val="0"/>
        </w:rPr>
        <w:t>Arnbom</w:t>
      </w:r>
      <w:proofErr w:type="spellEnd"/>
      <w:r w:rsidR="005A17C1" w:rsidRPr="00207D2A">
        <w:rPr>
          <w:kern w:val="0"/>
        </w:rPr>
        <w:t xml:space="preserve"> 1987)</w:t>
      </w:r>
      <w:r w:rsidRPr="00207D2A">
        <w:fldChar w:fldCharType="end"/>
      </w:r>
      <w:r w:rsidRPr="00207D2A">
        <w:t xml:space="preserve">. Initial identifications were made </w:t>
      </w:r>
      <w:r w:rsidRPr="00207D2A">
        <w:lastRenderedPageBreak/>
        <w:t xml:space="preserve">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0"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0"/>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1"/>
              <w:commentRangeEnd w:id="51"/>
              <m:r>
                <m:rPr>
                  <m:sty m:val="p"/>
                </m:rPr>
                <w:rPr>
                  <w:rStyle w:val="CommentReference"/>
                  <w:rFonts w:ascii="Cambria Math" w:hAnsi="Cambria Math"/>
                </w:rPr>
                <w:commentReference w:id="51"/>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2"/>
      <w:commentRangeStart w:id="53"/>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2"/>
      <w:r w:rsidR="005C6869">
        <w:rPr>
          <w:rStyle w:val="CommentReference"/>
        </w:rPr>
        <w:commentReference w:id="52"/>
      </w:r>
      <w:commentRangeEnd w:id="53"/>
      <w:r w:rsidR="004B1854">
        <w:rPr>
          <w:rStyle w:val="CommentReference"/>
        </w:rPr>
        <w:commentReference w:id="53"/>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lastRenderedPageBreak/>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54"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55"/>
              <w:commentRangeEnd w:id="55"/>
              <m:r>
                <m:rPr>
                  <m:sty m:val="p"/>
                </m:rPr>
                <w:rPr>
                  <w:rStyle w:val="CommentReference"/>
                  <w:rFonts w:ascii="Cambria Math" w:hAnsi="Cambria Math"/>
                </w:rPr>
                <w:commentReference w:id="55"/>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w:t>
      </w:r>
      <w:r w:rsidRPr="00207D2A">
        <w:rPr>
          <w:rFonts w:eastAsiaTheme="minorEastAsia"/>
        </w:rPr>
        <w:t xml:space="preserve">an </w:t>
      </w:r>
      <w:r w:rsidRPr="00207D2A">
        <w:rPr>
          <w:rFonts w:eastAsiaTheme="minorEastAsia"/>
        </w:rPr>
        <w:t xml:space="preserve">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4B1854" w:rsidRDefault="009E7E1D" w:rsidP="00862972">
      <w:pPr>
        <w:rPr>
          <w:rFonts w:eastAsiaTheme="minorEastAsia"/>
          <w:i/>
          <w:iCs/>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p>
    <w:p w14:paraId="2B8C5A7B" w14:textId="42EE227F" w:rsidR="00EC75E7" w:rsidRPr="00207D2A" w:rsidRDefault="00862972" w:rsidP="00862972">
      <w:pPr>
        <w:rPr>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0313600" w14:textId="4C270AD3" w:rsidR="00F1035B" w:rsidRPr="00207D2A" w:rsidRDefault="00A02689" w:rsidP="00F1035B">
      <w:pPr>
        <w:rPr>
          <w:ins w:id="56" w:author="Balaena Institute whitehead" w:date="2025-07-25T14:13:00Z" w16du:dateUtc="2025-07-25T17:13:00Z"/>
          <w:rFonts w:eastAsiaTheme="minorEastAsia"/>
        </w:rPr>
      </w:pPr>
      <w:commentRangeStart w:id="57"/>
      <w:r w:rsidRPr="00207D2A">
        <w:rPr>
          <w:rFonts w:eastAsiaTheme="minorEastAsia"/>
        </w:rPr>
        <w:lastRenderedPageBreak/>
        <w:t>We found th</w:t>
      </w:r>
      <w:r w:rsidR="00EC75E7" w:rsidRPr="00207D2A">
        <w:rPr>
          <w:rFonts w:eastAsiaTheme="minorEastAsia"/>
        </w:rPr>
        <w:t xml:space="preserve">e divergence between mature males and the rest of the measured whales was much less pronounced for </w:t>
      </w:r>
      <w:r w:rsidR="00EC75E7" w:rsidRPr="00207D2A">
        <w:rPr>
          <w:rFonts w:eastAsiaTheme="minorEastAsia"/>
          <w:i/>
          <w:iCs/>
        </w:rPr>
        <w:t>NR</w:t>
      </w:r>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measurements</w:t>
      </w:r>
      <w:r w:rsidR="007B1F0C">
        <w:rPr>
          <w:rFonts w:eastAsiaTheme="minorEastAsia"/>
        </w:rPr>
        <w:t xml:space="preserve"> than </w:t>
      </w:r>
      <w:r w:rsidR="007B1F0C" w:rsidRPr="004B1854">
        <w:rPr>
          <w:rFonts w:eastAsiaTheme="minorEastAsia"/>
          <w:i/>
          <w:iCs/>
        </w:rPr>
        <w:t>NR</w:t>
      </w:r>
      <w:r w:rsidR="007B1F0C" w:rsidRPr="004B1854">
        <w:rPr>
          <w:rFonts w:eastAsiaTheme="minorEastAsia"/>
          <w:i/>
          <w:iCs/>
          <w:vertAlign w:val="subscript"/>
        </w:rPr>
        <w:t>flipper</w:t>
      </w:r>
      <w:r w:rsidR="007B1F0C">
        <w:rPr>
          <w:rFonts w:eastAsiaTheme="minorEastAsia"/>
        </w:rPr>
        <w:t xml:space="preserve"> measurements</w:t>
      </w:r>
      <w:r w:rsidR="00EC75E7" w:rsidRPr="00207D2A">
        <w:rPr>
          <w:rFonts w:eastAsiaTheme="minorEastAsia"/>
        </w:rPr>
        <w:t xml:space="preserve">, </w:t>
      </w:r>
      <w:r w:rsidR="007B1F0C">
        <w:rPr>
          <w:rFonts w:eastAsiaTheme="minorEastAsia"/>
        </w:rPr>
        <w:t>contributing to</w:t>
      </w:r>
      <w:r w:rsidR="00EC75E7" w:rsidRPr="00207D2A">
        <w:rPr>
          <w:rFonts w:eastAsiaTheme="minorEastAsia"/>
        </w:rPr>
        <w:t xml:space="preserve"> </w:t>
      </w:r>
      <w:r w:rsidR="007B1F0C">
        <w:rPr>
          <w:rFonts w:eastAsiaTheme="minorEastAsia"/>
        </w:rPr>
        <w:t>greater sex</w:t>
      </w:r>
      <w:r w:rsidR="00EC75E7" w:rsidRPr="00207D2A">
        <w:rPr>
          <w:rFonts w:eastAsiaTheme="minorEastAsia"/>
        </w:rPr>
        <w:t xml:space="preserve"> uncertainty based on this metric. The results for models fit using </w:t>
      </w:r>
      <w:r w:rsidR="00EC75E7" w:rsidRPr="00207D2A">
        <w:rPr>
          <w:rFonts w:eastAsiaTheme="minorEastAsia"/>
          <w:i/>
          <w:iCs/>
        </w:rPr>
        <w:t>NR</w:t>
      </w:r>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 xml:space="preserve">and their corresponding posterior probabilities of being female estimates are summarized in </w:t>
      </w:r>
      <w:r w:rsidR="00EC75E7" w:rsidRPr="00207D2A">
        <w:rPr>
          <w:rFonts w:eastAsiaTheme="minorEastAsia"/>
          <w:b/>
          <w:bCs/>
        </w:rPr>
        <w:t>Supplementary</w:t>
      </w:r>
      <w:r w:rsidR="00EC75E7" w:rsidRPr="004B1854">
        <w:rPr>
          <w:rFonts w:eastAsiaTheme="minorEastAsia"/>
          <w:b/>
          <w:bCs/>
        </w:rPr>
        <w:t xml:space="preserve"> Material </w:t>
      </w:r>
      <w:r w:rsidR="00C744D6">
        <w:rPr>
          <w:rFonts w:eastAsiaTheme="minorEastAsia"/>
          <w:b/>
          <w:bCs/>
        </w:rPr>
        <w:t>3</w:t>
      </w:r>
      <w:r w:rsidR="00EC75E7" w:rsidRPr="00207D2A">
        <w:rPr>
          <w:rFonts w:eastAsiaTheme="minorEastAsia"/>
        </w:rPr>
        <w:t xml:space="preserve">. </w:t>
      </w:r>
      <w:commentRangeEnd w:id="57"/>
      <w:r w:rsidR="007B1F0C">
        <w:rPr>
          <w:rStyle w:val="CommentReference"/>
        </w:rPr>
        <w:commentReference w:id="57"/>
      </w:r>
    </w:p>
    <w:p w14:paraId="58209EA4" w14:textId="25660A57" w:rsidR="00F1035B" w:rsidRPr="00207D2A" w:rsidRDefault="00C602AF" w:rsidP="00C602AF">
      <w:pPr>
        <w:pStyle w:val="Heading4"/>
        <w:rPr>
          <w:ins w:id="58" w:author="Balaena Institute whitehead" w:date="2025-07-25T14:13:00Z" w16du:dateUtc="2025-07-25T17:13:00Z"/>
          <w:rFonts w:cs="Times New Roman"/>
        </w:rPr>
      </w:pPr>
      <w:r w:rsidRPr="00207D2A">
        <w:rPr>
          <w:rFonts w:cs="Times New Roman"/>
        </w:rPr>
        <w:t>2.4.1 Developmental stages</w:t>
      </w:r>
    </w:p>
    <w:p w14:paraId="560BDE21" w14:textId="5D6CCADA"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r w:rsidRPr="00207D2A">
        <w:rPr>
          <w:b/>
          <w:bCs/>
          <w:sz w:val="20"/>
          <w:szCs w:val="20"/>
        </w:rPr>
        <w:t xml:space="preserve">Table </w:t>
      </w:r>
      <w:r w:rsidRPr="004B1854">
        <w:rPr>
          <w:b/>
          <w:bCs/>
          <w:sz w:val="20"/>
          <w:szCs w:val="20"/>
        </w:rPr>
        <w:t>1</w:t>
      </w:r>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1FBB03E4" w:rsidR="001625DA" w:rsidRPr="00207D2A" w:rsidRDefault="001625DA" w:rsidP="001625DA">
      <w:pPr>
        <w:pStyle w:val="Caption"/>
        <w:keepNext/>
        <w:rPr>
          <w:color w:val="auto"/>
          <w:sz w:val="20"/>
          <w:szCs w:val="20"/>
        </w:rPr>
      </w:pPr>
      <w:bookmarkStart w:id="59"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Pr="004B1854">
        <w:rPr>
          <w:b/>
          <w:bCs/>
          <w:color w:val="auto"/>
          <w:sz w:val="20"/>
          <w:szCs w:val="20"/>
        </w:rPr>
        <w:t>1</w:t>
      </w:r>
      <w:r w:rsidRPr="00207D2A">
        <w:rPr>
          <w:b/>
          <w:bCs/>
          <w:color w:val="auto"/>
          <w:sz w:val="20"/>
          <w:szCs w:val="20"/>
        </w:rPr>
        <w:fldChar w:fldCharType="end"/>
      </w:r>
      <w:bookmarkEnd w:id="59"/>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A36B23D"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60"/>
            <w:r w:rsidRPr="00207D2A">
              <w:rPr>
                <w:sz w:val="20"/>
                <w:szCs w:val="20"/>
              </w:rPr>
              <w:t xml:space="preserve">During this period, individuals continue to grow. </w:t>
            </w:r>
            <w:commentRangeEnd w:id="60"/>
            <w:r w:rsidR="00EE0E3F">
              <w:rPr>
                <w:rStyle w:val="CommentReference"/>
              </w:rPr>
              <w:commentReference w:id="60"/>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61"/>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62" w:author="Balaena Institute whitehead" w:date="2025-07-25T12:58:00Z" w16du:dateUtc="2025-07-25T15:58:00Z">
            <w:rPr>
              <w:kern w:val="0"/>
              <w:lang w:val="en-US"/>
            </w:rPr>
          </w:rPrChange>
        </w:rPr>
        <w:t>(</w:t>
      </w:r>
      <w:proofErr w:type="spellStart"/>
      <w:r w:rsidR="0034086F" w:rsidRPr="00207D2A">
        <w:rPr>
          <w:kern w:val="0"/>
          <w:rPrChange w:id="63" w:author="Balaena Institute whitehead" w:date="2025-07-25T12:58:00Z" w16du:dateUtc="2025-07-25T15:58:00Z">
            <w:rPr>
              <w:kern w:val="0"/>
              <w:lang w:val="en-US"/>
            </w:rPr>
          </w:rPrChange>
        </w:rPr>
        <w:t>Sarano</w:t>
      </w:r>
      <w:proofErr w:type="spellEnd"/>
      <w:r w:rsidR="0034086F" w:rsidRPr="00207D2A">
        <w:rPr>
          <w:kern w:val="0"/>
          <w:rPrChange w:id="64" w:author="Balaena Institute whitehead" w:date="2025-07-25T12:58:00Z" w16du:dateUtc="2025-07-25T15:58:00Z">
            <w:rPr>
              <w:kern w:val="0"/>
              <w:lang w:val="en-US"/>
            </w:rPr>
          </w:rPrChange>
        </w:rPr>
        <w:t xml:space="preserve">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 xml:space="preserve">(Gero &amp; Whitehead 2007, Konrad et al. 2019a, </w:t>
      </w:r>
      <w:proofErr w:type="spellStart"/>
      <w:r w:rsidR="00F061E5">
        <w:rPr>
          <w:kern w:val="0"/>
        </w:rPr>
        <w:t>Sarano</w:t>
      </w:r>
      <w:proofErr w:type="spellEnd"/>
      <w:r w:rsidR="00F061E5">
        <w:rPr>
          <w:kern w:val="0"/>
        </w:rPr>
        <w:t xml:space="preserve"> et al. 2023)</w:t>
      </w:r>
      <w:r w:rsidR="00E5259C" w:rsidRPr="00207D2A">
        <w:fldChar w:fldCharType="end"/>
      </w:r>
      <w:r w:rsidR="00E5259C" w:rsidRPr="00207D2A">
        <w:t xml:space="preserve">. </w:t>
      </w:r>
      <w:commentRangeEnd w:id="61"/>
      <w:r w:rsidR="00F00280">
        <w:rPr>
          <w:rStyle w:val="CommentReference"/>
        </w:rPr>
        <w:commentReference w:id="61"/>
      </w:r>
    </w:p>
    <w:p w14:paraId="0EA11162" w14:textId="6A2EC459" w:rsidR="00862972" w:rsidRPr="00207D2A" w:rsidRDefault="00862972" w:rsidP="00EA7AE3">
      <w:pPr>
        <w:pStyle w:val="Heading2"/>
        <w:rPr>
          <w:rFonts w:cs="Times New Roman"/>
        </w:rPr>
      </w:pPr>
      <w:bookmarkStart w:id="65" w:name="_Toc201083901"/>
      <w:r w:rsidRPr="00207D2A">
        <w:rPr>
          <w:rFonts w:cs="Times New Roman"/>
        </w:rPr>
        <w:lastRenderedPageBreak/>
        <w:t xml:space="preserve">3. </w:t>
      </w:r>
      <w:bookmarkEnd w:id="65"/>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66"/>
      <w:r w:rsidRPr="00207D2A">
        <w:t xml:space="preserve">18 days </w:t>
      </w:r>
      <w:r w:rsidR="00B624C8" w:rsidRPr="00207D2A">
        <w:t>in the field</w:t>
      </w:r>
      <w:commentRangeEnd w:id="66"/>
      <w:r w:rsidR="00F00280">
        <w:rPr>
          <w:rStyle w:val="CommentReference"/>
        </w:rPr>
        <w:commentReference w:id="66"/>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67" w:author="Balaena Institute whitehead" w:date="2025-07-25T14:22:00Z" w16du:dateUtc="2025-07-25T17:22:00Z">
        <w:r w:rsidR="00BE57BC" w:rsidRPr="00207D2A">
          <w:rPr>
            <w:i/>
            <w:iCs/>
          </w:rPr>
          <w:t xml:space="preserve">, </w:t>
        </w:r>
        <w:r w:rsidR="00BE57BC" w:rsidRPr="00207D2A">
          <w:t xml:space="preserve">CV = </w:t>
        </w:r>
      </w:ins>
      <w:ins w:id="68" w:author="Balaena Institute whitehead" w:date="2025-07-25T14:23:00Z" w16du:dateUtc="2025-07-25T17:23:00Z">
        <w:r w:rsidR="0011182C" w:rsidRPr="00DA4119">
          <w:rPr>
            <w:highlight w:val="red"/>
            <w:rPrChange w:id="69" w:author="Hal Whitehead" w:date="2025-08-07T20:01:00Z" w16du:dateUtc="2025-08-07T23:01:00Z">
              <w:rPr/>
            </w:rPrChange>
          </w:rPr>
          <w:t>xxx</w:t>
        </w:r>
      </w:ins>
      <w:r w:rsidRPr="00207D2A">
        <w:t>).</w:t>
      </w:r>
      <w:ins w:id="70"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32224A1A"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71"/>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71"/>
      <w:r w:rsidR="005E0FA5" w:rsidRPr="00207D2A">
        <w:rPr>
          <w:rStyle w:val="CommentReference"/>
        </w:rPr>
        <w:commentReference w:id="71"/>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AB0A54" w:rsidRPr="00207D2A">
        <w:t xml:space="preserve">Figure </w:t>
      </w:r>
      <w:r w:rsidR="00AB0A54" w:rsidRPr="00207D2A">
        <w:rPr>
          <w:rPrChange w:id="72" w:author="Balaena Institute whitehead" w:date="2025-07-25T12:58:00Z" w16du:dateUtc="2025-07-25T15:58:00Z">
            <w:rPr>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73"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207D2A" w:rsidRDefault="00862972" w:rsidP="00862972">
      <w:pPr>
        <w:pStyle w:val="Caption"/>
        <w:rPr>
          <w:i w:val="0"/>
          <w:iCs w:val="0"/>
          <w:color w:val="auto"/>
        </w:rPr>
      </w:pPr>
      <w:bookmarkStart w:id="74" w:name="_Ref201088861"/>
      <w:commentRangeStart w:id="75"/>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76" w:author="Balaena Institute whitehead" w:date="2025-07-25T12:58:00Z" w16du:dateUtc="2025-07-25T15:58:00Z">
            <w:rPr>
              <w:b/>
              <w:bCs/>
              <w:noProof/>
              <w:color w:val="auto"/>
            </w:rPr>
          </w:rPrChange>
        </w:rPr>
        <w:t>2</w:t>
      </w:r>
      <w:r w:rsidR="007459AF" w:rsidRPr="00207D2A">
        <w:rPr>
          <w:b/>
          <w:bCs/>
          <w:color w:val="auto"/>
          <w:rPrChange w:id="77" w:author="Balaena Institute whitehead" w:date="2025-07-25T12:58:00Z" w16du:dateUtc="2025-07-25T15:58:00Z">
            <w:rPr>
              <w:b/>
              <w:bCs/>
              <w:noProof/>
              <w:color w:val="auto"/>
            </w:rPr>
          </w:rPrChange>
        </w:rPr>
        <w:fldChar w:fldCharType="end"/>
      </w:r>
      <w:bookmarkEnd w:id="74"/>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75"/>
      <w:r w:rsidR="008A227A" w:rsidRPr="00207D2A">
        <w:rPr>
          <w:rStyle w:val="CommentReference"/>
          <w:i w:val="0"/>
          <w:iCs w:val="0"/>
          <w:color w:val="auto"/>
        </w:rPr>
        <w:commentReference w:id="75"/>
      </w:r>
    </w:p>
    <w:p w14:paraId="4AFC43A7" w14:textId="40124935" w:rsidR="00A10676" w:rsidRPr="00207D2A" w:rsidRDefault="00583D2A">
      <w:pPr>
        <w:pStyle w:val="Heading3"/>
        <w:pPrChange w:id="78" w:author="Balaena Institute whitehead" w:date="2025-07-10T11:03:00Z" w16du:dateUtc="2025-07-10T14:03:00Z">
          <w:pPr/>
        </w:pPrChange>
      </w:pPr>
      <w:r w:rsidRPr="00207D2A">
        <w:rPr>
          <w:rFonts w:cs="Times New Roman"/>
        </w:rPr>
        <w:lastRenderedPageBreak/>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7AF2F6CA"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3E5933" w:rsidRPr="00207D2A">
        <w:rPr>
          <w:b/>
          <w:bCs/>
          <w:rPrChange w:id="79" w:author="Balaena Institute whitehead" w:date="2025-07-25T12:58:00Z" w16du:dateUtc="2025-07-25T15:58:00Z">
            <w:rPr>
              <w:rFonts w:eastAsiaTheme="majorEastAsia" w:cstheme="majorBidi"/>
            </w:rPr>
          </w:rPrChange>
        </w:rPr>
        <w:t xml:space="preserve">Figure </w:t>
      </w:r>
      <w:r w:rsidR="003E5933" w:rsidRPr="00207D2A">
        <w:rPr>
          <w:b/>
          <w:bCs/>
          <w:rPrChange w:id="80" w:author="Balaena Institute whitehead" w:date="2025-07-25T12:58:00Z" w16du:dateUtc="2025-07-25T15:58:00Z">
            <w:rPr>
              <w:rFonts w:eastAsiaTheme="majorEastAsia" w:cstheme="majorBidi"/>
              <w:noProof/>
            </w:rPr>
          </w:rPrChange>
        </w:rPr>
        <w:t>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81"/>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81"/>
      <w:r w:rsidR="00AD46A2">
        <w:rPr>
          <w:rStyle w:val="CommentReference"/>
        </w:rPr>
        <w:commentReference w:id="81"/>
      </w:r>
    </w:p>
    <w:p w14:paraId="529523F8" w14:textId="0DCE9FE6" w:rsidR="00A10676" w:rsidRPr="00207D2A" w:rsidRDefault="0063179E">
      <w:pPr>
        <w:keepNext/>
        <w:pPrChange w:id="82" w:author="Balaena Institute whitehead" w:date="2025-07-10T11:07:00Z" w16du:dateUtc="2025-07-10T14: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74CBCD37" w:rsidR="0063179E" w:rsidRPr="00207D2A" w:rsidRDefault="00A10676" w:rsidP="0063179E">
      <w:pPr>
        <w:pStyle w:val="Heading4"/>
        <w:spacing w:line="240" w:lineRule="auto"/>
        <w:rPr>
          <w:rFonts w:cs="Times New Roman"/>
          <w:i w:val="0"/>
          <w:iCs w:val="0"/>
          <w:sz w:val="18"/>
          <w:szCs w:val="18"/>
        </w:rPr>
      </w:pPr>
      <w:bookmarkStart w:id="83" w:name="_Ref203040586"/>
      <w:commentRangeStart w:id="84"/>
      <w:r w:rsidRPr="00207D2A">
        <w:rPr>
          <w:rFonts w:eastAsiaTheme="minorHAnsi" w:cs="Times New Roman"/>
          <w:b/>
          <w:bCs/>
          <w:sz w:val="18"/>
          <w:szCs w:val="18"/>
          <w:rPrChange w:id="85" w:author="Balaena Institute whitehead" w:date="2025-07-25T12:58:00Z" w16du:dateUtc="2025-07-25T15:58:00Z">
            <w:rPr/>
          </w:rPrChange>
        </w:rPr>
        <w:t xml:space="preserve">Figure </w:t>
      </w:r>
      <w:r w:rsidRPr="00207D2A">
        <w:rPr>
          <w:rFonts w:eastAsiaTheme="minorHAnsi" w:cs="Times New Roman"/>
          <w:b/>
          <w:bCs/>
          <w:sz w:val="18"/>
          <w:szCs w:val="18"/>
          <w:rPrChange w:id="86" w:author="Balaena Institute whitehead" w:date="2025-07-25T12:58:00Z" w16du:dateUtc="2025-07-25T15:58:00Z">
            <w:rPr/>
          </w:rPrChange>
        </w:rPr>
        <w:fldChar w:fldCharType="begin"/>
      </w:r>
      <w:r w:rsidRPr="00207D2A">
        <w:rPr>
          <w:rFonts w:eastAsiaTheme="minorHAnsi" w:cs="Times New Roman"/>
          <w:b/>
          <w:bCs/>
          <w:sz w:val="18"/>
          <w:szCs w:val="18"/>
          <w:rPrChange w:id="87"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88" w:author="Balaena Institute whitehead" w:date="2025-07-25T12:58:00Z" w16du:dateUtc="2025-07-25T15:58:00Z">
            <w:rPr/>
          </w:rPrChange>
        </w:rPr>
        <w:fldChar w:fldCharType="separate"/>
      </w:r>
      <w:ins w:id="89" w:author="Balaena Institute whitehead" w:date="2025-07-11T15:25:00Z" w16du:dateUtc="2025-07-11T18:25:00Z">
        <w:r w:rsidR="00897888" w:rsidRPr="00207D2A">
          <w:rPr>
            <w:rFonts w:eastAsiaTheme="minorHAnsi" w:cs="Times New Roman"/>
            <w:b/>
            <w:bCs/>
            <w:sz w:val="18"/>
            <w:szCs w:val="18"/>
            <w:rPrChange w:id="90" w:author="Balaena Institute whitehead" w:date="2025-07-25T12:58:00Z" w16du:dateUtc="2025-07-25T15:58:00Z">
              <w:rPr>
                <w:rFonts w:eastAsiaTheme="minorHAnsi" w:cs="Times New Roman"/>
                <w:b/>
                <w:bCs/>
                <w:noProof/>
                <w:sz w:val="18"/>
                <w:szCs w:val="18"/>
              </w:rPr>
            </w:rPrChange>
          </w:rPr>
          <w:t>3</w:t>
        </w:r>
      </w:ins>
      <w:del w:id="91" w:author="Balaena Institute whitehead" w:date="2025-07-11T15:25:00Z" w16du:dateUtc="2025-07-11T18:25:00Z">
        <w:r w:rsidRPr="00207D2A" w:rsidDel="00897888">
          <w:rPr>
            <w:rFonts w:eastAsiaTheme="minorHAnsi" w:cs="Times New Roman"/>
            <w:b/>
            <w:bCs/>
            <w:sz w:val="18"/>
            <w:szCs w:val="18"/>
            <w:rPrChange w:id="92" w:author="Balaena Institute whitehead" w:date="2025-07-25T12:58:00Z" w16du:dateUtc="2025-07-25T15:58:00Z">
              <w:rPr>
                <w:noProof/>
              </w:rPr>
            </w:rPrChange>
          </w:rPr>
          <w:delText>3</w:delText>
        </w:r>
      </w:del>
      <w:r w:rsidRPr="00207D2A">
        <w:rPr>
          <w:rFonts w:eastAsiaTheme="minorHAnsi" w:cs="Times New Roman"/>
          <w:b/>
          <w:bCs/>
          <w:sz w:val="18"/>
          <w:szCs w:val="18"/>
          <w:rPrChange w:id="93" w:author="Balaena Institute whitehead" w:date="2025-07-25T12:58:00Z" w16du:dateUtc="2025-07-25T15:58:00Z">
            <w:rPr/>
          </w:rPrChange>
        </w:rPr>
        <w:fldChar w:fldCharType="end"/>
      </w:r>
      <w:bookmarkEnd w:id="83"/>
      <w:r w:rsidRPr="00207D2A">
        <w:rPr>
          <w:rFonts w:eastAsiaTheme="minorHAnsi" w:cs="Times New Roman"/>
          <w:b/>
          <w:bCs/>
          <w:sz w:val="18"/>
          <w:szCs w:val="18"/>
          <w:rPrChange w:id="94" w:author="Balaena Institute whitehead" w:date="2025-07-25T12:58:00Z" w16du:dateUtc="2025-07-25T15:58:00Z">
            <w:rPr/>
          </w:rPrChange>
        </w:rPr>
        <w:t>.</w:t>
      </w:r>
      <w:r w:rsidRPr="00207D2A">
        <w:rPr>
          <w:rFonts w:eastAsiaTheme="minorHAnsi" w:cs="Times New Roman"/>
          <w:sz w:val="18"/>
          <w:szCs w:val="18"/>
          <w:rPrChange w:id="95" w:author="Balaena Institute whitehead" w:date="2025-07-25T12:58:00Z" w16du:dateUtc="2025-07-25T15:58:00Z">
            <w:rPr/>
          </w:rPrChange>
        </w:rPr>
        <w:t xml:space="preserve"> </w:t>
      </w:r>
      <w:bookmarkStart w:id="96" w:name="_Hlk203128466"/>
      <w:r w:rsidRPr="00207D2A">
        <w:rPr>
          <w:rFonts w:eastAsiaTheme="minorHAnsi" w:cs="Times New Roman"/>
          <w:i w:val="0"/>
          <w:iCs w:val="0"/>
          <w:sz w:val="18"/>
          <w:szCs w:val="18"/>
          <w:rPrChange w:id="97"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98"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99"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00" w:author="Balaena Institute whitehead" w:date="2025-07-25T12:58:00Z" w16du:dateUtc="2025-07-25T15:58:00Z">
            <w:rPr/>
          </w:rPrChange>
        </w:rPr>
        <w:t>NR</w:t>
      </w:r>
      <w:r w:rsidRPr="00207D2A">
        <w:rPr>
          <w:rFonts w:eastAsiaTheme="minorHAnsi" w:cs="Times New Roman"/>
          <w:sz w:val="18"/>
          <w:szCs w:val="18"/>
          <w:vertAlign w:val="subscript"/>
          <w:rPrChange w:id="101"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02"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03"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04"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05"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06"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07"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108"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109"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110" w:author="Balaena Institute whitehead" w:date="2025-07-25T12:58:00Z" w16du:dateUtc="2025-07-25T15:58:00Z">
            <w:rPr/>
          </w:rPrChange>
        </w:rPr>
        <w:t>NR</w:t>
      </w:r>
      <w:r w:rsidR="003752AB" w:rsidRPr="00207D2A">
        <w:rPr>
          <w:rFonts w:eastAsiaTheme="minorHAnsi" w:cs="Times New Roman"/>
          <w:sz w:val="18"/>
          <w:szCs w:val="18"/>
          <w:vertAlign w:val="subscript"/>
          <w:rPrChange w:id="111"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12"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13"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14"/>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96"/>
      <w:commentRangeEnd w:id="114"/>
      <w:r w:rsidR="00B46BCD">
        <w:rPr>
          <w:rStyle w:val="CommentReference"/>
          <w:rFonts w:eastAsiaTheme="minorHAnsi" w:cs="Times New Roman"/>
          <w:i w:val="0"/>
          <w:iCs w:val="0"/>
        </w:rPr>
        <w:commentReference w:id="114"/>
      </w:r>
    </w:p>
    <w:p w14:paraId="2B668A0F" w14:textId="77777777" w:rsidR="0063179E" w:rsidRPr="00AD46A2" w:rsidRDefault="0063179E">
      <w:pPr>
        <w:rPr>
          <w:i/>
          <w:iCs/>
        </w:rPr>
        <w:pPrChange w:id="115"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16"/>
      <w:commentRangeEnd w:id="116"/>
      <w:r w:rsidRPr="00207D2A">
        <w:rPr>
          <w:rStyle w:val="CommentReference"/>
          <w:i w:val="0"/>
          <w:iCs w:val="0"/>
        </w:rPr>
        <w:commentReference w:id="116"/>
      </w:r>
      <w:commentRangeEnd w:id="84"/>
      <w:r w:rsidR="00723C89" w:rsidRPr="00207D2A">
        <w:rPr>
          <w:rStyle w:val="CommentReference"/>
          <w:i w:val="0"/>
          <w:iCs w:val="0"/>
        </w:rPr>
        <w:commentReference w:id="84"/>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3499E8D6" w:rsidR="00583D2A" w:rsidRPr="00207D2A" w:rsidRDefault="00FC74A0" w:rsidP="00583D2A">
      <w:r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r w:rsidR="001E274D" w:rsidRPr="00AD46A2">
        <w:rPr>
          <w:b/>
          <w:bCs/>
        </w:rPr>
        <w:t>Figure</w:t>
      </w:r>
      <w:r w:rsidR="001E274D" w:rsidRPr="00207D2A">
        <w:rPr>
          <w:b/>
          <w:bCs/>
        </w:rPr>
        <w:t>s</w:t>
      </w:r>
      <w:r w:rsidR="001E274D" w:rsidRPr="00AD46A2">
        <w:rPr>
          <w:b/>
          <w:bCs/>
        </w:rPr>
        <w:t xml:space="preserve"> 4</w:t>
      </w:r>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r w:rsidR="001E274D" w:rsidRPr="00AD46A2">
        <w:rPr>
          <w:b/>
          <w:bCs/>
        </w:rPr>
        <w:t>5</w:t>
      </w:r>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r w:rsidR="00583D2A" w:rsidRPr="00207D2A">
        <w:rPr>
          <w:b/>
          <w:bCs/>
        </w:rPr>
        <w:t xml:space="preserve">Figure </w:t>
      </w:r>
      <w:r w:rsidR="00583D2A" w:rsidRPr="00AD46A2">
        <w:rPr>
          <w:b/>
          <w:bCs/>
        </w:rPr>
        <w:t>5</w:t>
      </w:r>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117"/>
      <w:commentRangeStart w:id="118"/>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r w:rsidR="001E274D" w:rsidRPr="00AD46A2">
        <w:rPr>
          <w:b/>
          <w:bCs/>
        </w:rPr>
        <w:t>Figure 4</w:t>
      </w:r>
      <w:r w:rsidR="001E274D" w:rsidRPr="00207D2A">
        <w:fldChar w:fldCharType="end"/>
      </w:r>
      <w:r w:rsidR="001E274D" w:rsidRPr="00207D2A">
        <w:t>)</w:t>
      </w:r>
      <w:r w:rsidRPr="00207D2A">
        <w:t>.</w:t>
      </w:r>
      <w:r w:rsidR="006E66B8" w:rsidRPr="00207D2A">
        <w:t xml:space="preserve"> </w:t>
      </w:r>
      <w:commentRangeStart w:id="119"/>
      <w:r w:rsidR="006E66B8" w:rsidRPr="00207D2A">
        <w:t>In fact,</w:t>
      </w:r>
      <w:r w:rsidR="00C74251">
        <w:t xml:space="preserve"> </w:t>
      </w:r>
      <w:commentRangeEnd w:id="119"/>
      <w:r w:rsidR="00B46BCD">
        <w:rPr>
          <w:rStyle w:val="CommentReference"/>
        </w:rPr>
        <w:commentReference w:id="119"/>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r w:rsidR="001E274D" w:rsidRPr="00207D2A">
        <w:rPr>
          <w:b/>
          <w:bCs/>
          <w:rPrChange w:id="120" w:author="Balaena Institute whitehead" w:date="2025-07-25T12:58:00Z" w16du:dateUtc="2025-07-25T15:58:00Z">
            <w:rPr/>
          </w:rPrChange>
        </w:rPr>
        <w:t xml:space="preserve">Figure </w:t>
      </w:r>
      <w:r w:rsidR="001E274D" w:rsidRPr="00207D2A">
        <w:rPr>
          <w:b/>
          <w:bCs/>
          <w:rPrChange w:id="121" w:author="Balaena Institute whitehead" w:date="2025-07-25T12:58:00Z" w16du:dateUtc="2025-07-25T15:58:00Z">
            <w:rPr>
              <w:noProof/>
            </w:rPr>
          </w:rPrChange>
        </w:rPr>
        <w:t>4</w:t>
      </w:r>
      <w:r w:rsidR="001E274D" w:rsidRPr="00207D2A">
        <w:rPr>
          <w:b/>
          <w:bCs/>
        </w:rPr>
        <w:fldChar w:fldCharType="end"/>
      </w:r>
      <w:r w:rsidR="00922BBE" w:rsidRPr="00207D2A">
        <w:t>).</w:t>
      </w:r>
      <w:commentRangeEnd w:id="117"/>
      <w:r w:rsidR="00547F4B" w:rsidRPr="00207D2A">
        <w:rPr>
          <w:rStyle w:val="CommentReference"/>
        </w:rPr>
        <w:commentReference w:id="117"/>
      </w:r>
      <w:commentRangeEnd w:id="118"/>
      <w:r w:rsidR="00B46BCD">
        <w:rPr>
          <w:rStyle w:val="CommentReference"/>
        </w:rPr>
        <w:commentReference w:id="118"/>
      </w:r>
    </w:p>
    <w:p w14:paraId="595BE6F8" w14:textId="77777777" w:rsidR="00897888" w:rsidRPr="00207D2A" w:rsidRDefault="00897888">
      <w:pPr>
        <w:keepNext/>
        <w:jc w:val="center"/>
        <w:pPrChange w:id="122" w:author="Balaena Institute whitehead" w:date="2025-07-11T15:27:00Z" w16du:dateUtc="2025-07-11T18:27:00Z">
          <w:pPr/>
        </w:pPrChange>
      </w:pPr>
      <w:r w:rsidRPr="00207D2A">
        <w:rPr>
          <w:noProof/>
        </w:rPr>
        <w:lastRenderedPageBreak/>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13E2A40B" w:rsidR="00897888" w:rsidRPr="00207D2A" w:rsidRDefault="00897888" w:rsidP="00897888">
      <w:pPr>
        <w:pStyle w:val="Caption"/>
        <w:rPr>
          <w:i w:val="0"/>
          <w:iCs w:val="0"/>
          <w:color w:val="auto"/>
        </w:rPr>
      </w:pPr>
      <w:bookmarkStart w:id="123" w:name="_Ref203140158"/>
      <w:bookmarkStart w:id="124" w:name="_Ref203140152"/>
      <w:r w:rsidRPr="00207D2A">
        <w:rPr>
          <w:b/>
          <w:bCs/>
          <w:color w:val="auto"/>
          <w:rPrChange w:id="125" w:author="Balaena Institute whitehead" w:date="2025-07-25T12:58:00Z" w16du:dateUtc="2025-07-25T15:58:00Z">
            <w:rPr/>
          </w:rPrChange>
        </w:rPr>
        <w:t xml:space="preserve">Figure </w:t>
      </w:r>
      <w:r w:rsidRPr="00207D2A">
        <w:rPr>
          <w:b/>
          <w:bCs/>
          <w:color w:val="auto"/>
          <w:rPrChange w:id="126" w:author="Balaena Institute whitehead" w:date="2025-07-25T12:58:00Z" w16du:dateUtc="2025-07-25T15:58:00Z">
            <w:rPr/>
          </w:rPrChange>
        </w:rPr>
        <w:fldChar w:fldCharType="begin"/>
      </w:r>
      <w:r w:rsidRPr="00207D2A">
        <w:rPr>
          <w:b/>
          <w:bCs/>
          <w:color w:val="auto"/>
          <w:rPrChange w:id="127" w:author="Balaena Institute whitehead" w:date="2025-07-25T12:58:00Z" w16du:dateUtc="2025-07-25T15:58:00Z">
            <w:rPr/>
          </w:rPrChange>
        </w:rPr>
        <w:instrText xml:space="preserve"> SEQ Figure \* ARABIC </w:instrText>
      </w:r>
      <w:r w:rsidRPr="00207D2A">
        <w:rPr>
          <w:b/>
          <w:bCs/>
          <w:color w:val="auto"/>
          <w:rPrChange w:id="128" w:author="Balaena Institute whitehead" w:date="2025-07-25T12:58:00Z" w16du:dateUtc="2025-07-25T15:58:00Z">
            <w:rPr/>
          </w:rPrChange>
        </w:rPr>
        <w:fldChar w:fldCharType="separate"/>
      </w:r>
      <w:r w:rsidRPr="00207D2A">
        <w:rPr>
          <w:b/>
          <w:bCs/>
          <w:color w:val="auto"/>
          <w:rPrChange w:id="129" w:author="Balaena Institute whitehead" w:date="2025-07-25T12:58:00Z" w16du:dateUtc="2025-07-25T15:58:00Z">
            <w:rPr>
              <w:noProof/>
            </w:rPr>
          </w:rPrChange>
        </w:rPr>
        <w:t>4</w:t>
      </w:r>
      <w:r w:rsidRPr="00207D2A">
        <w:rPr>
          <w:b/>
          <w:bCs/>
          <w:color w:val="auto"/>
          <w:rPrChange w:id="130" w:author="Balaena Institute whitehead" w:date="2025-07-25T12:58:00Z" w16du:dateUtc="2025-07-25T15:58:00Z">
            <w:rPr/>
          </w:rPrChange>
        </w:rPr>
        <w:fldChar w:fldCharType="end"/>
      </w:r>
      <w:bookmarkEnd w:id="123"/>
      <w:r w:rsidRPr="00207D2A">
        <w:rPr>
          <w:b/>
          <w:bCs/>
          <w:color w:val="auto"/>
          <w:rPrChange w:id="131"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132"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133"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134" w:author="Balaena Institute whitehead" w:date="2025-07-25T12:58:00Z" w16du:dateUtc="2025-07-25T15:58:00Z">
            <w:rPr>
              <w:i w:val="0"/>
              <w:iCs w:val="0"/>
              <w:color w:val="auto"/>
            </w:rPr>
          </w:rPrChange>
        </w:rPr>
        <w:t>max</w:t>
      </w:r>
      <w:r w:rsidRPr="00207D2A">
        <w:rPr>
          <w:color w:val="auto"/>
          <w:vertAlign w:val="subscript"/>
          <w:rPrChange w:id="135"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136"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137"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138" w:author="Balaena Institute whitehead" w:date="2025-07-25T12:58:00Z" w16du:dateUtc="2025-07-25T15:58:00Z">
            <w:rPr>
              <w:i w:val="0"/>
              <w:iCs w:val="0"/>
              <w:color w:val="auto"/>
            </w:rPr>
          </w:rPrChange>
        </w:rPr>
        <w:t>max</w:t>
      </w:r>
      <w:r w:rsidRPr="00207D2A">
        <w:rPr>
          <w:color w:val="auto"/>
          <w:vertAlign w:val="subscript"/>
          <w:rPrChange w:id="139"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124"/>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140"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141"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0E1E3578" w:rsidR="00583D2A" w:rsidRPr="00207D2A" w:rsidRDefault="00583D2A" w:rsidP="00583D2A">
      <w:pPr>
        <w:pStyle w:val="Caption"/>
      </w:pPr>
      <w:bookmarkStart w:id="142"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897888" w:rsidRPr="00AD46A2">
        <w:rPr>
          <w:b/>
          <w:bCs/>
          <w:color w:val="auto"/>
        </w:rPr>
        <w:t>5</w:t>
      </w:r>
      <w:r w:rsidRPr="00207D2A">
        <w:rPr>
          <w:b/>
          <w:bCs/>
          <w:color w:val="auto"/>
        </w:rPr>
        <w:fldChar w:fldCharType="end"/>
      </w:r>
      <w:bookmarkEnd w:id="142"/>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143"/>
      <w:r w:rsidRPr="00207D2A">
        <w:rPr>
          <w:i w:val="0"/>
          <w:iCs w:val="0"/>
          <w:color w:val="auto"/>
        </w:rPr>
        <w:t xml:space="preserve"> base of the dorsal fin</w:t>
      </w:r>
      <w:r w:rsidR="00FC74A0" w:rsidRPr="00207D2A">
        <w:rPr>
          <w:i w:val="0"/>
          <w:iCs w:val="0"/>
          <w:color w:val="auto"/>
        </w:rPr>
        <w:t xml:space="preserve"> </w:t>
      </w:r>
      <w:commentRangeEnd w:id="143"/>
      <w:r w:rsidR="000023FA">
        <w:rPr>
          <w:rStyle w:val="CommentReference"/>
          <w:i w:val="0"/>
          <w:iCs w:val="0"/>
          <w:color w:val="auto"/>
        </w:rPr>
        <w:commentReference w:id="143"/>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144"/>
      <w:r w:rsidRPr="00207D2A">
        <w:rPr>
          <w:color w:val="auto"/>
        </w:rPr>
        <w:t>R</w:t>
      </w:r>
      <w:r w:rsidR="000023FA" w:rsidRPr="000023FA">
        <w:rPr>
          <w:color w:val="auto"/>
          <w:vertAlign w:val="subscript"/>
          <w:rPrChange w:id="145"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144"/>
      <w:r w:rsidRPr="00207D2A">
        <w:rPr>
          <w:rStyle w:val="CommentReference"/>
          <w:i w:val="0"/>
          <w:iCs w:val="0"/>
          <w:color w:val="auto"/>
        </w:rPr>
        <w:commentReference w:id="144"/>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612E9151" w:rsidR="00583D2A" w:rsidRPr="00207D2A"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146"/>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146"/>
      <w:r w:rsidR="000023FA">
        <w:rPr>
          <w:rStyle w:val="CommentReference"/>
        </w:rPr>
        <w:commentReference w:id="146"/>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147"/>
      <w:r w:rsidR="003C2CB8" w:rsidRPr="00207D2A">
        <w:t>exceeding the maximum recorded female length</w:t>
      </w:r>
      <w:commentRangeEnd w:id="147"/>
      <w:r w:rsidR="000023FA">
        <w:rPr>
          <w:rStyle w:val="CommentReference"/>
        </w:rPr>
        <w:commentReference w:id="147"/>
      </w:r>
      <w:ins w:id="148" w:author="Christine K" w:date="2025-08-09T14:13:00Z" w16du:dateUtc="2025-08-09T21:13:00Z">
        <w:r w:rsidR="000023FA">
          <w:t xml:space="preserve"> of X m</w:t>
        </w:r>
      </w:ins>
      <w:r w:rsidRPr="00207D2A">
        <w:t>.</w:t>
      </w:r>
      <w:r w:rsidR="001C3A91" w:rsidRPr="00207D2A">
        <w:t xml:space="preserve"> Images of a sample of individuals and their corresponding </w:t>
      </w:r>
      <w:r w:rsidR="001C3A91" w:rsidRPr="00207D2A">
        <w:rPr>
          <w:i/>
          <w:iCs/>
        </w:rPr>
        <w:t>P(f)</w:t>
      </w:r>
      <w:r w:rsidR="001C3A91" w:rsidRPr="00207D2A">
        <w:t xml:space="preserve"> values are shown in the </w:t>
      </w:r>
      <w:r w:rsidR="009B17FC" w:rsidRPr="00207D2A">
        <w:rPr>
          <w:b/>
          <w:bCs/>
        </w:rPr>
        <w:t xml:space="preserve">Supplementary Material </w:t>
      </w:r>
      <w:r w:rsidR="00C744D6">
        <w:rPr>
          <w:b/>
          <w:bCs/>
        </w:rPr>
        <w:t>4</w:t>
      </w:r>
      <w:r w:rsidR="001C3A91" w:rsidRPr="00207D2A">
        <w:t xml:space="preserve">. </w:t>
      </w:r>
    </w:p>
    <w:p w14:paraId="385C2218" w14:textId="77777777" w:rsidR="00583D2A" w:rsidRPr="00207D2A" w:rsidRDefault="00583D2A" w:rsidP="00583D2A"/>
    <w:p w14:paraId="4194BA20" w14:textId="43037DE2" w:rsidR="00583D2A" w:rsidRPr="00207D2A" w:rsidRDefault="003C5406" w:rsidP="00583D2A">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149" w:name="_Ref201777743"/>
      <w:commentRangeStart w:id="150"/>
      <w:commentRangeStart w:id="151"/>
      <w:commentRangeStart w:id="152"/>
      <w:r w:rsidRPr="00207D2A">
        <w:rPr>
          <w:b/>
          <w:bCs/>
          <w:color w:val="auto"/>
        </w:rPr>
        <w:t xml:space="preserve">Figure </w:t>
      </w:r>
      <w:bookmarkEnd w:id="149"/>
      <w:r w:rsidR="00F91C57" w:rsidRPr="00207D2A">
        <w:rPr>
          <w:b/>
          <w:bCs/>
          <w:color w:val="auto"/>
        </w:rPr>
        <w:t>5</w:t>
      </w:r>
      <w:commentRangeEnd w:id="150"/>
      <w:r w:rsidR="000023FA">
        <w:rPr>
          <w:rStyle w:val="CommentReference"/>
          <w:i w:val="0"/>
          <w:iCs w:val="0"/>
          <w:color w:val="auto"/>
        </w:rPr>
        <w:commentReference w:id="150"/>
      </w:r>
      <w:commentRangeEnd w:id="152"/>
      <w:r w:rsidR="00AD46A2">
        <w:rPr>
          <w:rStyle w:val="CommentReference"/>
          <w:i w:val="0"/>
          <w:iCs w:val="0"/>
          <w:color w:val="auto"/>
        </w:rPr>
        <w:commentReference w:id="152"/>
      </w:r>
      <w:r w:rsidRPr="00207D2A">
        <w:rPr>
          <w:b/>
          <w:bCs/>
          <w:color w:val="auto"/>
        </w:rPr>
        <w:t>.</w:t>
      </w:r>
      <w:r w:rsidRPr="00207D2A">
        <w:rPr>
          <w:color w:val="auto"/>
        </w:rPr>
        <w:t xml:space="preserve"> </w:t>
      </w:r>
      <w:commentRangeStart w:id="153"/>
      <w:commentRangeStart w:id="154"/>
      <w:r w:rsidRPr="00207D2A">
        <w:rPr>
          <w:i w:val="0"/>
          <w:iCs w:val="0"/>
          <w:color w:val="auto"/>
        </w:rPr>
        <w:t xml:space="preserve">Bootstrapped </w:t>
      </w:r>
      <w:commentRangeEnd w:id="153"/>
      <w:r w:rsidR="00571C21">
        <w:rPr>
          <w:rStyle w:val="CommentReference"/>
          <w:i w:val="0"/>
          <w:iCs w:val="0"/>
          <w:color w:val="auto"/>
        </w:rPr>
        <w:commentReference w:id="153"/>
      </w:r>
      <w:commentRangeEnd w:id="154"/>
      <w:r w:rsidR="00AD46A2">
        <w:rPr>
          <w:rStyle w:val="CommentReference"/>
          <w:i w:val="0"/>
          <w:iCs w:val="0"/>
          <w:color w:val="auto"/>
        </w:rPr>
        <w:commentReference w:id="154"/>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155"/>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155"/>
      <w:r w:rsidR="00571C21">
        <w:rPr>
          <w:rStyle w:val="CommentReference"/>
          <w:i w:val="0"/>
          <w:iCs w:val="0"/>
          <w:color w:val="auto"/>
        </w:rPr>
        <w:commentReference w:id="155"/>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151"/>
      <w:r w:rsidR="00A940E9" w:rsidRPr="00207D2A">
        <w:rPr>
          <w:rStyle w:val="CommentReference"/>
          <w:i w:val="0"/>
          <w:iCs w:val="0"/>
          <w:color w:val="auto"/>
        </w:rPr>
        <w:commentReference w:id="151"/>
      </w:r>
    </w:p>
    <w:p w14:paraId="20B5FB0D" w14:textId="2F42B6DA" w:rsidR="00583D2A" w:rsidRPr="00207D2A" w:rsidRDefault="00583D2A">
      <w:pPr>
        <w:pStyle w:val="Heading4"/>
        <w:pPrChange w:id="156" w:author="Ana Eguiguren" w:date="2025-07-09T19:51:00Z" w16du:dateUtc="2025-07-09T22:51:00Z">
          <w:pPr>
            <w:pStyle w:val="Caption"/>
          </w:pPr>
        </w:pPrChange>
      </w:pPr>
      <w:r w:rsidRPr="00207D2A">
        <w:rPr>
          <w:rFonts w:cs="Times New Roman"/>
        </w:rPr>
        <w:t>3.3.3 Peduncle dive patterns</w:t>
      </w:r>
    </w:p>
    <w:p w14:paraId="006CE085" w14:textId="19F39224"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157" w:author="Balaena Institute whitehead" w:date="2025-07-25T12:58:00Z" w16du:dateUtc="2025-07-25T15:58:00Z">
            <w:rPr>
              <w:b/>
              <w:bCs/>
              <w:noProof/>
            </w:rPr>
          </w:rPrChange>
        </w:rPr>
        <w:t>6</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2024B48B" w:rsidR="00583D2A" w:rsidRPr="00207D2A" w:rsidRDefault="00583D2A" w:rsidP="00583D2A">
      <w:r w:rsidRPr="00207D2A">
        <w:t xml:space="preserve">Length measurements of individuals that performed peduncle dives either fell within the total length ranges corresponding to calves </w:t>
      </w:r>
      <w:commentRangeStart w:id="158"/>
      <w:commentRangeStart w:id="159"/>
      <w:r w:rsidRPr="00207D2A">
        <w:t>(n = 1) or juveniles (n = 3</w:t>
      </w:r>
      <w:commentRangeEnd w:id="158"/>
      <w:r w:rsidR="00571C21">
        <w:rPr>
          <w:rStyle w:val="CommentReference"/>
        </w:rPr>
        <w:commentReference w:id="158"/>
      </w:r>
      <w:commentRangeEnd w:id="159"/>
      <w:r w:rsidR="00AD46A2">
        <w:rPr>
          <w:rStyle w:val="CommentReference"/>
        </w:rPr>
        <w:commentReference w:id="159"/>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160" w:author="Balaena Institute whitehead" w:date="2025-07-25T12:58:00Z" w16du:dateUtc="2025-07-25T15:58:00Z">
            <w:rPr>
              <w:b/>
              <w:bCs/>
              <w:noProof/>
            </w:rPr>
          </w:rPrChange>
        </w:rPr>
        <w:t>6</w:t>
      </w:r>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Pr="00207D2A">
        <w:rPr>
          <w:b/>
          <w:bCs/>
        </w:rPr>
        <w:t xml:space="preserve">Figure </w:t>
      </w:r>
      <w:r w:rsidRPr="00207D2A">
        <w:rPr>
          <w:b/>
          <w:bCs/>
          <w:rPrChange w:id="161" w:author="Balaena Institute whitehead" w:date="2025-07-25T12:58:00Z" w16du:dateUtc="2025-07-25T15:58:00Z">
            <w:rPr>
              <w:b/>
              <w:bCs/>
              <w:noProof/>
            </w:rPr>
          </w:rPrChange>
        </w:rPr>
        <w:t>5</w:t>
      </w:r>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162"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163" w:name="_Ref201915523"/>
      <w:commentRangeStart w:id="164"/>
      <w:commentRangeStart w:id="165"/>
      <w:commentRangeStart w:id="166"/>
      <w:r w:rsidRPr="00207D2A">
        <w:rPr>
          <w:b/>
          <w:bCs/>
          <w:color w:val="auto"/>
        </w:rPr>
        <w:t xml:space="preserve">Figure </w:t>
      </w:r>
      <w:bookmarkEnd w:id="163"/>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164"/>
      <w:r w:rsidRPr="00207D2A">
        <w:rPr>
          <w:rStyle w:val="CommentReference"/>
          <w:i w:val="0"/>
          <w:iCs w:val="0"/>
          <w:color w:val="auto"/>
        </w:rPr>
        <w:commentReference w:id="164"/>
      </w:r>
      <w:commentRangeEnd w:id="165"/>
      <w:r w:rsidRPr="00207D2A">
        <w:rPr>
          <w:rStyle w:val="CommentReference"/>
          <w:i w:val="0"/>
          <w:iCs w:val="0"/>
          <w:color w:val="auto"/>
        </w:rPr>
        <w:commentReference w:id="165"/>
      </w:r>
      <w:commentRangeEnd w:id="166"/>
      <w:r w:rsidR="00D9550C" w:rsidRPr="00207D2A">
        <w:rPr>
          <w:rStyle w:val="CommentReference"/>
          <w:i w:val="0"/>
          <w:iCs w:val="0"/>
          <w:color w:val="auto"/>
        </w:rPr>
        <w:commentReference w:id="166"/>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207D2A">
        <w:rPr>
          <w:rFonts w:cs="Times New Roman"/>
          <w:highlight w:val="green"/>
        </w:rPr>
        <w:lastRenderedPageBreak/>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167"/>
      <w:r w:rsidRPr="00207D2A">
        <w:t xml:space="preserve">noses </w:t>
      </w:r>
      <w:commentRangeEnd w:id="167"/>
      <w:r w:rsidR="00D0654D">
        <w:rPr>
          <w:rStyle w:val="CommentReference"/>
        </w:rPr>
        <w:commentReference w:id="167"/>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 xml:space="preserve">4.1 | </w:t>
      </w:r>
      <w:r w:rsidRPr="00207D2A">
        <w:rPr>
          <w:rFonts w:cs="Times New Roman"/>
        </w:rPr>
        <w:t>Developmental stage</w:t>
      </w:r>
      <w:r w:rsidRPr="00207D2A">
        <w:rPr>
          <w:rFonts w:cs="Times New Roman"/>
        </w:rPr>
        <w:t xml:space="preserv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w:t>
      </w:r>
      <w:r w:rsidRPr="00207D2A">
        <w:lastRenderedPageBreak/>
        <w:t xml:space="preserve">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168"/>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168"/>
      <w:r w:rsidRPr="00207D2A">
        <w:rPr>
          <w:rStyle w:val="CommentReference"/>
        </w:rPr>
        <w:commentReference w:id="168"/>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w:t>
      </w:r>
      <w:r w:rsidRPr="00207D2A">
        <w:rPr>
          <w:rFonts w:cs="Times New Roman"/>
        </w:rPr>
        <w:t xml:space="preserve"> </w:t>
      </w:r>
      <w:r w:rsidRPr="00207D2A">
        <w:rPr>
          <w:rFonts w:cs="Times New Roman"/>
        </w:rPr>
        <w:t>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w:t>
      </w:r>
      <w:r w:rsidRPr="00207D2A">
        <w:lastRenderedPageBreak/>
        <w:t xml:space="preserve">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169"/>
      <w:commentRangeStart w:id="170"/>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169"/>
      <w:r w:rsidRPr="00207D2A">
        <w:rPr>
          <w:rStyle w:val="CommentReference"/>
        </w:rPr>
        <w:commentReference w:id="169"/>
      </w:r>
      <w:commentRangeEnd w:id="170"/>
      <w:r w:rsidRPr="00207D2A">
        <w:rPr>
          <w:rStyle w:val="CommentReference"/>
        </w:rPr>
        <w:commentReference w:id="170"/>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574DBCA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171"/>
      <w:commentRangeStart w:id="172"/>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171"/>
      <w:r w:rsidRPr="00207D2A">
        <w:rPr>
          <w:rStyle w:val="CommentReference"/>
        </w:rPr>
        <w:commentReference w:id="171"/>
      </w:r>
      <w:commentRangeEnd w:id="172"/>
      <w:r w:rsidR="005D09FC">
        <w:rPr>
          <w:rStyle w:val="CommentReference"/>
        </w:rPr>
        <w:commentReference w:id="172"/>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xml:space="preserve">, it is likely that adult (i.e., sexually mature) males were underrepresented in our sample.  </w:t>
      </w:r>
      <w:commentRangeStart w:id="173"/>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#11 being female changed from 0.64 to </w:t>
      </w:r>
      <w:r w:rsidR="00D41EDB">
        <w:t>0.87</w:t>
      </w:r>
      <w:r w:rsidR="00D71A32">
        <w:t>.</w:t>
      </w:r>
      <w:commentRangeEnd w:id="173"/>
      <w:r w:rsidR="00D41EDB">
        <w:rPr>
          <w:rStyle w:val="CommentReference"/>
        </w:rPr>
        <w:commentReference w:id="173"/>
      </w:r>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 xml:space="preserve">growth emerged despite our initial </w:t>
      </w:r>
      <w:r w:rsidRPr="00207D2A">
        <w:lastRenderedPageBreak/>
        <w:t>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174"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175"/>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175"/>
      <w:r w:rsidRPr="00207D2A">
        <w:rPr>
          <w:rStyle w:val="CommentReference"/>
        </w:rPr>
        <w:commentReference w:id="175"/>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 xml:space="preserve">(Gero &amp; Whitehead 2007, Konrad et al. 2019b, </w:t>
      </w:r>
      <w:proofErr w:type="spellStart"/>
      <w:r w:rsidR="00F061E5">
        <w:rPr>
          <w:kern w:val="0"/>
        </w:rPr>
        <w:t>Sarano</w:t>
      </w:r>
      <w:proofErr w:type="spellEnd"/>
      <w:r w:rsidR="00F061E5">
        <w:rPr>
          <w:kern w:val="0"/>
        </w:rPr>
        <w:t xml:space="preserve">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w:t>
      </w:r>
      <w:r w:rsidRPr="00207D2A">
        <w:lastRenderedPageBreak/>
        <w:t xml:space="preserve">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 xml:space="preserve">(Gero &amp; Whitehead 2007, Konrad et al. 2019b, </w:t>
      </w:r>
      <w:proofErr w:type="spellStart"/>
      <w:r w:rsidR="00F061E5">
        <w:rPr>
          <w:kern w:val="0"/>
        </w:rPr>
        <w:t>Sarano</w:t>
      </w:r>
      <w:proofErr w:type="spellEnd"/>
      <w:r w:rsidR="00F061E5">
        <w:rPr>
          <w:kern w:val="0"/>
        </w:rPr>
        <w:t xml:space="preserve">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 xml:space="preserve">(Konrad et al. 2019b, </w:t>
      </w:r>
      <w:proofErr w:type="spellStart"/>
      <w:r w:rsidR="00F061E5">
        <w:rPr>
          <w:kern w:val="0"/>
        </w:rPr>
        <w:t>Sarano</w:t>
      </w:r>
      <w:proofErr w:type="spellEnd"/>
      <w:r w:rsidR="00F061E5">
        <w:rPr>
          <w:kern w:val="0"/>
        </w:rPr>
        <w:t xml:space="preserve">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however this has not been empirically tested. By analyzing the interactions between adult/mature females with known males of different sizes and nose-to-</w:t>
      </w:r>
      <w:r w:rsidRPr="00207D2A">
        <w:lastRenderedPageBreak/>
        <w:t xml:space="preserve">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176"/>
      <w:r w:rsidR="000B7221">
        <w:t xml:space="preserve"> large-scale sampling (e.g., hunting or commercial harvesting), </w:t>
      </w:r>
      <w:r w:rsidRPr="00207D2A">
        <w:t>mark-recapture methods and long-term monitoring</w:t>
      </w:r>
      <w:commentRangeEnd w:id="176"/>
      <w:r w:rsidR="00DA2810">
        <w:rPr>
          <w:rStyle w:val="CommentReference"/>
        </w:rPr>
        <w:commentReference w:id="176"/>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w:t>
      </w:r>
      <w:proofErr w:type="spellStart"/>
      <w:r w:rsidR="00F061E5" w:rsidRPr="005618C0">
        <w:rPr>
          <w:kern w:val="0"/>
          <w:lang w:val="es-ES"/>
        </w:rPr>
        <w:t>Christal</w:t>
      </w:r>
      <w:proofErr w:type="spellEnd"/>
      <w:r w:rsidR="00F061E5" w:rsidRPr="005618C0">
        <w:rPr>
          <w:kern w:val="0"/>
          <w:lang w:val="es-ES"/>
        </w:rPr>
        <w:t xml:space="preserve"> et al. 1998, </w:t>
      </w:r>
      <w:proofErr w:type="spellStart"/>
      <w:r w:rsidR="00F061E5" w:rsidRPr="005618C0">
        <w:rPr>
          <w:kern w:val="0"/>
          <w:lang w:val="es-ES"/>
        </w:rPr>
        <w:t>Gero</w:t>
      </w:r>
      <w:proofErr w:type="spellEnd"/>
      <w:r w:rsidR="00F061E5" w:rsidRPr="005618C0">
        <w:rPr>
          <w:kern w:val="0"/>
          <w:lang w:val="es-ES"/>
        </w:rPr>
        <w:t xml:space="preserve">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w:t>
      </w:r>
      <w:r w:rsidRPr="00207D2A">
        <w:lastRenderedPageBreak/>
        <w:t xml:space="preserve">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0"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1"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2"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3"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5"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6"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4"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19"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0"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1"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2"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3"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29"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0"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26"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3"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36"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37"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38"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39"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0"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2"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3"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4"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45"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46"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47"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1"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2"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3"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55"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57"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60"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61"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66"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71"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75"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81"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14"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16"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84"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19"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17"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18"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143" w:author="Christine K" w:date="2025-08-09T14:07:00Z" w:initials="CK">
    <w:p w14:paraId="754A14D2" w14:textId="77777777" w:rsidR="000023FA" w:rsidRDefault="000023FA" w:rsidP="000023FA">
      <w:pPr>
        <w:pStyle w:val="CommentText"/>
      </w:pPr>
      <w:r>
        <w:rPr>
          <w:rStyle w:val="CommentReference"/>
        </w:rPr>
        <w:annotationRef/>
      </w:r>
      <w:r>
        <w:t>?</w:t>
      </w:r>
    </w:p>
  </w:comment>
  <w:comment w:id="144"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146"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147"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150"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152"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153" w:author="Hal Whitehead" w:date="2025-08-07T20:42:00Z" w:initials="HW">
    <w:p w14:paraId="26701014" w14:textId="5A22E08F" w:rsidR="00571C21" w:rsidRDefault="00571C21">
      <w:pPr>
        <w:pStyle w:val="CommentText"/>
      </w:pPr>
      <w:r>
        <w:rPr>
          <w:rStyle w:val="CommentReference"/>
        </w:rPr>
        <w:annotationRef/>
      </w:r>
      <w:r>
        <w:t>Why bootstrapped?</w:t>
      </w:r>
    </w:p>
  </w:comment>
  <w:comment w:id="154"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155"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151"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58"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159"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164"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165"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166"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167" w:author="Ana Eguiguren" w:date="2025-08-27T13:04:00Z" w:initials="AE">
    <w:p w14:paraId="639CE19B" w14:textId="77777777" w:rsidR="00D0654D" w:rsidRDefault="00D0654D" w:rsidP="00D0654D">
      <w:r>
        <w:rPr>
          <w:rStyle w:val="CommentReference"/>
        </w:rPr>
        <w:annotationRef/>
      </w:r>
      <w:r>
        <w:rPr>
          <w:sz w:val="20"/>
          <w:szCs w:val="20"/>
        </w:rPr>
        <w:t>rostrum? (DG) - maybe?</w:t>
      </w:r>
    </w:p>
  </w:comment>
  <w:comment w:id="168"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169"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170"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171"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172"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173"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175"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176"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0"/>
  <w15:commentEx w15:paraId="05D6CC43" w15:paraIdParent="3264B19A" w15:done="0"/>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0"/>
  <w15:commentEx w15:paraId="1D91B032" w15:done="1"/>
  <w15:commentEx w15:paraId="33FA370C" w15:done="0"/>
  <w15:commentEx w15:paraId="6002FC87" w15:paraIdParent="33FA370C" w15:done="0"/>
  <w15:commentEx w15:paraId="5928CE04" w15:done="1"/>
  <w15:commentEx w15:paraId="57456DD0" w15:done="0"/>
  <w15:commentEx w15:paraId="6849ECDE" w15:done="0"/>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639CE19B" w15:done="0"/>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4D4987E9" w16cex:dateUtc="2025-08-27T16:04: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639CE19B" w16cid:durableId="4D4987E9"/>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9E0E5" w14:textId="77777777" w:rsidR="00612CFC" w:rsidRPr="00EC30B6" w:rsidRDefault="00612CFC">
      <w:pPr>
        <w:spacing w:after="0" w:line="240" w:lineRule="auto"/>
      </w:pPr>
      <w:r w:rsidRPr="00EC30B6">
        <w:separator/>
      </w:r>
    </w:p>
  </w:endnote>
  <w:endnote w:type="continuationSeparator" w:id="0">
    <w:p w14:paraId="263C083C" w14:textId="77777777" w:rsidR="00612CFC" w:rsidRPr="00EC30B6" w:rsidRDefault="00612CFC">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177" w:author="Balaena Institute whitehead" w:date="2025-07-25T12:58:00Z" w16du:dateUtc="2025-07-25T15:58:00Z">
              <w:rPr>
                <w:noProof/>
              </w:rPr>
            </w:rPrChange>
          </w:rPr>
          <w:t>2</w:t>
        </w:r>
        <w:r w:rsidRPr="00EC30B6">
          <w:rPr>
            <w:rPrChange w:id="178"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6C64D" w14:textId="77777777" w:rsidR="00612CFC" w:rsidRPr="00EC30B6" w:rsidRDefault="00612CFC">
      <w:pPr>
        <w:spacing w:after="0" w:line="240" w:lineRule="auto"/>
      </w:pPr>
      <w:r w:rsidRPr="00EC30B6">
        <w:separator/>
      </w:r>
    </w:p>
  </w:footnote>
  <w:footnote w:type="continuationSeparator" w:id="0">
    <w:p w14:paraId="34621453" w14:textId="77777777" w:rsidR="00612CFC" w:rsidRPr="00EC30B6" w:rsidRDefault="00612CFC">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543CD"/>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6B6A"/>
    <w:rsid w:val="0031537C"/>
    <w:rsid w:val="003157A0"/>
    <w:rsid w:val="00320370"/>
    <w:rsid w:val="00323AC6"/>
    <w:rsid w:val="00333FBA"/>
    <w:rsid w:val="0034086F"/>
    <w:rsid w:val="003603EC"/>
    <w:rsid w:val="00365062"/>
    <w:rsid w:val="003729E9"/>
    <w:rsid w:val="00374F7A"/>
    <w:rsid w:val="003752AB"/>
    <w:rsid w:val="00377295"/>
    <w:rsid w:val="0037744B"/>
    <w:rsid w:val="00386C66"/>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2CFC"/>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904F0"/>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21E4B"/>
    <w:rsid w:val="00C30AE6"/>
    <w:rsid w:val="00C33279"/>
    <w:rsid w:val="00C36F3D"/>
    <w:rsid w:val="00C43471"/>
    <w:rsid w:val="00C456DE"/>
    <w:rsid w:val="00C45B56"/>
    <w:rsid w:val="00C45E33"/>
    <w:rsid w:val="00C52592"/>
    <w:rsid w:val="00C602AF"/>
    <w:rsid w:val="00C61B9F"/>
    <w:rsid w:val="00C72F75"/>
    <w:rsid w:val="00C74251"/>
    <w:rsid w:val="00C744D6"/>
    <w:rsid w:val="00C804FD"/>
    <w:rsid w:val="00C807BA"/>
    <w:rsid w:val="00C8340B"/>
    <w:rsid w:val="00C85088"/>
    <w:rsid w:val="00C93F1A"/>
    <w:rsid w:val="00C95166"/>
    <w:rsid w:val="00CA0234"/>
    <w:rsid w:val="00CA38CD"/>
    <w:rsid w:val="00CA494E"/>
    <w:rsid w:val="00CB1186"/>
    <w:rsid w:val="00CB6D39"/>
    <w:rsid w:val="00CF0FE2"/>
    <w:rsid w:val="00CF5D9B"/>
    <w:rsid w:val="00D03DAA"/>
    <w:rsid w:val="00D05DC7"/>
    <w:rsid w:val="00D0654D"/>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27</Pages>
  <Words>43074</Words>
  <Characters>245526</Characters>
  <Application>Microsoft Office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7</cp:revision>
  <dcterms:created xsi:type="dcterms:W3CDTF">2025-08-27T14:55:00Z</dcterms:created>
  <dcterms:modified xsi:type="dcterms:W3CDTF">2025-08-27T16:33:00Z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id="4nYUwtCn"/&gt;&lt;style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