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5102bwytw4s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Algoritmo de Programação Dinâmica (Held-Karp)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a3a5dakbxvs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Descrição do Algoritmo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algoritmo de Held-Karp utiliza a técnica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programação dinâmica com bitmask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resolver o Problema do Caixeiro Viajante (PCV) de forma exata. A ideia principal é calcular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menor custo possível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visitar todas as cidades exatamente uma vez e retornar ao ponto de origem.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isso, o algoritmo mantém uma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memo[mask][last]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onde: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 o conjunto de cidades já visitadas, usando uma máscara de bits (bitmask).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a última cidade visitada.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memo[mask][last]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armazena o menor custo para visitar as cidades em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terminando na cidade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construção da solução ocorre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bottom-up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preenche a tabela com todas as combinações possíveis de cidades visitadas e suas transições. Ao final, o algoritmo retorna o menor custo total para completar o ciclo, depois disso ele </w:t>
      </w:r>
      <w:r w:rsidDel="00000000" w:rsidR="00000000" w:rsidRPr="00000000">
        <w:rPr>
          <w:rtl w:val="0"/>
        </w:rPr>
        <w:t xml:space="preserve">reconstrói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caminho ótimo usando uma tabela auxiliar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eijor9j85jp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Complexidade Computacional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complexidade temporal do algoritmo Held-Karp é: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  <m:oMath>
        <m:r>
          <w:rPr/>
          <m:t xml:space="preserve">O(n² . 2^n)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n: número de subconjuntos possíveis de cidades visitadas (máscaras).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n: número de cidades para cada máscara (última cidade visitada), para cada subconjunto, é preciso considerar cada cidade como destino final.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Outro n: vem das transições entre cidades ao tentar expandir a rota.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complexidade espacial também é: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  <w:tab/>
        <w:tab/>
        <w:tab/>
      </w:r>
      <m:oMath>
        <m:r>
          <w:rPr/>
          <m:t xml:space="preserve">O(n . 2^n)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isso, esse algoritmo é prático apenas para instâncias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até cerca de 20 cidades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abg7rnjv5dw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Análise Experimental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testar o desempenho do algoritmo, foram utilizadas várias instâncias do problema com tamanhos variados</w:t>
      </w:r>
      <w:r w:rsidDel="00000000" w:rsidR="00000000" w:rsidRPr="00000000">
        <w:rPr>
          <w:rtl w:val="0"/>
        </w:rPr>
        <w:t xml:space="preserve">. É importante destacar que como as comparações foram feitas com o algoritmo de força bruta e  guloso, tivemos que adaptar as instâncias a título de comparação para no máximo 10 cidades (tamanho suportado pela força bruta).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instâncias foram geradas com cidades posicionadas aleatoriamente em um plano cartesiano. Para cada instância, foram medidos o tempo de execução e o custo total do percurso.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Esses dados foram usados para gerar um gráfico de comparação entre os diferentes algoritmos implementados no trabalho (força bruta, guloso e programação dinâmica (Held-Karp).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algoritmo Held-Karp é uma solução exata eficiente para instâncias pequenas e médias do PCV (excelente para instâncias de até 20 cidades). Ele representa um ótimo equilíbrio entre tempo de execução e precisão da resposta, especialmente quando é comparado ao algoritmo de força bruta. No entanto, seu crescimento exponencial o torna inviável para instâncias maiores, onde soluções heurísticas ou aproximações são mais apropriadas.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43fog7ekze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Explicação do Código em Portugol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um melhor entendimento, a seguir existe uma adaptação do código em C para pseudocódigo.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141.7322834645668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Inicialização: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Recebemos as cidades e a matriz de distâncias e criamos duas tabelas: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1.7322834645668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armazena o custo mínimo para cada conjunto de cidades visitadas e cidade final.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1.73228346456688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armazena o caminho anterior para reconstrução da rota.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141.7322834645668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 da Programação Dinâmica: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1.73228346456688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Começamos com apenas a cidade 0 visitada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mask =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 custo 0.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141.7322834645668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Preenchimento da Tabela: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1.73228346456688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Iteramos sobre todas as combinações de cidades visitadas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1.73228346456688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cidade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conjunto atual, tentamos visitar novas cidades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1.73228346456688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 cidade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ainda não foi visitada, calculamos o novo custo e atualizamos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for melhor.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141.7322834645668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Fechando o Ciclo: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1.7322834645668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visitar todas as cidades (nesse caso a máscara está cheia), tentamos voltar para a cidade 0 a partir de todas as possíveis cidades finais e escolhemos a que tem menor custo.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141.7322834645668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Reconstrução do Caminho: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1.73228346456688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Usamos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refazer o caminho desde a última cidade até a cidade 0.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1.73228346456688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Adicionamos as cidades ao vetor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caminho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o invertemos ao final.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141.7322834645668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Último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passo: 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1.73228346456688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Retornamos o custo mínimo e o caminho ótimo encontrado.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 </w:t>
      </w:r>
      <w:r w:rsidDel="00000000" w:rsidR="00000000" w:rsidRPr="00000000">
        <w:rPr>
          <w:rtl w:val="0"/>
        </w:rPr>
        <w:t xml:space="preserve">escrito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 </w:t>
      </w:r>
      <w:r w:rsidDel="00000000" w:rsidR="00000000" w:rsidRPr="00000000">
        <w:rPr>
          <w:rtl w:val="0"/>
        </w:rPr>
        <w:t xml:space="preserve">pseudocódigo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maior didática: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21776" cy="4082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776" cy="408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95763" cy="30202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02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implementação do algoritmo Held-Karp com programação </w:t>
      </w:r>
      <w:r w:rsidDel="00000000" w:rsidR="00000000" w:rsidRPr="00000000">
        <w:rPr>
          <w:rtl w:val="0"/>
        </w:rPr>
        <w:t xml:space="preserve">dinâmica mostrou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uma abordagem eficiente e precisa para resolver o Problema do Caixeiro Viajante em instâncias de tamanho moderado. A utilização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bitmask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representar subconjuntos de cidades visitadas, aliada à tabela de memorização, permite que o algoritmo evite recalcular os mesmos subproblemas, reduzindo drasticamente o número de operações em comparação com a força bruta.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Apesar de sua complexidade ser ainda exponencial (O(n</w:t>
      </w:r>
      <w:r w:rsidDel="00000000" w:rsidR="00000000" w:rsidRPr="00000000">
        <w:rPr>
          <w:rtl w:val="0"/>
        </w:rPr>
        <w:t xml:space="preserve">² . 2^n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)), o algoritmo é significativamente mais rápido que a abordagem exaustiva e permite resolver instâncias com até 20 cidades em um tempo aceitável. Além disso, por ser uma solução exata, o Held-Karp retorna sempre o melhor caminho possível, o que é vantajoso em contextos onde a precisão é essencial.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os testes com diferentes instâncias, o algoritmo demonstrou consistência nos resultados e um crescimento previsível no tempo de execução, o que confirmou a análise teórica da complexidade. Assim, a programação dinâmica se apresenta como uma ótima alternativa entre desempenho e exatidão para o PCV, especialmente em comparação com métodos heurísticos ou a força bruta.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BR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