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8358" w14:textId="77777777" w:rsidR="002D5DF0" w:rsidRDefault="002D5DF0" w:rsidP="00E012B9">
      <w:pPr>
        <w:spacing w:after="0" w:line="240" w:lineRule="auto"/>
        <w:jc w:val="center"/>
        <w:rPr>
          <w:rFonts w:ascii="Arial" w:eastAsia="Times New Roman" w:hAnsi="Arial" w:cs="Arial"/>
          <w:b/>
          <w:sz w:val="20"/>
          <w:szCs w:val="20"/>
          <w:u w:val="single"/>
          <w:lang w:val="en-GB"/>
        </w:rPr>
      </w:pPr>
      <w:r w:rsidRPr="002D5DF0">
        <w:rPr>
          <w:rFonts w:ascii="Arial" w:eastAsia="Times New Roman" w:hAnsi="Arial" w:cs="Arial"/>
          <w:b/>
          <w:sz w:val="20"/>
          <w:szCs w:val="20"/>
          <w:u w:val="single"/>
          <w:lang w:val="en-GB"/>
        </w:rPr>
        <w:t>INTERNAL MEMO</w:t>
      </w:r>
    </w:p>
    <w:p w14:paraId="499AAA8C" w14:textId="77777777" w:rsidR="00E012B9" w:rsidRDefault="00E012B9" w:rsidP="00E012B9">
      <w:pPr>
        <w:spacing w:after="0" w:line="240" w:lineRule="auto"/>
        <w:jc w:val="center"/>
        <w:rPr>
          <w:rFonts w:ascii="Arial" w:eastAsia="Times New Roman" w:hAnsi="Arial" w:cs="Arial"/>
          <w:b/>
          <w:sz w:val="20"/>
          <w:szCs w:val="20"/>
          <w:u w:val="single"/>
          <w:lang w:val="en-GB"/>
        </w:rPr>
      </w:pPr>
    </w:p>
    <w:p w14:paraId="4E286830" w14:textId="77777777" w:rsidR="00DC0F69" w:rsidRDefault="00DC0F69" w:rsidP="00B16D46">
      <w:pPr>
        <w:spacing w:after="0" w:line="240" w:lineRule="auto"/>
        <w:rPr>
          <w:rFonts w:ascii="Arial" w:eastAsia="Times New Roman" w:hAnsi="Arial" w:cs="Arial"/>
          <w:b/>
          <w:sz w:val="20"/>
          <w:szCs w:val="20"/>
          <w:lang w:val="en-GB"/>
        </w:rPr>
      </w:pPr>
    </w:p>
    <w:p w14:paraId="7F31D200" w14:textId="54A49C1F" w:rsidR="00B16D46" w:rsidRDefault="00B16D46" w:rsidP="00B16D46">
      <w:pPr>
        <w:spacing w:after="0" w:line="240" w:lineRule="auto"/>
        <w:rPr>
          <w:rFonts w:ascii="Arial" w:eastAsia="Times New Roman" w:hAnsi="Arial" w:cs="Arial"/>
          <w:b/>
          <w:sz w:val="20"/>
          <w:szCs w:val="20"/>
          <w:lang w:val="en-GB"/>
        </w:rPr>
      </w:pPr>
      <w:r w:rsidRPr="00B16D46">
        <w:rPr>
          <w:rFonts w:ascii="Arial" w:eastAsia="Times New Roman" w:hAnsi="Arial" w:cs="Arial"/>
          <w:b/>
          <w:sz w:val="20"/>
          <w:szCs w:val="20"/>
          <w:lang w:val="en-GB"/>
        </w:rPr>
        <w:t>T</w:t>
      </w:r>
      <w:r w:rsidR="00DC5619">
        <w:rPr>
          <w:rFonts w:ascii="Arial" w:eastAsia="Times New Roman" w:hAnsi="Arial" w:cs="Arial"/>
          <w:b/>
          <w:sz w:val="20"/>
          <w:szCs w:val="20"/>
          <w:lang w:val="en-GB"/>
        </w:rPr>
        <w:t>O</w:t>
      </w:r>
      <w:r w:rsidRPr="00B16D46">
        <w:rPr>
          <w:rFonts w:ascii="Arial" w:eastAsia="Times New Roman" w:hAnsi="Arial" w:cs="Arial"/>
          <w:b/>
          <w:sz w:val="20"/>
          <w:szCs w:val="20"/>
          <w:lang w:val="en-GB"/>
        </w:rPr>
        <w:t>:</w:t>
      </w:r>
      <w:r w:rsidR="00DC0F69">
        <w:rPr>
          <w:rFonts w:ascii="Arial" w:eastAsia="Times New Roman" w:hAnsi="Arial" w:cs="Arial"/>
          <w:b/>
          <w:sz w:val="20"/>
          <w:szCs w:val="20"/>
          <w:lang w:val="en-GB"/>
        </w:rPr>
        <w:tab/>
      </w:r>
      <w:r w:rsidR="00DC0F69">
        <w:rPr>
          <w:rFonts w:ascii="Arial" w:eastAsia="Times New Roman" w:hAnsi="Arial" w:cs="Arial"/>
          <w:b/>
          <w:sz w:val="20"/>
          <w:szCs w:val="20"/>
          <w:lang w:val="en-GB"/>
        </w:rPr>
        <w:tab/>
      </w:r>
      <w:r w:rsidR="00D64388" w:rsidRPr="00D64388">
        <w:rPr>
          <w:rFonts w:ascii="Arial" w:eastAsia="Times New Roman" w:hAnsi="Arial" w:cs="Arial"/>
          <w:b/>
          <w:sz w:val="20"/>
          <w:szCs w:val="20"/>
          <w:lang w:val="en-GB"/>
        </w:rPr>
        <w:t>Geoffrey Waiswa Sajjabi</w:t>
      </w:r>
      <w:r w:rsidRPr="00D64388">
        <w:rPr>
          <w:rFonts w:ascii="Arial" w:eastAsia="Times New Roman" w:hAnsi="Arial" w:cs="Arial"/>
          <w:b/>
          <w:sz w:val="20"/>
          <w:szCs w:val="20"/>
          <w:lang w:val="en-GB"/>
        </w:rPr>
        <w:t>,</w:t>
      </w:r>
      <w:r w:rsidRPr="00B16D46">
        <w:rPr>
          <w:rFonts w:ascii="Arial" w:eastAsia="Times New Roman" w:hAnsi="Arial" w:cs="Arial"/>
          <w:b/>
          <w:sz w:val="20"/>
          <w:szCs w:val="20"/>
          <w:lang w:val="en-GB"/>
        </w:rPr>
        <w:t xml:space="preserve"> </w:t>
      </w:r>
      <w:r w:rsidR="001A5253">
        <w:rPr>
          <w:rFonts w:ascii="Arial" w:eastAsia="Times New Roman" w:hAnsi="Arial" w:cs="Arial"/>
          <w:b/>
          <w:sz w:val="20"/>
          <w:szCs w:val="20"/>
          <w:lang w:val="en-GB"/>
        </w:rPr>
        <w:t>CHIEF COMMERCIAL OFFICER</w:t>
      </w:r>
    </w:p>
    <w:p w14:paraId="35523EAA" w14:textId="77777777" w:rsidR="00BE0CA8" w:rsidRDefault="00BE0CA8" w:rsidP="00B16D46">
      <w:pPr>
        <w:spacing w:after="0" w:line="240" w:lineRule="auto"/>
        <w:rPr>
          <w:rFonts w:ascii="Arial" w:eastAsia="Times New Roman" w:hAnsi="Arial" w:cs="Arial"/>
          <w:b/>
          <w:sz w:val="20"/>
          <w:szCs w:val="20"/>
          <w:lang w:val="en-GB"/>
        </w:rPr>
      </w:pPr>
    </w:p>
    <w:p w14:paraId="2F3AD28E" w14:textId="48D37F07" w:rsidR="00EE4226" w:rsidRDefault="00BE0CA8" w:rsidP="00B16D46">
      <w:pPr>
        <w:spacing w:after="0" w:line="240" w:lineRule="auto"/>
        <w:rPr>
          <w:rFonts w:ascii="Arial" w:eastAsia="Times New Roman" w:hAnsi="Arial" w:cs="Arial"/>
          <w:b/>
          <w:sz w:val="20"/>
          <w:szCs w:val="20"/>
          <w:lang w:val="en-GB"/>
        </w:rPr>
      </w:pPr>
      <w:r w:rsidRPr="00B16D46">
        <w:rPr>
          <w:rFonts w:ascii="Arial" w:eastAsia="Times New Roman" w:hAnsi="Arial" w:cs="Arial"/>
          <w:b/>
          <w:sz w:val="20"/>
          <w:szCs w:val="20"/>
          <w:lang w:val="en-GB"/>
        </w:rPr>
        <w:t>FROM:</w:t>
      </w:r>
      <w:r w:rsidR="00DC0F69">
        <w:rPr>
          <w:rFonts w:ascii="Arial" w:eastAsia="Times New Roman" w:hAnsi="Arial" w:cs="Arial"/>
          <w:b/>
          <w:sz w:val="20"/>
          <w:szCs w:val="20"/>
          <w:lang w:val="en-GB"/>
        </w:rPr>
        <w:tab/>
      </w:r>
      <w:r w:rsidR="00DC0F69">
        <w:rPr>
          <w:rFonts w:ascii="Arial" w:eastAsia="Times New Roman" w:hAnsi="Arial" w:cs="Arial"/>
          <w:b/>
          <w:sz w:val="20"/>
          <w:szCs w:val="20"/>
          <w:lang w:val="en-GB"/>
        </w:rPr>
        <w:tab/>
      </w:r>
      <w:r w:rsidR="001A5253">
        <w:rPr>
          <w:rFonts w:ascii="Arial" w:eastAsia="Times New Roman" w:hAnsi="Arial" w:cs="Arial"/>
          <w:b/>
          <w:sz w:val="20"/>
          <w:szCs w:val="20"/>
          <w:lang w:val="en-GB"/>
        </w:rPr>
        <w:t>SAMUEL SERWADDA</w:t>
      </w:r>
      <w:r w:rsidRPr="00B16D46">
        <w:rPr>
          <w:rFonts w:ascii="Arial" w:eastAsia="Times New Roman" w:hAnsi="Arial" w:cs="Arial"/>
          <w:b/>
          <w:sz w:val="20"/>
          <w:szCs w:val="20"/>
          <w:lang w:val="en-GB"/>
        </w:rPr>
        <w:t xml:space="preserve">, </w:t>
      </w:r>
      <w:r>
        <w:rPr>
          <w:rFonts w:ascii="Arial" w:eastAsia="Times New Roman" w:hAnsi="Arial" w:cs="Arial"/>
          <w:b/>
          <w:sz w:val="20"/>
          <w:szCs w:val="20"/>
          <w:lang w:val="en-GB"/>
        </w:rPr>
        <w:t xml:space="preserve">BUSINESS </w:t>
      </w:r>
      <w:r w:rsidR="001A5253">
        <w:rPr>
          <w:rFonts w:ascii="Arial" w:eastAsia="Times New Roman" w:hAnsi="Arial" w:cs="Arial"/>
          <w:b/>
          <w:sz w:val="20"/>
          <w:szCs w:val="20"/>
          <w:lang w:val="en-GB"/>
        </w:rPr>
        <w:t>INTELLIGENCE</w:t>
      </w:r>
      <w:r>
        <w:rPr>
          <w:rFonts w:ascii="Arial" w:eastAsia="Times New Roman" w:hAnsi="Arial" w:cs="Arial"/>
          <w:b/>
          <w:sz w:val="20"/>
          <w:szCs w:val="20"/>
          <w:lang w:val="en-GB"/>
        </w:rPr>
        <w:t xml:space="preserve"> MANAGER</w:t>
      </w:r>
    </w:p>
    <w:p w14:paraId="7EAC6068" w14:textId="77777777" w:rsidR="00BE0CA8" w:rsidRDefault="00BE0CA8" w:rsidP="00B16D46">
      <w:pPr>
        <w:spacing w:after="0" w:line="240" w:lineRule="auto"/>
        <w:rPr>
          <w:rFonts w:ascii="Arial" w:eastAsia="Times New Roman" w:hAnsi="Arial" w:cs="Arial"/>
          <w:b/>
          <w:sz w:val="20"/>
          <w:szCs w:val="20"/>
          <w:lang w:val="en-GB"/>
        </w:rPr>
      </w:pPr>
    </w:p>
    <w:p w14:paraId="35FB7948" w14:textId="592FFCA5" w:rsidR="00B16D46" w:rsidRPr="00B16D46" w:rsidRDefault="00EE4226" w:rsidP="00B16D46">
      <w:pPr>
        <w:spacing w:after="0" w:line="240" w:lineRule="auto"/>
        <w:rPr>
          <w:rFonts w:ascii="Arial" w:eastAsia="Times New Roman" w:hAnsi="Arial" w:cs="Arial"/>
          <w:b/>
          <w:sz w:val="20"/>
          <w:szCs w:val="20"/>
          <w:lang w:val="en-GB"/>
        </w:rPr>
      </w:pPr>
      <w:r>
        <w:rPr>
          <w:rFonts w:ascii="Arial" w:eastAsia="Times New Roman" w:hAnsi="Arial" w:cs="Arial"/>
          <w:b/>
          <w:sz w:val="20"/>
          <w:szCs w:val="20"/>
          <w:lang w:val="en-GB"/>
        </w:rPr>
        <w:t>COPY:</w:t>
      </w:r>
      <w:r w:rsidR="00DC0F69">
        <w:rPr>
          <w:rFonts w:ascii="Arial" w:eastAsia="Times New Roman" w:hAnsi="Arial" w:cs="Arial"/>
          <w:b/>
          <w:sz w:val="20"/>
          <w:szCs w:val="20"/>
          <w:lang w:val="en-GB"/>
        </w:rPr>
        <w:tab/>
      </w:r>
      <w:r w:rsidR="00DC0F69">
        <w:rPr>
          <w:rFonts w:ascii="Arial" w:eastAsia="Times New Roman" w:hAnsi="Arial" w:cs="Arial"/>
          <w:b/>
          <w:sz w:val="20"/>
          <w:szCs w:val="20"/>
          <w:lang w:val="en-GB"/>
        </w:rPr>
        <w:tab/>
      </w:r>
      <w:r>
        <w:rPr>
          <w:rFonts w:ascii="Arial" w:eastAsia="Times New Roman" w:hAnsi="Arial" w:cs="Arial"/>
          <w:b/>
          <w:sz w:val="20"/>
          <w:szCs w:val="20"/>
          <w:lang w:val="en-GB"/>
        </w:rPr>
        <w:t xml:space="preserve">David Mwesigwa, </w:t>
      </w:r>
      <w:r w:rsidR="001A5253">
        <w:rPr>
          <w:rFonts w:ascii="Arial" w:eastAsia="Times New Roman" w:hAnsi="Arial" w:cs="Arial"/>
          <w:b/>
          <w:sz w:val="20"/>
          <w:szCs w:val="20"/>
          <w:lang w:val="en-GB"/>
        </w:rPr>
        <w:t>SENIOR MANAGER MANDATORY BUSINESS</w:t>
      </w:r>
      <w:r w:rsidR="00B16D46" w:rsidRPr="00B16D46">
        <w:rPr>
          <w:rFonts w:ascii="Arial" w:eastAsia="Times New Roman" w:hAnsi="Arial" w:cs="Arial"/>
          <w:b/>
          <w:sz w:val="20"/>
          <w:szCs w:val="20"/>
          <w:lang w:val="en-GB"/>
        </w:rPr>
        <w:t xml:space="preserve">                 </w:t>
      </w:r>
    </w:p>
    <w:p w14:paraId="0B68909B" w14:textId="77777777" w:rsidR="00B16D46" w:rsidRPr="00B16D46" w:rsidRDefault="00B16D46" w:rsidP="00B16D46">
      <w:pPr>
        <w:spacing w:after="0" w:line="240" w:lineRule="auto"/>
        <w:rPr>
          <w:rFonts w:ascii="Arial" w:eastAsia="Times New Roman" w:hAnsi="Arial" w:cs="Arial"/>
          <w:b/>
          <w:sz w:val="20"/>
          <w:szCs w:val="20"/>
          <w:lang w:val="en-GB"/>
        </w:rPr>
      </w:pPr>
    </w:p>
    <w:p w14:paraId="45804ECB" w14:textId="2AC7847C" w:rsidR="00B16D46" w:rsidRPr="00B16D46" w:rsidRDefault="00B16D46" w:rsidP="00B16D46">
      <w:pPr>
        <w:spacing w:after="0" w:line="240" w:lineRule="auto"/>
        <w:rPr>
          <w:rFonts w:ascii="Arial" w:eastAsia="Times New Roman" w:hAnsi="Arial" w:cs="Arial"/>
          <w:b/>
          <w:sz w:val="20"/>
          <w:szCs w:val="20"/>
          <w:lang w:val="en-GB"/>
        </w:rPr>
      </w:pPr>
      <w:r w:rsidRPr="00B16D46">
        <w:rPr>
          <w:rFonts w:ascii="Arial" w:eastAsia="Times New Roman" w:hAnsi="Arial" w:cs="Arial"/>
          <w:b/>
          <w:sz w:val="20"/>
          <w:szCs w:val="20"/>
          <w:lang w:val="en-GB"/>
        </w:rPr>
        <w:t>DATE:</w:t>
      </w:r>
      <w:r w:rsidR="00DC0F69">
        <w:rPr>
          <w:rFonts w:ascii="Arial" w:eastAsia="Times New Roman" w:hAnsi="Arial" w:cs="Arial"/>
          <w:b/>
          <w:sz w:val="20"/>
          <w:szCs w:val="20"/>
          <w:lang w:val="en-GB"/>
        </w:rPr>
        <w:tab/>
      </w:r>
      <w:r w:rsidR="00DC0F69">
        <w:rPr>
          <w:rFonts w:ascii="Arial" w:eastAsia="Times New Roman" w:hAnsi="Arial" w:cs="Arial"/>
          <w:b/>
          <w:sz w:val="20"/>
          <w:szCs w:val="20"/>
          <w:lang w:val="en-GB"/>
        </w:rPr>
        <w:tab/>
      </w:r>
      <w:r w:rsidR="001A5253">
        <w:rPr>
          <w:rFonts w:ascii="Arial" w:eastAsia="Times New Roman" w:hAnsi="Arial" w:cs="Arial"/>
          <w:b/>
          <w:sz w:val="20"/>
          <w:szCs w:val="20"/>
          <w:lang w:val="en-GB"/>
        </w:rPr>
        <w:t>5</w:t>
      </w:r>
      <w:r w:rsidR="001A5253" w:rsidRPr="001A5253">
        <w:rPr>
          <w:rFonts w:ascii="Arial" w:eastAsia="Times New Roman" w:hAnsi="Arial" w:cs="Arial"/>
          <w:b/>
          <w:sz w:val="20"/>
          <w:szCs w:val="20"/>
          <w:vertAlign w:val="superscript"/>
          <w:lang w:val="en-GB"/>
        </w:rPr>
        <w:t>TH</w:t>
      </w:r>
      <w:r w:rsidR="001A5253">
        <w:rPr>
          <w:rFonts w:ascii="Arial" w:eastAsia="Times New Roman" w:hAnsi="Arial" w:cs="Arial"/>
          <w:b/>
          <w:sz w:val="20"/>
          <w:szCs w:val="20"/>
          <w:lang w:val="en-GB"/>
        </w:rPr>
        <w:t xml:space="preserve"> </w:t>
      </w:r>
      <w:proofErr w:type="gramStart"/>
      <w:r w:rsidR="001A5253">
        <w:rPr>
          <w:rFonts w:ascii="Arial" w:eastAsia="Times New Roman" w:hAnsi="Arial" w:cs="Arial"/>
          <w:b/>
          <w:sz w:val="20"/>
          <w:szCs w:val="20"/>
          <w:lang w:val="en-GB"/>
        </w:rPr>
        <w:t>July,</w:t>
      </w:r>
      <w:proofErr w:type="gramEnd"/>
      <w:r w:rsidR="00BE2B02">
        <w:rPr>
          <w:rFonts w:ascii="Arial" w:eastAsia="Times New Roman" w:hAnsi="Arial" w:cs="Arial"/>
          <w:b/>
          <w:sz w:val="20"/>
          <w:szCs w:val="20"/>
          <w:lang w:val="en-GB"/>
        </w:rPr>
        <w:t xml:space="preserve"> 20</w:t>
      </w:r>
      <w:r w:rsidR="001A5253">
        <w:rPr>
          <w:rFonts w:ascii="Arial" w:eastAsia="Times New Roman" w:hAnsi="Arial" w:cs="Arial"/>
          <w:b/>
          <w:sz w:val="20"/>
          <w:szCs w:val="20"/>
          <w:lang w:val="en-GB"/>
        </w:rPr>
        <w:t>23</w:t>
      </w:r>
    </w:p>
    <w:p w14:paraId="665B9C55" w14:textId="77777777" w:rsidR="00BE0CA8" w:rsidRDefault="00BE0CA8" w:rsidP="00B16D46">
      <w:pPr>
        <w:spacing w:after="0" w:line="240" w:lineRule="auto"/>
        <w:rPr>
          <w:rFonts w:ascii="Arial" w:eastAsia="Times New Roman" w:hAnsi="Arial" w:cs="Arial"/>
          <w:b/>
          <w:sz w:val="20"/>
          <w:szCs w:val="20"/>
          <w:lang w:val="en-GB"/>
        </w:rPr>
      </w:pPr>
    </w:p>
    <w:p w14:paraId="638959DE" w14:textId="77777777" w:rsidR="002D5DF0" w:rsidRPr="002D5DF0" w:rsidRDefault="00B16D46" w:rsidP="00B16D46">
      <w:pPr>
        <w:spacing w:after="0" w:line="240" w:lineRule="auto"/>
        <w:rPr>
          <w:rFonts w:ascii="Arial" w:eastAsia="Times New Roman" w:hAnsi="Arial" w:cs="Arial"/>
          <w:b/>
          <w:sz w:val="20"/>
          <w:szCs w:val="20"/>
          <w:lang w:val="en-GB"/>
        </w:rPr>
      </w:pPr>
      <w:r w:rsidRPr="00B16D46">
        <w:rPr>
          <w:rFonts w:ascii="Arial" w:eastAsia="Times New Roman" w:hAnsi="Arial" w:cs="Arial"/>
          <w:b/>
          <w:sz w:val="20"/>
          <w:szCs w:val="20"/>
          <w:lang w:val="en-GB"/>
        </w:rPr>
        <w:t>SUBJECT:</w:t>
      </w:r>
      <w:r w:rsidR="00DC0F69">
        <w:rPr>
          <w:rFonts w:ascii="Arial" w:eastAsia="Times New Roman" w:hAnsi="Arial" w:cs="Arial"/>
          <w:b/>
          <w:sz w:val="20"/>
          <w:szCs w:val="20"/>
          <w:lang w:val="en-GB"/>
        </w:rPr>
        <w:tab/>
      </w:r>
      <w:r w:rsidR="007D576F" w:rsidRPr="00BE0CA8">
        <w:rPr>
          <w:rFonts w:ascii="Arial" w:eastAsia="Times New Roman" w:hAnsi="Arial" w:cs="Arial"/>
          <w:b/>
          <w:caps/>
          <w:sz w:val="20"/>
          <w:szCs w:val="20"/>
          <w:lang w:val="en-GB"/>
        </w:rPr>
        <w:t>Branch Sensitizations</w:t>
      </w:r>
    </w:p>
    <w:p w14:paraId="2749968E" w14:textId="77777777" w:rsidR="002D5DF0" w:rsidRDefault="002D5DF0" w:rsidP="002D5DF0">
      <w:pPr>
        <w:spacing w:after="0" w:line="240" w:lineRule="auto"/>
        <w:rPr>
          <w:rFonts w:ascii="Arial" w:eastAsia="Times New Roman" w:hAnsi="Arial" w:cs="Arial"/>
          <w:b/>
          <w:sz w:val="20"/>
          <w:szCs w:val="20"/>
          <w:lang w:val="en-GB"/>
        </w:rPr>
      </w:pPr>
    </w:p>
    <w:p w14:paraId="56D199A3" w14:textId="784A90B9" w:rsidR="00DC5619" w:rsidRPr="00DC5619" w:rsidRDefault="00DC5619" w:rsidP="00DC5619">
      <w:pPr>
        <w:spacing w:line="240" w:lineRule="auto"/>
        <w:rPr>
          <w:rFonts w:ascii="Arial" w:hAnsi="Arial" w:cs="Arial"/>
          <w:sz w:val="20"/>
          <w:szCs w:val="20"/>
          <w:lang w:val="en-GB"/>
        </w:rPr>
      </w:pPr>
      <w:r w:rsidRPr="00DC5619">
        <w:rPr>
          <w:rFonts w:ascii="Arial" w:hAnsi="Arial" w:cs="Arial"/>
          <w:sz w:val="20"/>
          <w:szCs w:val="20"/>
          <w:lang w:val="en-GB"/>
        </w:rPr>
        <w:t>T</w:t>
      </w:r>
      <w:r w:rsidRPr="00DC5619">
        <w:rPr>
          <w:rFonts w:ascii="Arial" w:hAnsi="Arial" w:cs="Arial"/>
          <w:sz w:val="20"/>
          <w:szCs w:val="20"/>
          <w:lang w:val="en-GB"/>
        </w:rPr>
        <w:t>he Business Intelligence (BI) team</w:t>
      </w:r>
      <w:r w:rsidRPr="00DC5619">
        <w:rPr>
          <w:rFonts w:ascii="Arial" w:hAnsi="Arial" w:cs="Arial"/>
          <w:sz w:val="20"/>
          <w:szCs w:val="20"/>
          <w:lang w:val="en-GB"/>
        </w:rPr>
        <w:t xml:space="preserve"> will be conducting branch visits</w:t>
      </w:r>
      <w:r w:rsidRPr="00DC5619">
        <w:rPr>
          <w:rFonts w:ascii="Arial" w:hAnsi="Arial" w:cs="Arial"/>
          <w:sz w:val="20"/>
          <w:szCs w:val="20"/>
          <w:lang w:val="en-GB"/>
        </w:rPr>
        <w:t xml:space="preserve"> aimed at harmonizing performance measures and target setting across all branches. The purpose of these sensitizations is to empower and equip our branches with the necessary knowledge and resources to drive outstanding performance. The objectives of these sensitizations are as follows:</w:t>
      </w:r>
    </w:p>
    <w:p w14:paraId="0FBDF5DB" w14:textId="77777777" w:rsidR="00DC5619" w:rsidRPr="00DC5619" w:rsidRDefault="00DC5619" w:rsidP="00DC5619">
      <w:pPr>
        <w:pStyle w:val="ListParagraph"/>
        <w:numPr>
          <w:ilvl w:val="0"/>
          <w:numId w:val="3"/>
        </w:numPr>
        <w:rPr>
          <w:lang w:val="en-GB"/>
        </w:rPr>
      </w:pPr>
      <w:r w:rsidRPr="00DC5619">
        <w:rPr>
          <w:lang w:val="en-GB"/>
        </w:rPr>
        <w:t>Sensitizing branches on Key Performance Indicators (KPIs), measures, and target setting: It is crucial for every branch to have a comprehensive understanding of their KPIs and how they contribute to the overall success of our organization. By providing clear guidance and insights, we aim to align our branches' performance expectations with our organizational goals.</w:t>
      </w:r>
    </w:p>
    <w:p w14:paraId="22B7A94C" w14:textId="77777777" w:rsidR="00DC5619" w:rsidRPr="00DC5619" w:rsidRDefault="00DC5619" w:rsidP="00DC5619">
      <w:pPr>
        <w:pStyle w:val="ListParagraph"/>
        <w:numPr>
          <w:ilvl w:val="0"/>
          <w:numId w:val="3"/>
        </w:numPr>
        <w:rPr>
          <w:lang w:val="en-GB"/>
        </w:rPr>
      </w:pPr>
      <w:r w:rsidRPr="00DC5619">
        <w:rPr>
          <w:lang w:val="en-GB"/>
        </w:rPr>
        <w:t>Gathering feedback on performance monitoring: We value the input and perspectives of our team members on the performance monitoring processes currently in place. Through these sensitizations, we encourage open and constructive discussions to identify areas of improvement and make necessary adjustments to enhance our performance monitoring system.</w:t>
      </w:r>
    </w:p>
    <w:p w14:paraId="1746DB97" w14:textId="7724CA4F" w:rsidR="00DC5619" w:rsidRPr="00DC5619" w:rsidRDefault="00DC5619" w:rsidP="00DC5619">
      <w:pPr>
        <w:pStyle w:val="ListParagraph"/>
        <w:numPr>
          <w:ilvl w:val="0"/>
          <w:numId w:val="3"/>
        </w:numPr>
        <w:rPr>
          <w:lang w:val="en-GB"/>
        </w:rPr>
      </w:pPr>
      <w:r w:rsidRPr="00DC5619">
        <w:rPr>
          <w:lang w:val="en-GB"/>
        </w:rPr>
        <w:t>Providing individual support for personal performance: We understand that each team member has unique strengths and areas for development. During these sensitizations, we will offer personalized guidance and support to help individuals maximize their potential and achieve their personal performance goals. Our aim is to foster a culture of continuous growth and development.</w:t>
      </w:r>
    </w:p>
    <w:p w14:paraId="6FF6F76B" w14:textId="77777777" w:rsidR="00DD40EA" w:rsidRPr="00DC5619" w:rsidRDefault="00DD40EA" w:rsidP="00D94D6E">
      <w:pPr>
        <w:spacing w:line="240" w:lineRule="auto"/>
        <w:rPr>
          <w:rFonts w:ascii="Arial" w:hAnsi="Arial" w:cs="Arial"/>
          <w:sz w:val="20"/>
          <w:szCs w:val="20"/>
          <w:lang w:val="en-GB"/>
        </w:rPr>
      </w:pPr>
    </w:p>
    <w:p w14:paraId="707EBF33" w14:textId="77777777" w:rsidR="00EE4226" w:rsidRPr="00DC5619" w:rsidRDefault="00EE4226" w:rsidP="00D94D6E">
      <w:pPr>
        <w:spacing w:line="240" w:lineRule="auto"/>
        <w:rPr>
          <w:rFonts w:ascii="Arial" w:hAnsi="Arial" w:cs="Arial"/>
          <w:sz w:val="20"/>
          <w:szCs w:val="20"/>
          <w:lang w:val="en-GB"/>
        </w:rPr>
      </w:pPr>
      <w:r w:rsidRPr="00DC5619">
        <w:rPr>
          <w:rFonts w:ascii="Arial" w:hAnsi="Arial" w:cs="Arial"/>
          <w:sz w:val="20"/>
          <w:szCs w:val="20"/>
          <w:lang w:val="en-GB"/>
        </w:rPr>
        <w:t>The detailed program is as per attached for your approval.</w:t>
      </w:r>
    </w:p>
    <w:p w14:paraId="497A0721" w14:textId="77777777" w:rsidR="00DA6EE1" w:rsidRPr="00DC5619" w:rsidRDefault="00DA6EE1" w:rsidP="00D94D6E">
      <w:pPr>
        <w:spacing w:line="240" w:lineRule="auto"/>
        <w:rPr>
          <w:rFonts w:ascii="Arial" w:hAnsi="Arial" w:cs="Arial"/>
          <w:sz w:val="20"/>
          <w:szCs w:val="20"/>
          <w:lang w:val="en-GB"/>
        </w:rPr>
      </w:pPr>
      <w:r w:rsidRPr="00DC5619">
        <w:rPr>
          <w:rFonts w:ascii="Arial" w:hAnsi="Arial" w:cs="Arial"/>
          <w:sz w:val="20"/>
          <w:szCs w:val="20"/>
          <w:lang w:val="en-GB"/>
        </w:rPr>
        <w:t xml:space="preserve">The costs involved will be as follows. </w:t>
      </w:r>
    </w:p>
    <w:tbl>
      <w:tblPr>
        <w:tblStyle w:val="TableGrid"/>
        <w:tblW w:w="10511" w:type="dxa"/>
        <w:tblLook w:val="04A0" w:firstRow="1" w:lastRow="0" w:firstColumn="1" w:lastColumn="0" w:noHBand="0" w:noVBand="1"/>
      </w:tblPr>
      <w:tblGrid>
        <w:gridCol w:w="5330"/>
        <w:gridCol w:w="1469"/>
        <w:gridCol w:w="1299"/>
        <w:gridCol w:w="1208"/>
        <w:gridCol w:w="1205"/>
      </w:tblGrid>
      <w:tr w:rsidR="00DA6EE1" w:rsidRPr="00DC5619" w14:paraId="76ECFB2D" w14:textId="77777777" w:rsidTr="00B8536D">
        <w:trPr>
          <w:trHeight w:val="300"/>
        </w:trPr>
        <w:tc>
          <w:tcPr>
            <w:tcW w:w="5330" w:type="dxa"/>
            <w:noWrap/>
            <w:hideMark/>
          </w:tcPr>
          <w:p w14:paraId="697063B6"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Item</w:t>
            </w:r>
          </w:p>
        </w:tc>
        <w:tc>
          <w:tcPr>
            <w:tcW w:w="1469" w:type="dxa"/>
            <w:noWrap/>
            <w:hideMark/>
          </w:tcPr>
          <w:p w14:paraId="17AE3E72"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 xml:space="preserve"> Staff </w:t>
            </w:r>
          </w:p>
        </w:tc>
        <w:tc>
          <w:tcPr>
            <w:tcW w:w="1299" w:type="dxa"/>
            <w:noWrap/>
            <w:hideMark/>
          </w:tcPr>
          <w:p w14:paraId="129E6286"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 xml:space="preserve"> Qty </w:t>
            </w:r>
          </w:p>
        </w:tc>
        <w:tc>
          <w:tcPr>
            <w:tcW w:w="1208" w:type="dxa"/>
            <w:noWrap/>
            <w:hideMark/>
          </w:tcPr>
          <w:p w14:paraId="6136709D"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Rate</w:t>
            </w:r>
          </w:p>
        </w:tc>
        <w:tc>
          <w:tcPr>
            <w:tcW w:w="1205" w:type="dxa"/>
            <w:noWrap/>
            <w:hideMark/>
          </w:tcPr>
          <w:p w14:paraId="008B313F"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 xml:space="preserve"> Total </w:t>
            </w:r>
          </w:p>
        </w:tc>
      </w:tr>
      <w:tr w:rsidR="00DA6EE1" w:rsidRPr="00DC5619" w14:paraId="3EF69EDA" w14:textId="77777777" w:rsidTr="00B8536D">
        <w:trPr>
          <w:trHeight w:val="300"/>
        </w:trPr>
        <w:tc>
          <w:tcPr>
            <w:tcW w:w="5330" w:type="dxa"/>
            <w:noWrap/>
            <w:hideMark/>
          </w:tcPr>
          <w:p w14:paraId="7651ADED" w14:textId="77777777" w:rsidR="00B8536D" w:rsidRPr="00DC5619" w:rsidRDefault="00B8536D" w:rsidP="00B8536D">
            <w:pPr>
              <w:tabs>
                <w:tab w:val="left" w:pos="9360"/>
              </w:tabs>
              <w:jc w:val="both"/>
              <w:rPr>
                <w:rFonts w:ascii="Arial" w:hAnsi="Arial" w:cs="Arial"/>
                <w:sz w:val="20"/>
                <w:szCs w:val="20"/>
              </w:rPr>
            </w:pPr>
            <w:proofErr w:type="spellStart"/>
            <w:proofErr w:type="gramStart"/>
            <w:r w:rsidRPr="00DC5619">
              <w:rPr>
                <w:rFonts w:ascii="Arial" w:hAnsi="Arial" w:cs="Arial"/>
                <w:sz w:val="20"/>
                <w:szCs w:val="20"/>
              </w:rPr>
              <w:t>Jinja,Tororo</w:t>
            </w:r>
            <w:proofErr w:type="gramEnd"/>
            <w:r w:rsidRPr="00DC5619">
              <w:rPr>
                <w:rFonts w:ascii="Arial" w:hAnsi="Arial" w:cs="Arial"/>
                <w:sz w:val="20"/>
                <w:szCs w:val="20"/>
              </w:rPr>
              <w:t>,Mbale,Moroto,Soroti,Lira,Gulu,Arua,Masindi</w:t>
            </w:r>
            <w:proofErr w:type="spellEnd"/>
            <w:r w:rsidRPr="00DC5619">
              <w:rPr>
                <w:rFonts w:ascii="Arial" w:hAnsi="Arial" w:cs="Arial"/>
                <w:sz w:val="20"/>
                <w:szCs w:val="20"/>
              </w:rPr>
              <w:t xml:space="preserve"> </w:t>
            </w:r>
            <w:r w:rsidR="00052C22" w:rsidRPr="00DC5619">
              <w:rPr>
                <w:rFonts w:ascii="Arial" w:hAnsi="Arial" w:cs="Arial"/>
                <w:sz w:val="20"/>
                <w:szCs w:val="20"/>
              </w:rPr>
              <w:t>(</w:t>
            </w:r>
            <w:r w:rsidRPr="00DC5619">
              <w:rPr>
                <w:rFonts w:ascii="Arial" w:hAnsi="Arial" w:cs="Arial"/>
                <w:sz w:val="20"/>
                <w:szCs w:val="20"/>
              </w:rPr>
              <w:t>7</w:t>
            </w:r>
            <w:r w:rsidRPr="00DC5619">
              <w:rPr>
                <w:rFonts w:ascii="Arial" w:hAnsi="Arial" w:cs="Arial"/>
                <w:sz w:val="20"/>
                <w:szCs w:val="20"/>
                <w:vertAlign w:val="superscript"/>
              </w:rPr>
              <w:t>th</w:t>
            </w:r>
            <w:r w:rsidRPr="00DC5619">
              <w:rPr>
                <w:rFonts w:ascii="Arial" w:hAnsi="Arial" w:cs="Arial"/>
                <w:sz w:val="20"/>
                <w:szCs w:val="20"/>
              </w:rPr>
              <w:t xml:space="preserve"> – </w:t>
            </w:r>
            <w:r w:rsidR="00052C22" w:rsidRPr="00DC5619">
              <w:rPr>
                <w:rFonts w:ascii="Arial" w:hAnsi="Arial" w:cs="Arial"/>
                <w:sz w:val="20"/>
                <w:szCs w:val="20"/>
              </w:rPr>
              <w:t>1</w:t>
            </w:r>
            <w:r w:rsidRPr="00DC5619">
              <w:rPr>
                <w:rFonts w:ascii="Arial" w:hAnsi="Arial" w:cs="Arial"/>
                <w:sz w:val="20"/>
                <w:szCs w:val="20"/>
              </w:rPr>
              <w:t>8</w:t>
            </w:r>
            <w:r w:rsidRPr="00DC5619">
              <w:rPr>
                <w:rFonts w:ascii="Arial" w:hAnsi="Arial" w:cs="Arial"/>
                <w:sz w:val="20"/>
                <w:szCs w:val="20"/>
                <w:vertAlign w:val="superscript"/>
              </w:rPr>
              <w:t>th</w:t>
            </w:r>
            <w:r w:rsidRPr="00DC5619">
              <w:rPr>
                <w:rFonts w:ascii="Arial" w:hAnsi="Arial" w:cs="Arial"/>
                <w:sz w:val="20"/>
                <w:szCs w:val="20"/>
              </w:rPr>
              <w:t xml:space="preserve"> </w:t>
            </w:r>
            <w:proofErr w:type="spellStart"/>
            <w:r w:rsidR="00052C22" w:rsidRPr="00DC5619">
              <w:rPr>
                <w:rFonts w:ascii="Arial" w:hAnsi="Arial" w:cs="Arial"/>
                <w:sz w:val="20"/>
                <w:szCs w:val="20"/>
              </w:rPr>
              <w:t>Agust</w:t>
            </w:r>
            <w:proofErr w:type="spellEnd"/>
            <w:r w:rsidR="00052C22" w:rsidRPr="00DC5619">
              <w:rPr>
                <w:rFonts w:ascii="Arial" w:hAnsi="Arial" w:cs="Arial"/>
                <w:sz w:val="20"/>
                <w:szCs w:val="20"/>
              </w:rPr>
              <w:t xml:space="preserve"> 20</w:t>
            </w:r>
            <w:r w:rsidRPr="00DC5619">
              <w:rPr>
                <w:rFonts w:ascii="Arial" w:hAnsi="Arial" w:cs="Arial"/>
                <w:sz w:val="20"/>
                <w:szCs w:val="20"/>
              </w:rPr>
              <w:t>23</w:t>
            </w:r>
            <w:r w:rsidR="00052C22" w:rsidRPr="00DC5619">
              <w:rPr>
                <w:rFonts w:ascii="Arial" w:hAnsi="Arial" w:cs="Arial"/>
                <w:sz w:val="20"/>
                <w:szCs w:val="20"/>
              </w:rPr>
              <w:t>)</w:t>
            </w:r>
          </w:p>
          <w:p w14:paraId="7C6CDD83" w14:textId="7CB5E131" w:rsidR="00DA6EE1" w:rsidRPr="00DC5619" w:rsidRDefault="00B8536D" w:rsidP="00B8536D">
            <w:pPr>
              <w:tabs>
                <w:tab w:val="left" w:pos="9360"/>
              </w:tabs>
              <w:jc w:val="both"/>
              <w:rPr>
                <w:rFonts w:ascii="Arial" w:hAnsi="Arial" w:cs="Arial"/>
                <w:sz w:val="20"/>
                <w:szCs w:val="20"/>
              </w:rPr>
            </w:pPr>
            <w:r w:rsidRPr="00DC5619">
              <w:rPr>
                <w:rFonts w:ascii="Arial" w:hAnsi="Arial" w:cs="Arial"/>
                <w:sz w:val="20"/>
                <w:szCs w:val="20"/>
              </w:rPr>
              <w:t xml:space="preserve"> Ashraf, Evace, </w:t>
            </w:r>
            <w:proofErr w:type="spellStart"/>
            <w:proofErr w:type="gramStart"/>
            <w:r w:rsidRPr="00DC5619">
              <w:rPr>
                <w:rFonts w:ascii="Arial" w:hAnsi="Arial" w:cs="Arial"/>
                <w:sz w:val="20"/>
                <w:szCs w:val="20"/>
              </w:rPr>
              <w:t>Charity</w:t>
            </w:r>
            <w:r w:rsidR="00C21445" w:rsidRPr="00DC5619">
              <w:rPr>
                <w:rFonts w:ascii="Arial" w:hAnsi="Arial" w:cs="Arial"/>
                <w:sz w:val="20"/>
                <w:szCs w:val="20"/>
              </w:rPr>
              <w:t>,Alex</w:t>
            </w:r>
            <w:proofErr w:type="spellEnd"/>
            <w:proofErr w:type="gramEnd"/>
          </w:p>
        </w:tc>
        <w:tc>
          <w:tcPr>
            <w:tcW w:w="1469" w:type="dxa"/>
            <w:noWrap/>
            <w:hideMark/>
          </w:tcPr>
          <w:p w14:paraId="777AF32E" w14:textId="6B90B6FD" w:rsidR="00DA6EE1" w:rsidRPr="00DC5619" w:rsidRDefault="00AD419C" w:rsidP="00B8536D">
            <w:pPr>
              <w:tabs>
                <w:tab w:val="left" w:pos="9360"/>
              </w:tabs>
              <w:jc w:val="both"/>
              <w:rPr>
                <w:rFonts w:ascii="Arial" w:hAnsi="Arial" w:cs="Arial"/>
                <w:sz w:val="20"/>
                <w:szCs w:val="20"/>
              </w:rPr>
            </w:pPr>
            <w:r w:rsidRPr="00DC5619">
              <w:rPr>
                <w:rFonts w:ascii="Arial" w:hAnsi="Arial" w:cs="Arial"/>
                <w:sz w:val="20"/>
                <w:szCs w:val="20"/>
              </w:rPr>
              <w:t>Alex Amoni</w:t>
            </w:r>
          </w:p>
        </w:tc>
        <w:tc>
          <w:tcPr>
            <w:tcW w:w="1299" w:type="dxa"/>
            <w:noWrap/>
            <w:hideMark/>
          </w:tcPr>
          <w:p w14:paraId="42D03102" w14:textId="29C8FCA6" w:rsidR="00DA6EE1" w:rsidRPr="00DC5619" w:rsidRDefault="00B8536D" w:rsidP="00C21445">
            <w:pPr>
              <w:tabs>
                <w:tab w:val="left" w:pos="9360"/>
              </w:tabs>
              <w:jc w:val="right"/>
              <w:rPr>
                <w:rFonts w:ascii="Arial" w:hAnsi="Arial" w:cs="Arial"/>
                <w:sz w:val="20"/>
                <w:szCs w:val="20"/>
              </w:rPr>
            </w:pPr>
            <w:r w:rsidRPr="00DC5619">
              <w:rPr>
                <w:rFonts w:ascii="Arial" w:hAnsi="Arial" w:cs="Arial"/>
                <w:sz w:val="20"/>
                <w:szCs w:val="20"/>
              </w:rPr>
              <w:t>11</w:t>
            </w:r>
          </w:p>
        </w:tc>
        <w:tc>
          <w:tcPr>
            <w:tcW w:w="1208" w:type="dxa"/>
            <w:noWrap/>
            <w:hideMark/>
          </w:tcPr>
          <w:p w14:paraId="47F4F8F6" w14:textId="1E914625" w:rsidR="00DA6EE1" w:rsidRPr="00DC5619" w:rsidRDefault="00B8536D" w:rsidP="00C21445">
            <w:pPr>
              <w:tabs>
                <w:tab w:val="left" w:pos="9360"/>
              </w:tabs>
              <w:jc w:val="right"/>
              <w:rPr>
                <w:rFonts w:ascii="Arial" w:hAnsi="Arial" w:cs="Arial"/>
                <w:sz w:val="20"/>
                <w:szCs w:val="20"/>
              </w:rPr>
            </w:pPr>
            <w:r w:rsidRPr="00DC5619">
              <w:rPr>
                <w:rFonts w:ascii="Arial" w:hAnsi="Arial" w:cs="Arial"/>
                <w:sz w:val="20"/>
                <w:szCs w:val="20"/>
              </w:rPr>
              <w:t>100,000</w:t>
            </w:r>
          </w:p>
        </w:tc>
        <w:tc>
          <w:tcPr>
            <w:tcW w:w="1205" w:type="dxa"/>
            <w:noWrap/>
            <w:hideMark/>
          </w:tcPr>
          <w:p w14:paraId="1BFFCA0A" w14:textId="463CCB1D" w:rsidR="00DA6EE1" w:rsidRPr="00DC5619" w:rsidRDefault="00B8536D" w:rsidP="00C21445">
            <w:pPr>
              <w:tabs>
                <w:tab w:val="left" w:pos="9360"/>
              </w:tabs>
              <w:jc w:val="right"/>
              <w:rPr>
                <w:rFonts w:ascii="Arial" w:hAnsi="Arial" w:cs="Arial"/>
                <w:sz w:val="20"/>
                <w:szCs w:val="20"/>
              </w:rPr>
            </w:pPr>
            <w:r w:rsidRPr="00DC5619">
              <w:rPr>
                <w:rFonts w:ascii="Arial" w:eastAsia="Times New Roman" w:hAnsi="Arial" w:cs="Arial"/>
                <w:color w:val="000000"/>
                <w:sz w:val="20"/>
                <w:szCs w:val="20"/>
              </w:rPr>
              <w:t>1,1</w:t>
            </w:r>
            <w:r w:rsidR="00052C22" w:rsidRPr="00DC5619">
              <w:rPr>
                <w:rFonts w:ascii="Arial" w:eastAsia="Times New Roman" w:hAnsi="Arial" w:cs="Arial"/>
                <w:color w:val="000000"/>
                <w:sz w:val="20"/>
                <w:szCs w:val="20"/>
              </w:rPr>
              <w:t>00,000</w:t>
            </w:r>
          </w:p>
        </w:tc>
      </w:tr>
      <w:tr w:rsidR="00DA6EE1" w:rsidRPr="00DC5619" w14:paraId="7323EC0E" w14:textId="77777777" w:rsidTr="00B8536D">
        <w:trPr>
          <w:trHeight w:val="300"/>
        </w:trPr>
        <w:tc>
          <w:tcPr>
            <w:tcW w:w="5330" w:type="dxa"/>
            <w:noWrap/>
            <w:hideMark/>
          </w:tcPr>
          <w:p w14:paraId="137A48C7" w14:textId="0195B3D9" w:rsidR="00052C22" w:rsidRPr="00DC5619" w:rsidRDefault="00B8536D" w:rsidP="00B8536D">
            <w:pPr>
              <w:tabs>
                <w:tab w:val="left" w:pos="9360"/>
              </w:tabs>
              <w:jc w:val="both"/>
              <w:rPr>
                <w:rFonts w:ascii="Arial" w:hAnsi="Arial" w:cs="Arial"/>
                <w:sz w:val="20"/>
                <w:szCs w:val="20"/>
              </w:rPr>
            </w:pPr>
            <w:proofErr w:type="spellStart"/>
            <w:proofErr w:type="gramStart"/>
            <w:r w:rsidRPr="00DC5619">
              <w:rPr>
                <w:rFonts w:ascii="Arial" w:hAnsi="Arial" w:cs="Arial"/>
                <w:sz w:val="20"/>
                <w:szCs w:val="20"/>
              </w:rPr>
              <w:t>Masaka,Mbarara</w:t>
            </w:r>
            <w:proofErr w:type="gramEnd"/>
            <w:r w:rsidRPr="00DC5619">
              <w:rPr>
                <w:rFonts w:ascii="Arial" w:hAnsi="Arial" w:cs="Arial"/>
                <w:sz w:val="20"/>
                <w:szCs w:val="20"/>
              </w:rPr>
              <w:t>,Kabale,Ishaka,Fortportal</w:t>
            </w:r>
            <w:proofErr w:type="spellEnd"/>
            <w:r w:rsidRPr="00DC5619">
              <w:rPr>
                <w:rFonts w:ascii="Arial" w:hAnsi="Arial" w:cs="Arial"/>
                <w:sz w:val="20"/>
                <w:szCs w:val="20"/>
              </w:rPr>
              <w:t xml:space="preserve"> </w:t>
            </w:r>
            <w:r w:rsidR="00052C22" w:rsidRPr="00DC5619">
              <w:rPr>
                <w:rFonts w:ascii="Arial" w:hAnsi="Arial" w:cs="Arial"/>
                <w:sz w:val="20"/>
                <w:szCs w:val="20"/>
              </w:rPr>
              <w:t>(</w:t>
            </w:r>
            <w:r w:rsidRPr="00DC5619">
              <w:rPr>
                <w:rFonts w:ascii="Arial" w:hAnsi="Arial" w:cs="Arial"/>
                <w:sz w:val="20"/>
                <w:szCs w:val="20"/>
              </w:rPr>
              <w:t>28</w:t>
            </w:r>
            <w:r w:rsidRPr="00DC5619">
              <w:rPr>
                <w:rFonts w:ascii="Arial" w:hAnsi="Arial" w:cs="Arial"/>
                <w:sz w:val="20"/>
                <w:szCs w:val="20"/>
                <w:vertAlign w:val="superscript"/>
              </w:rPr>
              <w:t>th</w:t>
            </w:r>
            <w:r w:rsidRPr="00DC5619">
              <w:rPr>
                <w:rFonts w:ascii="Arial" w:hAnsi="Arial" w:cs="Arial"/>
                <w:sz w:val="20"/>
                <w:szCs w:val="20"/>
              </w:rPr>
              <w:t xml:space="preserve"> Aug – 2</w:t>
            </w:r>
            <w:r w:rsidRPr="00DC5619">
              <w:rPr>
                <w:rFonts w:ascii="Arial" w:hAnsi="Arial" w:cs="Arial"/>
                <w:sz w:val="20"/>
                <w:szCs w:val="20"/>
                <w:vertAlign w:val="superscript"/>
              </w:rPr>
              <w:t>nd</w:t>
            </w:r>
            <w:r w:rsidRPr="00DC5619">
              <w:rPr>
                <w:rFonts w:ascii="Arial" w:hAnsi="Arial" w:cs="Arial"/>
                <w:sz w:val="20"/>
                <w:szCs w:val="20"/>
              </w:rPr>
              <w:t xml:space="preserve"> Sep 2023</w:t>
            </w:r>
            <w:r w:rsidR="00052C22" w:rsidRPr="00DC5619">
              <w:rPr>
                <w:rFonts w:ascii="Arial" w:hAnsi="Arial" w:cs="Arial"/>
                <w:sz w:val="20"/>
                <w:szCs w:val="20"/>
              </w:rPr>
              <w:t>)</w:t>
            </w:r>
          </w:p>
          <w:p w14:paraId="1638D409" w14:textId="015F0E12" w:rsidR="00DA6EE1" w:rsidRPr="00DC5619" w:rsidRDefault="00B8536D" w:rsidP="00B8536D">
            <w:pPr>
              <w:tabs>
                <w:tab w:val="left" w:pos="9360"/>
              </w:tabs>
              <w:jc w:val="both"/>
              <w:rPr>
                <w:rFonts w:ascii="Arial" w:hAnsi="Arial" w:cs="Arial"/>
                <w:sz w:val="20"/>
                <w:szCs w:val="20"/>
              </w:rPr>
            </w:pPr>
            <w:r w:rsidRPr="00DC5619">
              <w:rPr>
                <w:rFonts w:ascii="Arial" w:hAnsi="Arial" w:cs="Arial"/>
                <w:sz w:val="20"/>
                <w:szCs w:val="20"/>
              </w:rPr>
              <w:t xml:space="preserve">Ashraf, Evace, </w:t>
            </w:r>
            <w:proofErr w:type="spellStart"/>
            <w:proofErr w:type="gramStart"/>
            <w:r w:rsidRPr="00DC5619">
              <w:rPr>
                <w:rFonts w:ascii="Arial" w:hAnsi="Arial" w:cs="Arial"/>
                <w:sz w:val="20"/>
                <w:szCs w:val="20"/>
              </w:rPr>
              <w:t>Charity</w:t>
            </w:r>
            <w:r w:rsidR="00C21445" w:rsidRPr="00DC5619">
              <w:rPr>
                <w:rFonts w:ascii="Arial" w:hAnsi="Arial" w:cs="Arial"/>
                <w:sz w:val="20"/>
                <w:szCs w:val="20"/>
              </w:rPr>
              <w:t>,Alex</w:t>
            </w:r>
            <w:proofErr w:type="spellEnd"/>
            <w:proofErr w:type="gramEnd"/>
          </w:p>
        </w:tc>
        <w:tc>
          <w:tcPr>
            <w:tcW w:w="1469" w:type="dxa"/>
            <w:noWrap/>
            <w:hideMark/>
          </w:tcPr>
          <w:p w14:paraId="1D2B11A6" w14:textId="2E5BDA32" w:rsidR="00DA6EE1" w:rsidRPr="00DC5619" w:rsidRDefault="00052C22" w:rsidP="00B8536D">
            <w:pPr>
              <w:tabs>
                <w:tab w:val="left" w:pos="9360"/>
              </w:tabs>
              <w:jc w:val="both"/>
              <w:rPr>
                <w:rFonts w:ascii="Arial" w:hAnsi="Arial" w:cs="Arial"/>
                <w:sz w:val="20"/>
                <w:szCs w:val="20"/>
              </w:rPr>
            </w:pPr>
            <w:r w:rsidRPr="00DC5619">
              <w:rPr>
                <w:rFonts w:ascii="Arial" w:hAnsi="Arial" w:cs="Arial"/>
                <w:sz w:val="20"/>
                <w:szCs w:val="20"/>
              </w:rPr>
              <w:t>Alex Amoni</w:t>
            </w:r>
          </w:p>
        </w:tc>
        <w:tc>
          <w:tcPr>
            <w:tcW w:w="1299" w:type="dxa"/>
            <w:noWrap/>
            <w:hideMark/>
          </w:tcPr>
          <w:p w14:paraId="1850BF82" w14:textId="1E46C37C" w:rsidR="00DA6EE1" w:rsidRPr="00DC5619" w:rsidRDefault="00DA6EE1" w:rsidP="00C21445">
            <w:pPr>
              <w:tabs>
                <w:tab w:val="left" w:pos="9360"/>
              </w:tabs>
              <w:jc w:val="right"/>
              <w:rPr>
                <w:rFonts w:ascii="Arial" w:hAnsi="Arial" w:cs="Arial"/>
                <w:sz w:val="20"/>
                <w:szCs w:val="20"/>
              </w:rPr>
            </w:pPr>
            <w:r w:rsidRPr="00DC5619">
              <w:rPr>
                <w:rFonts w:ascii="Arial" w:hAnsi="Arial" w:cs="Arial"/>
                <w:sz w:val="20"/>
                <w:szCs w:val="20"/>
              </w:rPr>
              <w:t> </w:t>
            </w:r>
            <w:r w:rsidR="00B8536D" w:rsidRPr="00DC5619">
              <w:rPr>
                <w:rFonts w:ascii="Arial" w:hAnsi="Arial" w:cs="Arial"/>
                <w:sz w:val="20"/>
                <w:szCs w:val="20"/>
              </w:rPr>
              <w:t>5</w:t>
            </w:r>
          </w:p>
        </w:tc>
        <w:tc>
          <w:tcPr>
            <w:tcW w:w="1208" w:type="dxa"/>
            <w:noWrap/>
            <w:hideMark/>
          </w:tcPr>
          <w:p w14:paraId="6CCFAC86" w14:textId="6C58512E" w:rsidR="00DA6EE1" w:rsidRPr="00DC5619" w:rsidRDefault="00DA6EE1" w:rsidP="00C21445">
            <w:pPr>
              <w:tabs>
                <w:tab w:val="left" w:pos="9360"/>
              </w:tabs>
              <w:jc w:val="right"/>
              <w:rPr>
                <w:rFonts w:ascii="Arial" w:hAnsi="Arial" w:cs="Arial"/>
                <w:sz w:val="20"/>
                <w:szCs w:val="20"/>
              </w:rPr>
            </w:pPr>
            <w:r w:rsidRPr="00DC5619">
              <w:rPr>
                <w:rFonts w:ascii="Arial" w:hAnsi="Arial" w:cs="Arial"/>
                <w:sz w:val="20"/>
                <w:szCs w:val="20"/>
              </w:rPr>
              <w:t> </w:t>
            </w:r>
            <w:r w:rsidR="00B8536D" w:rsidRPr="00DC5619">
              <w:rPr>
                <w:rFonts w:ascii="Arial" w:hAnsi="Arial" w:cs="Arial"/>
                <w:sz w:val="20"/>
                <w:szCs w:val="20"/>
              </w:rPr>
              <w:t>100,000</w:t>
            </w:r>
          </w:p>
        </w:tc>
        <w:tc>
          <w:tcPr>
            <w:tcW w:w="1205" w:type="dxa"/>
            <w:noWrap/>
          </w:tcPr>
          <w:p w14:paraId="761A89C3" w14:textId="4E2D3CAE" w:rsidR="00DA6EE1" w:rsidRPr="00DC5619" w:rsidRDefault="00B8536D" w:rsidP="00C21445">
            <w:pPr>
              <w:tabs>
                <w:tab w:val="left" w:pos="9360"/>
              </w:tabs>
              <w:jc w:val="right"/>
              <w:rPr>
                <w:rFonts w:ascii="Arial" w:hAnsi="Arial" w:cs="Arial"/>
                <w:sz w:val="20"/>
                <w:szCs w:val="20"/>
              </w:rPr>
            </w:pPr>
            <w:r w:rsidRPr="00DC5619">
              <w:rPr>
                <w:rFonts w:ascii="Arial" w:eastAsia="Times New Roman" w:hAnsi="Arial" w:cs="Arial"/>
                <w:color w:val="000000"/>
                <w:sz w:val="20"/>
                <w:szCs w:val="20"/>
              </w:rPr>
              <w:t>500,000</w:t>
            </w:r>
            <w:r w:rsidR="00737424" w:rsidRPr="00DC5619">
              <w:rPr>
                <w:rFonts w:ascii="Arial" w:eastAsia="Times New Roman" w:hAnsi="Arial" w:cs="Arial"/>
                <w:color w:val="000000"/>
                <w:sz w:val="20"/>
                <w:szCs w:val="20"/>
              </w:rPr>
              <w:t xml:space="preserve">  </w:t>
            </w:r>
          </w:p>
        </w:tc>
      </w:tr>
      <w:tr w:rsidR="00DA6EE1" w:rsidRPr="00DC5619" w14:paraId="04E02B03" w14:textId="77777777" w:rsidTr="00B8536D">
        <w:trPr>
          <w:trHeight w:val="300"/>
        </w:trPr>
        <w:tc>
          <w:tcPr>
            <w:tcW w:w="5330" w:type="dxa"/>
            <w:noWrap/>
            <w:hideMark/>
          </w:tcPr>
          <w:p w14:paraId="02D8B8B8" w14:textId="77777777" w:rsidR="00DA6EE1" w:rsidRPr="00DC5619" w:rsidRDefault="00DA6EE1" w:rsidP="00B8536D">
            <w:pPr>
              <w:tabs>
                <w:tab w:val="left" w:pos="9360"/>
              </w:tabs>
              <w:jc w:val="both"/>
              <w:rPr>
                <w:rFonts w:ascii="Arial" w:hAnsi="Arial" w:cs="Arial"/>
                <w:sz w:val="20"/>
                <w:szCs w:val="20"/>
              </w:rPr>
            </w:pPr>
            <w:r w:rsidRPr="00DC5619">
              <w:rPr>
                <w:rFonts w:ascii="Arial" w:hAnsi="Arial" w:cs="Arial"/>
                <w:sz w:val="20"/>
                <w:szCs w:val="20"/>
              </w:rPr>
              <w:t>Fuel Required</w:t>
            </w:r>
          </w:p>
        </w:tc>
        <w:tc>
          <w:tcPr>
            <w:tcW w:w="1469" w:type="dxa"/>
            <w:noWrap/>
            <w:hideMark/>
          </w:tcPr>
          <w:p w14:paraId="4F331F25" w14:textId="77777777" w:rsidR="00DA6EE1" w:rsidRPr="00DC5619" w:rsidRDefault="00DA6EE1" w:rsidP="00B8536D">
            <w:pPr>
              <w:tabs>
                <w:tab w:val="left" w:pos="9360"/>
              </w:tabs>
              <w:jc w:val="both"/>
              <w:rPr>
                <w:rFonts w:ascii="Arial" w:hAnsi="Arial" w:cs="Arial"/>
                <w:sz w:val="20"/>
                <w:szCs w:val="20"/>
              </w:rPr>
            </w:pPr>
            <w:r w:rsidRPr="00DC5619">
              <w:rPr>
                <w:rFonts w:ascii="Arial" w:hAnsi="Arial" w:cs="Arial"/>
                <w:sz w:val="20"/>
                <w:szCs w:val="20"/>
              </w:rPr>
              <w:t> </w:t>
            </w:r>
          </w:p>
        </w:tc>
        <w:tc>
          <w:tcPr>
            <w:tcW w:w="1299" w:type="dxa"/>
            <w:noWrap/>
            <w:hideMark/>
          </w:tcPr>
          <w:p w14:paraId="773EA00A" w14:textId="261AB919" w:rsidR="00DA6EE1" w:rsidRPr="00DC5619" w:rsidRDefault="00DA6EE1" w:rsidP="00C21445">
            <w:pPr>
              <w:tabs>
                <w:tab w:val="left" w:pos="9360"/>
              </w:tabs>
              <w:jc w:val="right"/>
              <w:rPr>
                <w:rFonts w:ascii="Arial" w:hAnsi="Arial" w:cs="Arial"/>
                <w:sz w:val="20"/>
                <w:szCs w:val="20"/>
              </w:rPr>
            </w:pPr>
            <w:r w:rsidRPr="00DC5619">
              <w:rPr>
                <w:rFonts w:ascii="Arial" w:hAnsi="Arial" w:cs="Arial"/>
                <w:sz w:val="20"/>
                <w:szCs w:val="20"/>
              </w:rPr>
              <w:t xml:space="preserve"> </w:t>
            </w:r>
            <w:r w:rsidR="00737424" w:rsidRPr="00DC5619">
              <w:rPr>
                <w:rFonts w:ascii="Arial" w:hAnsi="Arial" w:cs="Arial"/>
                <w:sz w:val="20"/>
                <w:szCs w:val="20"/>
              </w:rPr>
              <w:t>7</w:t>
            </w:r>
            <w:r w:rsidR="001A5253" w:rsidRPr="00DC5619">
              <w:rPr>
                <w:rFonts w:ascii="Arial" w:hAnsi="Arial" w:cs="Arial"/>
                <w:sz w:val="20"/>
                <w:szCs w:val="20"/>
              </w:rPr>
              <w:t>6</w:t>
            </w:r>
            <w:r w:rsidR="00737424" w:rsidRPr="00DC5619">
              <w:rPr>
                <w:rFonts w:ascii="Arial" w:hAnsi="Arial" w:cs="Arial"/>
                <w:sz w:val="20"/>
                <w:szCs w:val="20"/>
              </w:rPr>
              <w:t>0</w:t>
            </w:r>
            <w:r w:rsidRPr="00DC5619">
              <w:rPr>
                <w:rFonts w:ascii="Arial" w:hAnsi="Arial" w:cs="Arial"/>
                <w:sz w:val="20"/>
                <w:szCs w:val="20"/>
              </w:rPr>
              <w:t xml:space="preserve"> </w:t>
            </w:r>
            <w:proofErr w:type="spellStart"/>
            <w:r w:rsidRPr="00DC5619">
              <w:rPr>
                <w:rFonts w:ascii="Arial" w:hAnsi="Arial" w:cs="Arial"/>
                <w:sz w:val="20"/>
                <w:szCs w:val="20"/>
              </w:rPr>
              <w:t>Litres</w:t>
            </w:r>
            <w:proofErr w:type="spellEnd"/>
            <w:r w:rsidRPr="00DC5619">
              <w:rPr>
                <w:rFonts w:ascii="Arial" w:hAnsi="Arial" w:cs="Arial"/>
                <w:sz w:val="20"/>
                <w:szCs w:val="20"/>
              </w:rPr>
              <w:t xml:space="preserve"> </w:t>
            </w:r>
          </w:p>
        </w:tc>
        <w:tc>
          <w:tcPr>
            <w:tcW w:w="1208" w:type="dxa"/>
            <w:noWrap/>
            <w:hideMark/>
          </w:tcPr>
          <w:p w14:paraId="388E890F" w14:textId="7FFA6F6A" w:rsidR="00DA6EE1" w:rsidRPr="00DC5619" w:rsidRDefault="00DA6EE1" w:rsidP="00C21445">
            <w:pPr>
              <w:tabs>
                <w:tab w:val="left" w:pos="9360"/>
              </w:tabs>
              <w:jc w:val="right"/>
              <w:rPr>
                <w:rFonts w:ascii="Arial" w:hAnsi="Arial" w:cs="Arial"/>
                <w:sz w:val="20"/>
                <w:szCs w:val="20"/>
              </w:rPr>
            </w:pPr>
            <w:r w:rsidRPr="00DC5619">
              <w:rPr>
                <w:rFonts w:ascii="Arial" w:hAnsi="Arial" w:cs="Arial"/>
                <w:sz w:val="20"/>
                <w:szCs w:val="20"/>
              </w:rPr>
              <w:t xml:space="preserve">       </w:t>
            </w:r>
            <w:r w:rsidR="00C21445" w:rsidRPr="00DC5619">
              <w:rPr>
                <w:rFonts w:ascii="Arial" w:hAnsi="Arial" w:cs="Arial"/>
                <w:sz w:val="20"/>
                <w:szCs w:val="20"/>
              </w:rPr>
              <w:t>5,000</w:t>
            </w:r>
            <w:r w:rsidRPr="00DC5619">
              <w:rPr>
                <w:rFonts w:ascii="Arial" w:hAnsi="Arial" w:cs="Arial"/>
                <w:sz w:val="20"/>
                <w:szCs w:val="20"/>
              </w:rPr>
              <w:t xml:space="preserve"> </w:t>
            </w:r>
          </w:p>
        </w:tc>
        <w:tc>
          <w:tcPr>
            <w:tcW w:w="1205" w:type="dxa"/>
            <w:noWrap/>
          </w:tcPr>
          <w:p w14:paraId="4F2CCDCE" w14:textId="469E70B0" w:rsidR="00DA6EE1" w:rsidRPr="00DC5619" w:rsidRDefault="00C21445" w:rsidP="00C21445">
            <w:pPr>
              <w:tabs>
                <w:tab w:val="left" w:pos="9360"/>
              </w:tabs>
              <w:jc w:val="right"/>
              <w:rPr>
                <w:rFonts w:ascii="Arial" w:hAnsi="Arial" w:cs="Arial"/>
                <w:sz w:val="20"/>
                <w:szCs w:val="20"/>
              </w:rPr>
            </w:pPr>
            <w:r w:rsidRPr="00DC5619">
              <w:rPr>
                <w:rFonts w:ascii="Arial" w:hAnsi="Arial" w:cs="Arial"/>
                <w:sz w:val="20"/>
                <w:szCs w:val="20"/>
              </w:rPr>
              <w:t>3</w:t>
            </w:r>
            <w:r w:rsidR="00622601" w:rsidRPr="00DC5619">
              <w:rPr>
                <w:rFonts w:ascii="Arial" w:hAnsi="Arial" w:cs="Arial"/>
                <w:sz w:val="20"/>
                <w:szCs w:val="20"/>
              </w:rPr>
              <w:t>,</w:t>
            </w:r>
            <w:r w:rsidRPr="00DC5619">
              <w:rPr>
                <w:rFonts w:ascii="Arial" w:hAnsi="Arial" w:cs="Arial"/>
                <w:sz w:val="20"/>
                <w:szCs w:val="20"/>
              </w:rPr>
              <w:t>800</w:t>
            </w:r>
            <w:r w:rsidR="00622601" w:rsidRPr="00DC5619">
              <w:rPr>
                <w:rFonts w:ascii="Arial" w:hAnsi="Arial" w:cs="Arial"/>
                <w:sz w:val="20"/>
                <w:szCs w:val="20"/>
              </w:rPr>
              <w:t>,000</w:t>
            </w:r>
          </w:p>
        </w:tc>
      </w:tr>
      <w:tr w:rsidR="00DA6EE1" w:rsidRPr="00DC5619" w14:paraId="2EC46423" w14:textId="77777777" w:rsidTr="00B8536D">
        <w:trPr>
          <w:trHeight w:val="300"/>
        </w:trPr>
        <w:tc>
          <w:tcPr>
            <w:tcW w:w="5330" w:type="dxa"/>
            <w:noWrap/>
            <w:hideMark/>
          </w:tcPr>
          <w:p w14:paraId="26DEB708"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Grand Total</w:t>
            </w:r>
          </w:p>
        </w:tc>
        <w:tc>
          <w:tcPr>
            <w:tcW w:w="1469" w:type="dxa"/>
            <w:noWrap/>
            <w:hideMark/>
          </w:tcPr>
          <w:p w14:paraId="49207670"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 </w:t>
            </w:r>
          </w:p>
        </w:tc>
        <w:tc>
          <w:tcPr>
            <w:tcW w:w="1299" w:type="dxa"/>
            <w:noWrap/>
            <w:hideMark/>
          </w:tcPr>
          <w:p w14:paraId="7D6C79EE"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 </w:t>
            </w:r>
          </w:p>
        </w:tc>
        <w:tc>
          <w:tcPr>
            <w:tcW w:w="1208" w:type="dxa"/>
            <w:noWrap/>
            <w:hideMark/>
          </w:tcPr>
          <w:p w14:paraId="458E9818" w14:textId="77777777" w:rsidR="00DA6EE1" w:rsidRPr="00DC5619" w:rsidRDefault="00DA6EE1" w:rsidP="00DA6EE1">
            <w:pPr>
              <w:tabs>
                <w:tab w:val="left" w:pos="9360"/>
              </w:tabs>
              <w:rPr>
                <w:rFonts w:ascii="Arial" w:hAnsi="Arial" w:cs="Arial"/>
                <w:b/>
                <w:bCs/>
                <w:sz w:val="20"/>
                <w:szCs w:val="20"/>
              </w:rPr>
            </w:pPr>
            <w:r w:rsidRPr="00DC5619">
              <w:rPr>
                <w:rFonts w:ascii="Arial" w:hAnsi="Arial" w:cs="Arial"/>
                <w:b/>
                <w:bCs/>
                <w:sz w:val="20"/>
                <w:szCs w:val="20"/>
              </w:rPr>
              <w:t> </w:t>
            </w:r>
          </w:p>
        </w:tc>
        <w:tc>
          <w:tcPr>
            <w:tcW w:w="1205" w:type="dxa"/>
            <w:noWrap/>
            <w:hideMark/>
          </w:tcPr>
          <w:p w14:paraId="0A6DBBA5" w14:textId="5569E09C" w:rsidR="00DA6EE1" w:rsidRPr="00DC5619" w:rsidRDefault="00C21445" w:rsidP="00C74435">
            <w:pPr>
              <w:tabs>
                <w:tab w:val="left" w:pos="9360"/>
              </w:tabs>
              <w:jc w:val="right"/>
              <w:rPr>
                <w:rFonts w:ascii="Arial" w:hAnsi="Arial" w:cs="Arial"/>
                <w:b/>
                <w:bCs/>
                <w:sz w:val="20"/>
                <w:szCs w:val="20"/>
              </w:rPr>
            </w:pPr>
            <w:r w:rsidRPr="00DC5619">
              <w:rPr>
                <w:rFonts w:ascii="Arial" w:hAnsi="Arial" w:cs="Arial"/>
                <w:b/>
                <w:bCs/>
                <w:sz w:val="20"/>
                <w:szCs w:val="20"/>
              </w:rPr>
              <w:t>5</w:t>
            </w:r>
            <w:r w:rsidR="00622601" w:rsidRPr="00DC5619">
              <w:rPr>
                <w:rFonts w:ascii="Arial" w:hAnsi="Arial" w:cs="Arial"/>
                <w:b/>
                <w:bCs/>
                <w:sz w:val="20"/>
                <w:szCs w:val="20"/>
              </w:rPr>
              <w:t>,</w:t>
            </w:r>
            <w:r w:rsidRPr="00DC5619">
              <w:rPr>
                <w:rFonts w:ascii="Arial" w:hAnsi="Arial" w:cs="Arial"/>
                <w:b/>
                <w:bCs/>
                <w:sz w:val="20"/>
                <w:szCs w:val="20"/>
              </w:rPr>
              <w:t>400</w:t>
            </w:r>
            <w:r w:rsidR="00622601" w:rsidRPr="00DC5619">
              <w:rPr>
                <w:rFonts w:ascii="Arial" w:hAnsi="Arial" w:cs="Arial"/>
                <w:b/>
                <w:bCs/>
                <w:sz w:val="20"/>
                <w:szCs w:val="20"/>
              </w:rPr>
              <w:t>,000</w:t>
            </w:r>
          </w:p>
        </w:tc>
      </w:tr>
    </w:tbl>
    <w:p w14:paraId="3F425939" w14:textId="77777777" w:rsidR="00DD40EA" w:rsidRPr="00DC5619" w:rsidRDefault="00DD40EA" w:rsidP="002F454E">
      <w:pPr>
        <w:tabs>
          <w:tab w:val="left" w:pos="9360"/>
        </w:tabs>
        <w:rPr>
          <w:rFonts w:ascii="Arial" w:hAnsi="Arial" w:cs="Arial"/>
          <w:sz w:val="20"/>
          <w:szCs w:val="20"/>
          <w:lang w:val="en-GB"/>
        </w:rPr>
      </w:pPr>
    </w:p>
    <w:p w14:paraId="6F65B69F" w14:textId="77777777" w:rsidR="007D576F" w:rsidRPr="00DC5619" w:rsidRDefault="007D576F" w:rsidP="002F454E">
      <w:pPr>
        <w:tabs>
          <w:tab w:val="left" w:pos="9360"/>
        </w:tabs>
        <w:rPr>
          <w:rFonts w:ascii="Arial" w:hAnsi="Arial" w:cs="Arial"/>
          <w:b/>
          <w:sz w:val="20"/>
          <w:szCs w:val="20"/>
          <w:lang w:val="en-GB"/>
        </w:rPr>
      </w:pPr>
      <w:r w:rsidRPr="00DC5619">
        <w:rPr>
          <w:rFonts w:ascii="Arial" w:hAnsi="Arial" w:cs="Arial"/>
          <w:b/>
          <w:sz w:val="20"/>
          <w:szCs w:val="20"/>
          <w:lang w:val="en-GB"/>
        </w:rPr>
        <w:t>Required</w:t>
      </w:r>
    </w:p>
    <w:p w14:paraId="2C1BE694" w14:textId="4CB6F4CA" w:rsidR="007D576F" w:rsidRPr="00DC5619" w:rsidRDefault="00BE0CA8" w:rsidP="00DD40EA">
      <w:pPr>
        <w:tabs>
          <w:tab w:val="left" w:pos="9360"/>
        </w:tabs>
        <w:rPr>
          <w:rFonts w:ascii="Arial" w:hAnsi="Arial" w:cs="Arial"/>
          <w:sz w:val="20"/>
          <w:szCs w:val="20"/>
          <w:lang w:val="en-GB"/>
        </w:rPr>
      </w:pPr>
      <w:r w:rsidRPr="00DC5619">
        <w:rPr>
          <w:rFonts w:ascii="Arial" w:hAnsi="Arial" w:cs="Arial"/>
          <w:sz w:val="20"/>
          <w:szCs w:val="20"/>
          <w:lang w:val="en-GB"/>
        </w:rPr>
        <w:t>Please a</w:t>
      </w:r>
      <w:r w:rsidR="007D576F" w:rsidRPr="00DC5619">
        <w:rPr>
          <w:rFonts w:ascii="Arial" w:hAnsi="Arial" w:cs="Arial"/>
          <w:sz w:val="20"/>
          <w:szCs w:val="20"/>
          <w:lang w:val="en-GB"/>
        </w:rPr>
        <w:t xml:space="preserve">pprove a total expenditure </w:t>
      </w:r>
      <w:r w:rsidR="00DD40EA" w:rsidRPr="00DC5619">
        <w:rPr>
          <w:rFonts w:ascii="Arial" w:hAnsi="Arial" w:cs="Arial"/>
          <w:sz w:val="20"/>
          <w:szCs w:val="20"/>
          <w:lang w:val="en-GB"/>
        </w:rPr>
        <w:t xml:space="preserve">of UGX. </w:t>
      </w:r>
      <w:r w:rsidR="00C21445" w:rsidRPr="00DC5619">
        <w:rPr>
          <w:rFonts w:ascii="Arial" w:hAnsi="Arial" w:cs="Arial"/>
          <w:b/>
          <w:bCs/>
          <w:sz w:val="20"/>
          <w:szCs w:val="20"/>
        </w:rPr>
        <w:t>5,400,000</w:t>
      </w:r>
      <w:r w:rsidR="00C21445" w:rsidRPr="00DC5619">
        <w:rPr>
          <w:rFonts w:ascii="Arial" w:hAnsi="Arial" w:cs="Arial"/>
          <w:b/>
          <w:bCs/>
          <w:sz w:val="20"/>
          <w:szCs w:val="20"/>
        </w:rPr>
        <w:t xml:space="preserve"> </w:t>
      </w:r>
      <w:r w:rsidR="00DD40EA" w:rsidRPr="00DC5619">
        <w:rPr>
          <w:rFonts w:ascii="Arial" w:hAnsi="Arial" w:cs="Arial"/>
          <w:bCs/>
          <w:sz w:val="20"/>
          <w:szCs w:val="20"/>
        </w:rPr>
        <w:t xml:space="preserve">to facilitate branch </w:t>
      </w:r>
      <w:r w:rsidR="00C21445" w:rsidRPr="00DC5619">
        <w:rPr>
          <w:rFonts w:ascii="Arial" w:hAnsi="Arial" w:cs="Arial"/>
          <w:bCs/>
          <w:sz w:val="20"/>
          <w:szCs w:val="20"/>
        </w:rPr>
        <w:t>sensitizations.</w:t>
      </w:r>
      <w:r w:rsidR="00DD40EA" w:rsidRPr="00DC5619">
        <w:rPr>
          <w:rFonts w:ascii="Arial" w:hAnsi="Arial" w:cs="Arial"/>
          <w:bCs/>
          <w:sz w:val="20"/>
          <w:szCs w:val="20"/>
        </w:rPr>
        <w:t xml:space="preserve"> </w:t>
      </w:r>
    </w:p>
    <w:p w14:paraId="45697622" w14:textId="77777777" w:rsidR="00DD40EA" w:rsidRPr="00DC5619" w:rsidRDefault="00DD40EA" w:rsidP="00E012B9">
      <w:pPr>
        <w:tabs>
          <w:tab w:val="left" w:pos="9360"/>
        </w:tabs>
        <w:rPr>
          <w:rFonts w:ascii="Arial" w:hAnsi="Arial" w:cs="Arial"/>
          <w:sz w:val="20"/>
          <w:szCs w:val="20"/>
          <w:lang w:val="en-GB"/>
        </w:rPr>
      </w:pPr>
    </w:p>
    <w:p w14:paraId="79E5E34B" w14:textId="77777777" w:rsidR="007C36CA" w:rsidRPr="00DC5619" w:rsidRDefault="007C36CA" w:rsidP="00E012B9">
      <w:pPr>
        <w:tabs>
          <w:tab w:val="left" w:pos="9360"/>
        </w:tabs>
        <w:rPr>
          <w:rFonts w:ascii="Arial" w:hAnsi="Arial" w:cs="Arial"/>
          <w:sz w:val="20"/>
          <w:szCs w:val="20"/>
          <w:lang w:val="en-GB"/>
        </w:rPr>
      </w:pPr>
    </w:p>
    <w:p w14:paraId="034DB880" w14:textId="77777777" w:rsidR="007C36CA" w:rsidRPr="00DC5619" w:rsidRDefault="007C36CA" w:rsidP="00E012B9">
      <w:pPr>
        <w:tabs>
          <w:tab w:val="left" w:pos="9360"/>
        </w:tabs>
        <w:rPr>
          <w:rFonts w:ascii="Arial" w:hAnsi="Arial" w:cs="Arial"/>
          <w:sz w:val="20"/>
          <w:szCs w:val="20"/>
          <w:lang w:val="en-GB"/>
        </w:rPr>
      </w:pPr>
    </w:p>
    <w:p w14:paraId="400C2759" w14:textId="77777777" w:rsidR="00C21445" w:rsidRPr="00DC5619" w:rsidRDefault="00C21445" w:rsidP="00E012B9">
      <w:pPr>
        <w:tabs>
          <w:tab w:val="left" w:pos="9360"/>
        </w:tabs>
        <w:rPr>
          <w:rFonts w:ascii="Arial" w:hAnsi="Arial" w:cs="Arial"/>
          <w:b/>
          <w:sz w:val="20"/>
          <w:szCs w:val="20"/>
          <w:lang w:val="en-GB"/>
        </w:rPr>
      </w:pPr>
    </w:p>
    <w:p w14:paraId="57ABAA8A" w14:textId="40560BB6" w:rsidR="00DF34BF" w:rsidRPr="00DC5619" w:rsidRDefault="00DF34BF" w:rsidP="00E012B9">
      <w:pPr>
        <w:tabs>
          <w:tab w:val="left" w:pos="9360"/>
        </w:tabs>
        <w:rPr>
          <w:rFonts w:ascii="Arial" w:hAnsi="Arial" w:cs="Arial"/>
          <w:b/>
          <w:sz w:val="20"/>
          <w:szCs w:val="20"/>
          <w:lang w:val="en-GB"/>
        </w:rPr>
      </w:pPr>
      <w:r w:rsidRPr="00DC5619">
        <w:rPr>
          <w:rFonts w:ascii="Arial" w:hAnsi="Arial" w:cs="Arial"/>
          <w:b/>
          <w:sz w:val="20"/>
          <w:szCs w:val="20"/>
          <w:lang w:val="en-GB"/>
        </w:rPr>
        <w:t>Sensitization Schedule</w:t>
      </w:r>
    </w:p>
    <w:tbl>
      <w:tblPr>
        <w:tblW w:w="10682" w:type="dxa"/>
        <w:tblLook w:val="04A0" w:firstRow="1" w:lastRow="0" w:firstColumn="1" w:lastColumn="0" w:noHBand="0" w:noVBand="1"/>
      </w:tblPr>
      <w:tblGrid>
        <w:gridCol w:w="960"/>
        <w:gridCol w:w="2863"/>
        <w:gridCol w:w="5737"/>
        <w:gridCol w:w="1122"/>
      </w:tblGrid>
      <w:tr w:rsidR="00C21445" w:rsidRPr="00C21445" w14:paraId="402136BF" w14:textId="77777777" w:rsidTr="00C21445">
        <w:trPr>
          <w:trHeight w:val="288"/>
        </w:trPr>
        <w:tc>
          <w:tcPr>
            <w:tcW w:w="960" w:type="dxa"/>
            <w:vMerge w:val="restart"/>
            <w:tcBorders>
              <w:top w:val="single" w:sz="4" w:space="0" w:color="auto"/>
              <w:left w:val="single" w:sz="4" w:space="0" w:color="auto"/>
              <w:bottom w:val="single" w:sz="4" w:space="0" w:color="auto"/>
              <w:right w:val="single" w:sz="4" w:space="0" w:color="auto"/>
            </w:tcBorders>
            <w:shd w:val="clear" w:color="000000" w:fill="D9E1F2"/>
            <w:noWrap/>
            <w:textDirection w:val="btLr"/>
            <w:vAlign w:val="center"/>
            <w:hideMark/>
          </w:tcPr>
          <w:p w14:paraId="3E3A8984" w14:textId="77777777" w:rsidR="00C21445" w:rsidRPr="00C21445" w:rsidRDefault="00C21445" w:rsidP="00C21445">
            <w:pPr>
              <w:spacing w:after="0" w:line="240" w:lineRule="auto"/>
              <w:jc w:val="center"/>
              <w:rPr>
                <w:rFonts w:ascii="Arial" w:eastAsia="Times New Roman" w:hAnsi="Arial" w:cs="Arial"/>
                <w:b/>
                <w:bCs/>
                <w:color w:val="000000"/>
                <w:sz w:val="20"/>
                <w:szCs w:val="20"/>
                <w:lang w:val="en-GB" w:eastAsia="en-GB"/>
              </w:rPr>
            </w:pPr>
            <w:r w:rsidRPr="00C21445">
              <w:rPr>
                <w:rFonts w:ascii="Arial" w:eastAsia="Times New Roman" w:hAnsi="Arial" w:cs="Arial"/>
                <w:b/>
                <w:bCs/>
                <w:color w:val="000000"/>
                <w:sz w:val="20"/>
                <w:szCs w:val="20"/>
                <w:lang w:val="en-GB" w:eastAsia="en-GB"/>
              </w:rPr>
              <w:t>EAST AND NORTH</w:t>
            </w:r>
          </w:p>
        </w:tc>
        <w:tc>
          <w:tcPr>
            <w:tcW w:w="2863" w:type="dxa"/>
            <w:tcBorders>
              <w:top w:val="single" w:sz="4" w:space="0" w:color="auto"/>
              <w:left w:val="nil"/>
              <w:bottom w:val="single" w:sz="4" w:space="0" w:color="auto"/>
              <w:right w:val="single" w:sz="4" w:space="0" w:color="auto"/>
            </w:tcBorders>
            <w:shd w:val="clear" w:color="000000" w:fill="D9E1F2"/>
            <w:noWrap/>
            <w:vAlign w:val="bottom"/>
            <w:hideMark/>
          </w:tcPr>
          <w:p w14:paraId="66BA5B67" w14:textId="77777777" w:rsidR="00C21445" w:rsidRPr="00C21445" w:rsidRDefault="00C21445" w:rsidP="00C21445">
            <w:pPr>
              <w:spacing w:after="0" w:line="240" w:lineRule="auto"/>
              <w:jc w:val="center"/>
              <w:rPr>
                <w:rFonts w:ascii="Arial" w:eastAsia="Times New Roman" w:hAnsi="Arial" w:cs="Arial"/>
                <w:b/>
                <w:bCs/>
                <w:color w:val="000000"/>
                <w:sz w:val="20"/>
                <w:szCs w:val="20"/>
                <w:lang w:val="en-GB" w:eastAsia="en-GB"/>
              </w:rPr>
            </w:pPr>
            <w:r w:rsidRPr="00C21445">
              <w:rPr>
                <w:rFonts w:ascii="Arial" w:eastAsia="Times New Roman" w:hAnsi="Arial" w:cs="Arial"/>
                <w:b/>
                <w:bCs/>
                <w:color w:val="000000"/>
                <w:sz w:val="20"/>
                <w:szCs w:val="20"/>
                <w:lang w:val="en-GB" w:eastAsia="en-GB"/>
              </w:rPr>
              <w:t>Date</w:t>
            </w:r>
          </w:p>
        </w:tc>
        <w:tc>
          <w:tcPr>
            <w:tcW w:w="5737" w:type="dxa"/>
            <w:tcBorders>
              <w:top w:val="single" w:sz="4" w:space="0" w:color="auto"/>
              <w:left w:val="nil"/>
              <w:bottom w:val="single" w:sz="4" w:space="0" w:color="auto"/>
              <w:right w:val="single" w:sz="4" w:space="0" w:color="auto"/>
            </w:tcBorders>
            <w:shd w:val="clear" w:color="000000" w:fill="D9E1F2"/>
            <w:noWrap/>
            <w:vAlign w:val="bottom"/>
            <w:hideMark/>
          </w:tcPr>
          <w:p w14:paraId="16515F14"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r w:rsidRPr="00C21445">
              <w:rPr>
                <w:rFonts w:ascii="Arial" w:eastAsia="Times New Roman" w:hAnsi="Arial" w:cs="Arial"/>
                <w:b/>
                <w:bCs/>
                <w:color w:val="000000"/>
                <w:sz w:val="20"/>
                <w:szCs w:val="20"/>
                <w:lang w:val="en-GB" w:eastAsia="en-GB"/>
              </w:rPr>
              <w:t>Activity</w:t>
            </w:r>
          </w:p>
        </w:tc>
        <w:tc>
          <w:tcPr>
            <w:tcW w:w="1122" w:type="dxa"/>
            <w:tcBorders>
              <w:top w:val="single" w:sz="4" w:space="0" w:color="auto"/>
              <w:left w:val="nil"/>
              <w:bottom w:val="single" w:sz="4" w:space="0" w:color="auto"/>
              <w:right w:val="single" w:sz="4" w:space="0" w:color="auto"/>
            </w:tcBorders>
            <w:shd w:val="clear" w:color="000000" w:fill="D9E1F2"/>
            <w:noWrap/>
            <w:vAlign w:val="bottom"/>
            <w:hideMark/>
          </w:tcPr>
          <w:p w14:paraId="4AB941E1"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r w:rsidRPr="00C21445">
              <w:rPr>
                <w:rFonts w:ascii="Arial" w:eastAsia="Times New Roman" w:hAnsi="Arial" w:cs="Arial"/>
                <w:b/>
                <w:bCs/>
                <w:color w:val="000000"/>
                <w:sz w:val="20"/>
                <w:szCs w:val="20"/>
                <w:lang w:val="en-GB" w:eastAsia="en-GB"/>
              </w:rPr>
              <w:t>Night</w:t>
            </w:r>
          </w:p>
        </w:tc>
      </w:tr>
      <w:tr w:rsidR="00C21445" w:rsidRPr="00C21445" w14:paraId="2A6B40D3"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53E0757"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47AC7929"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Monday, 7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3EB0EA98"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Traveling to Jinja and work from Jinja</w:t>
            </w:r>
          </w:p>
        </w:tc>
        <w:tc>
          <w:tcPr>
            <w:tcW w:w="1122" w:type="dxa"/>
            <w:tcBorders>
              <w:top w:val="nil"/>
              <w:left w:val="nil"/>
              <w:bottom w:val="single" w:sz="4" w:space="0" w:color="auto"/>
              <w:right w:val="single" w:sz="4" w:space="0" w:color="auto"/>
            </w:tcBorders>
            <w:shd w:val="clear" w:color="auto" w:fill="auto"/>
            <w:noWrap/>
            <w:vAlign w:val="bottom"/>
            <w:hideMark/>
          </w:tcPr>
          <w:p w14:paraId="242494C0"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Jinja</w:t>
            </w:r>
          </w:p>
        </w:tc>
      </w:tr>
      <w:tr w:rsidR="00C21445" w:rsidRPr="00C21445" w14:paraId="3C79311A"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FA2A588"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4DB54C2A"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Tuesday, 8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3F37C78B"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xml:space="preserve">Travel to Tororo and sleep in </w:t>
            </w:r>
            <w:proofErr w:type="spellStart"/>
            <w:r w:rsidRPr="00C21445">
              <w:rPr>
                <w:rFonts w:ascii="Arial" w:eastAsia="Times New Roman" w:hAnsi="Arial" w:cs="Arial"/>
                <w:color w:val="000000"/>
                <w:sz w:val="20"/>
                <w:szCs w:val="20"/>
                <w:lang w:val="en-GB" w:eastAsia="en-GB"/>
              </w:rPr>
              <w:t>mbale</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59EEE2A1"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roofErr w:type="spellStart"/>
            <w:r w:rsidRPr="00C21445">
              <w:rPr>
                <w:rFonts w:ascii="Arial" w:eastAsia="Times New Roman" w:hAnsi="Arial" w:cs="Arial"/>
                <w:color w:val="000000"/>
                <w:sz w:val="20"/>
                <w:szCs w:val="20"/>
                <w:lang w:val="en-GB" w:eastAsia="en-GB"/>
              </w:rPr>
              <w:t>Mbale</w:t>
            </w:r>
            <w:proofErr w:type="spellEnd"/>
          </w:p>
        </w:tc>
      </w:tr>
      <w:tr w:rsidR="00C21445" w:rsidRPr="00C21445" w14:paraId="02DDD2D9"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05D7A88"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6D325CD7"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Wednesday, 9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40208F1A" w14:textId="3C4B1A8D"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mbale</w:t>
            </w:r>
            <w:proofErr w:type="spellEnd"/>
            <w:r w:rsidRPr="00DC5619">
              <w:rPr>
                <w:rFonts w:ascii="Arial" w:eastAsia="Times New Roman" w:hAnsi="Arial" w:cs="Arial"/>
                <w:color w:val="000000"/>
                <w:sz w:val="20"/>
                <w:szCs w:val="20"/>
                <w:lang w:val="en-GB" w:eastAsia="en-GB"/>
              </w:rPr>
              <w:t xml:space="preserve"> and work from </w:t>
            </w:r>
            <w:proofErr w:type="spellStart"/>
            <w:r w:rsidRPr="00DC5619">
              <w:rPr>
                <w:rFonts w:ascii="Arial" w:eastAsia="Times New Roman" w:hAnsi="Arial" w:cs="Arial"/>
                <w:color w:val="000000"/>
                <w:sz w:val="20"/>
                <w:szCs w:val="20"/>
                <w:lang w:val="en-GB" w:eastAsia="en-GB"/>
              </w:rPr>
              <w:t>mbale</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3C1EC0F9"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roofErr w:type="spellStart"/>
            <w:r w:rsidRPr="00C21445">
              <w:rPr>
                <w:rFonts w:ascii="Arial" w:eastAsia="Times New Roman" w:hAnsi="Arial" w:cs="Arial"/>
                <w:color w:val="000000"/>
                <w:sz w:val="20"/>
                <w:szCs w:val="20"/>
                <w:lang w:val="en-GB" w:eastAsia="en-GB"/>
              </w:rPr>
              <w:t>Mbale</w:t>
            </w:r>
            <w:proofErr w:type="spellEnd"/>
          </w:p>
        </w:tc>
      </w:tr>
      <w:tr w:rsidR="00C21445" w:rsidRPr="00C21445" w14:paraId="41EEDC15"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2EE7FC3"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62A826C5"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Thursday, 10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67E4369F" w14:textId="2D29BAA5"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moroto</w:t>
            </w:r>
            <w:proofErr w:type="spellEnd"/>
            <w:r w:rsidRPr="00DC5619">
              <w:rPr>
                <w:rFonts w:ascii="Arial" w:eastAsia="Times New Roman" w:hAnsi="Arial" w:cs="Arial"/>
                <w:color w:val="000000"/>
                <w:sz w:val="20"/>
                <w:szCs w:val="20"/>
                <w:lang w:val="en-GB" w:eastAsia="en-GB"/>
              </w:rPr>
              <w:t xml:space="preserve"> and work from </w:t>
            </w:r>
            <w:proofErr w:type="spellStart"/>
            <w:r w:rsidRPr="00DC5619">
              <w:rPr>
                <w:rFonts w:ascii="Arial" w:eastAsia="Times New Roman" w:hAnsi="Arial" w:cs="Arial"/>
                <w:color w:val="000000"/>
                <w:sz w:val="20"/>
                <w:szCs w:val="20"/>
                <w:lang w:val="en-GB" w:eastAsia="en-GB"/>
              </w:rPr>
              <w:t>moroto</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3910508C"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Soroti</w:t>
            </w:r>
          </w:p>
        </w:tc>
      </w:tr>
      <w:tr w:rsidR="00C21445" w:rsidRPr="00C21445" w14:paraId="3633147B"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37DE793"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1029B2FE"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Friday, 11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2AC483C8" w14:textId="15C3BAD0"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soroti</w:t>
            </w:r>
            <w:proofErr w:type="spellEnd"/>
            <w:r w:rsidRPr="00DC5619">
              <w:rPr>
                <w:rFonts w:ascii="Arial" w:eastAsia="Times New Roman" w:hAnsi="Arial" w:cs="Arial"/>
                <w:color w:val="000000"/>
                <w:sz w:val="20"/>
                <w:szCs w:val="20"/>
                <w:lang w:val="en-GB" w:eastAsia="en-GB"/>
              </w:rPr>
              <w:t xml:space="preserve"> and </w:t>
            </w:r>
            <w:r w:rsidRPr="00C21445">
              <w:rPr>
                <w:rFonts w:ascii="Arial" w:eastAsia="Times New Roman" w:hAnsi="Arial" w:cs="Arial"/>
                <w:color w:val="000000"/>
                <w:sz w:val="20"/>
                <w:szCs w:val="20"/>
                <w:lang w:val="en-GB" w:eastAsia="en-GB"/>
              </w:rPr>
              <w:t xml:space="preserve">work from </w:t>
            </w:r>
            <w:proofErr w:type="spellStart"/>
            <w:r w:rsidRPr="00C21445">
              <w:rPr>
                <w:rFonts w:ascii="Arial" w:eastAsia="Times New Roman" w:hAnsi="Arial" w:cs="Arial"/>
                <w:color w:val="000000"/>
                <w:sz w:val="20"/>
                <w:szCs w:val="20"/>
                <w:lang w:val="en-GB" w:eastAsia="en-GB"/>
              </w:rPr>
              <w:t>soroti</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50004A66"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Soroti</w:t>
            </w:r>
          </w:p>
        </w:tc>
      </w:tr>
      <w:tr w:rsidR="00C21445" w:rsidRPr="00C21445" w14:paraId="4DEC058C"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0A57BF6"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47917EEF"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Saturday, 12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33BF6640" w14:textId="5D4D7951" w:rsidR="00C21445" w:rsidRPr="00C21445" w:rsidRDefault="00C21445" w:rsidP="00C21445">
            <w:pPr>
              <w:spacing w:after="0" w:line="240" w:lineRule="auto"/>
              <w:jc w:val="center"/>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Rest</w:t>
            </w:r>
          </w:p>
        </w:tc>
        <w:tc>
          <w:tcPr>
            <w:tcW w:w="1122" w:type="dxa"/>
            <w:tcBorders>
              <w:top w:val="nil"/>
              <w:left w:val="nil"/>
              <w:bottom w:val="single" w:sz="4" w:space="0" w:color="auto"/>
              <w:right w:val="single" w:sz="4" w:space="0" w:color="auto"/>
            </w:tcBorders>
            <w:shd w:val="clear" w:color="auto" w:fill="auto"/>
            <w:noWrap/>
            <w:vAlign w:val="bottom"/>
            <w:hideMark/>
          </w:tcPr>
          <w:p w14:paraId="50C26D68"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Soroti</w:t>
            </w:r>
          </w:p>
        </w:tc>
      </w:tr>
      <w:tr w:rsidR="00C21445" w:rsidRPr="00C21445" w14:paraId="79E5FD09"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29DB2BC"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26DEBF33"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Sunday, 13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4A59C664" w14:textId="6568DAC9"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Travel to lira</w:t>
            </w:r>
          </w:p>
        </w:tc>
        <w:tc>
          <w:tcPr>
            <w:tcW w:w="1122" w:type="dxa"/>
            <w:tcBorders>
              <w:top w:val="nil"/>
              <w:left w:val="nil"/>
              <w:bottom w:val="single" w:sz="4" w:space="0" w:color="auto"/>
              <w:right w:val="single" w:sz="4" w:space="0" w:color="auto"/>
            </w:tcBorders>
            <w:shd w:val="clear" w:color="auto" w:fill="auto"/>
            <w:noWrap/>
            <w:vAlign w:val="bottom"/>
            <w:hideMark/>
          </w:tcPr>
          <w:p w14:paraId="711CD360"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Lira</w:t>
            </w:r>
          </w:p>
        </w:tc>
      </w:tr>
      <w:tr w:rsidR="00C21445" w:rsidRPr="00C21445" w14:paraId="68BDA75F"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7294985"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55F6218C"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Monday, 14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5E71D478" w14:textId="0B0CC0E5"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Work from lira and travel to </w:t>
            </w:r>
            <w:proofErr w:type="spellStart"/>
            <w:r w:rsidRPr="00DC5619">
              <w:rPr>
                <w:rFonts w:ascii="Arial" w:eastAsia="Times New Roman" w:hAnsi="Arial" w:cs="Arial"/>
                <w:color w:val="000000"/>
                <w:sz w:val="20"/>
                <w:szCs w:val="20"/>
                <w:lang w:val="en-GB" w:eastAsia="en-GB"/>
              </w:rPr>
              <w:t>gulu</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4FF0ECEA"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roofErr w:type="spellStart"/>
            <w:r w:rsidRPr="00C21445">
              <w:rPr>
                <w:rFonts w:ascii="Arial" w:eastAsia="Times New Roman" w:hAnsi="Arial" w:cs="Arial"/>
                <w:color w:val="000000"/>
                <w:sz w:val="20"/>
                <w:szCs w:val="20"/>
                <w:lang w:val="en-GB" w:eastAsia="en-GB"/>
              </w:rPr>
              <w:t>Gulu</w:t>
            </w:r>
            <w:proofErr w:type="spellEnd"/>
          </w:p>
        </w:tc>
      </w:tr>
      <w:tr w:rsidR="00C21445" w:rsidRPr="00C21445" w14:paraId="16C09C3F"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ECAC399"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53BEA77D"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Tuesday, 15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542C3742" w14:textId="4CB83B3C"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Work from </w:t>
            </w:r>
            <w:proofErr w:type="spellStart"/>
            <w:r w:rsidRPr="00DC5619">
              <w:rPr>
                <w:rFonts w:ascii="Arial" w:eastAsia="Times New Roman" w:hAnsi="Arial" w:cs="Arial"/>
                <w:color w:val="000000"/>
                <w:sz w:val="20"/>
                <w:szCs w:val="20"/>
                <w:lang w:val="en-GB" w:eastAsia="en-GB"/>
              </w:rPr>
              <w:t>gulu</w:t>
            </w:r>
            <w:proofErr w:type="spellEnd"/>
            <w:r w:rsidRPr="00DC5619">
              <w:rPr>
                <w:rFonts w:ascii="Arial" w:eastAsia="Times New Roman" w:hAnsi="Arial" w:cs="Arial"/>
                <w:color w:val="000000"/>
                <w:sz w:val="20"/>
                <w:szCs w:val="20"/>
                <w:lang w:val="en-GB" w:eastAsia="en-GB"/>
              </w:rPr>
              <w:t xml:space="preserve"> </w:t>
            </w:r>
          </w:p>
        </w:tc>
        <w:tc>
          <w:tcPr>
            <w:tcW w:w="1122" w:type="dxa"/>
            <w:tcBorders>
              <w:top w:val="nil"/>
              <w:left w:val="nil"/>
              <w:bottom w:val="single" w:sz="4" w:space="0" w:color="auto"/>
              <w:right w:val="single" w:sz="4" w:space="0" w:color="auto"/>
            </w:tcBorders>
            <w:shd w:val="clear" w:color="auto" w:fill="auto"/>
            <w:noWrap/>
            <w:vAlign w:val="bottom"/>
            <w:hideMark/>
          </w:tcPr>
          <w:p w14:paraId="3F50B871"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roofErr w:type="spellStart"/>
            <w:r w:rsidRPr="00C21445">
              <w:rPr>
                <w:rFonts w:ascii="Arial" w:eastAsia="Times New Roman" w:hAnsi="Arial" w:cs="Arial"/>
                <w:color w:val="000000"/>
                <w:sz w:val="20"/>
                <w:szCs w:val="20"/>
                <w:lang w:val="en-GB" w:eastAsia="en-GB"/>
              </w:rPr>
              <w:t>Gulu</w:t>
            </w:r>
            <w:proofErr w:type="spellEnd"/>
          </w:p>
        </w:tc>
      </w:tr>
      <w:tr w:rsidR="00C21445" w:rsidRPr="00C21445" w14:paraId="08528DC7"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636E484"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32E98EAB"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Wednesday, 16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4513138F" w14:textId="7593B394"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arua</w:t>
            </w:r>
            <w:proofErr w:type="spellEnd"/>
            <w:r w:rsidRPr="00DC5619">
              <w:rPr>
                <w:rFonts w:ascii="Arial" w:eastAsia="Times New Roman" w:hAnsi="Arial" w:cs="Arial"/>
                <w:color w:val="000000"/>
                <w:sz w:val="20"/>
                <w:szCs w:val="20"/>
                <w:lang w:val="en-GB" w:eastAsia="en-GB"/>
              </w:rPr>
              <w:t xml:space="preserve"> and work from </w:t>
            </w:r>
            <w:proofErr w:type="spellStart"/>
            <w:r w:rsidRPr="00DC5619">
              <w:rPr>
                <w:rFonts w:ascii="Arial" w:eastAsia="Times New Roman" w:hAnsi="Arial" w:cs="Arial"/>
                <w:color w:val="000000"/>
                <w:sz w:val="20"/>
                <w:szCs w:val="20"/>
                <w:lang w:val="en-GB" w:eastAsia="en-GB"/>
              </w:rPr>
              <w:t>arua</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07E21BD6"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roofErr w:type="spellStart"/>
            <w:r w:rsidRPr="00C21445">
              <w:rPr>
                <w:rFonts w:ascii="Arial" w:eastAsia="Times New Roman" w:hAnsi="Arial" w:cs="Arial"/>
                <w:color w:val="000000"/>
                <w:sz w:val="20"/>
                <w:szCs w:val="20"/>
                <w:lang w:val="en-GB" w:eastAsia="en-GB"/>
              </w:rPr>
              <w:t>Arua</w:t>
            </w:r>
            <w:proofErr w:type="spellEnd"/>
          </w:p>
        </w:tc>
      </w:tr>
      <w:tr w:rsidR="00C21445" w:rsidRPr="00C21445" w14:paraId="5A6392A2"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215C523"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7838B23E"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Thursday, 17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321AEF42" w14:textId="19DCB339"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masindi</w:t>
            </w:r>
            <w:proofErr w:type="spellEnd"/>
            <w:r w:rsidRPr="00DC5619">
              <w:rPr>
                <w:rFonts w:ascii="Arial" w:eastAsia="Times New Roman" w:hAnsi="Arial" w:cs="Arial"/>
                <w:color w:val="000000"/>
                <w:sz w:val="20"/>
                <w:szCs w:val="20"/>
                <w:lang w:val="en-GB" w:eastAsia="en-GB"/>
              </w:rPr>
              <w:t xml:space="preserve"> and work from </w:t>
            </w:r>
            <w:proofErr w:type="spellStart"/>
            <w:r w:rsidRPr="00DC5619">
              <w:rPr>
                <w:rFonts w:ascii="Arial" w:eastAsia="Times New Roman" w:hAnsi="Arial" w:cs="Arial"/>
                <w:color w:val="000000"/>
                <w:sz w:val="20"/>
                <w:szCs w:val="20"/>
                <w:lang w:val="en-GB" w:eastAsia="en-GB"/>
              </w:rPr>
              <w:t>masindi</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4E597ED5"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Masindi</w:t>
            </w:r>
          </w:p>
        </w:tc>
      </w:tr>
      <w:tr w:rsidR="00C21445" w:rsidRPr="00C21445" w14:paraId="7D5CD795" w14:textId="77777777" w:rsidTr="00C2144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8FD4837"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67C82704"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Friday, 18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048DB7C6" w14:textId="67B3681C"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hoima</w:t>
            </w:r>
            <w:proofErr w:type="spellEnd"/>
            <w:r w:rsidRPr="00DC5619">
              <w:rPr>
                <w:rFonts w:ascii="Arial" w:eastAsia="Times New Roman" w:hAnsi="Arial" w:cs="Arial"/>
                <w:color w:val="000000"/>
                <w:sz w:val="20"/>
                <w:szCs w:val="20"/>
                <w:lang w:val="en-GB" w:eastAsia="en-GB"/>
              </w:rPr>
              <w:t xml:space="preserve"> and </w:t>
            </w:r>
            <w:r w:rsidRPr="00C21445">
              <w:rPr>
                <w:rFonts w:ascii="Arial" w:eastAsia="Times New Roman" w:hAnsi="Arial" w:cs="Arial"/>
                <w:color w:val="000000"/>
                <w:sz w:val="20"/>
                <w:szCs w:val="20"/>
                <w:lang w:val="en-GB" w:eastAsia="en-GB"/>
              </w:rPr>
              <w:t xml:space="preserve">work from </w:t>
            </w:r>
            <w:proofErr w:type="spellStart"/>
            <w:r w:rsidRPr="00C21445">
              <w:rPr>
                <w:rFonts w:ascii="Arial" w:eastAsia="Times New Roman" w:hAnsi="Arial" w:cs="Arial"/>
                <w:color w:val="000000"/>
                <w:sz w:val="20"/>
                <w:szCs w:val="20"/>
                <w:lang w:val="en-GB" w:eastAsia="en-GB"/>
              </w:rPr>
              <w:t>hoima</w:t>
            </w:r>
            <w:proofErr w:type="spellEnd"/>
            <w:r w:rsidRPr="00C21445">
              <w:rPr>
                <w:rFonts w:ascii="Arial" w:eastAsia="Times New Roman" w:hAnsi="Arial" w:cs="Arial"/>
                <w:color w:val="000000"/>
                <w:sz w:val="20"/>
                <w:szCs w:val="20"/>
                <w:lang w:val="en-GB" w:eastAsia="en-GB"/>
              </w:rPr>
              <w:t xml:space="preserve"> and travel to </w:t>
            </w:r>
            <w:proofErr w:type="spellStart"/>
            <w:r w:rsidRPr="00C21445">
              <w:rPr>
                <w:rFonts w:ascii="Arial" w:eastAsia="Times New Roman" w:hAnsi="Arial" w:cs="Arial"/>
                <w:color w:val="000000"/>
                <w:sz w:val="20"/>
                <w:szCs w:val="20"/>
                <w:lang w:val="en-GB" w:eastAsia="en-GB"/>
              </w:rPr>
              <w:t>kampala</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4BCFC8F2"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w:t>
            </w:r>
          </w:p>
        </w:tc>
      </w:tr>
      <w:tr w:rsidR="00C21445" w:rsidRPr="00C21445" w14:paraId="1720C064" w14:textId="77777777" w:rsidTr="00C21445">
        <w:trPr>
          <w:trHeight w:val="288"/>
        </w:trPr>
        <w:tc>
          <w:tcPr>
            <w:tcW w:w="10682" w:type="dxa"/>
            <w:gridSpan w:val="4"/>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DC77001" w14:textId="77777777" w:rsidR="00C21445" w:rsidRPr="00C21445" w:rsidRDefault="00C21445" w:rsidP="00C21445">
            <w:pPr>
              <w:spacing w:after="0" w:line="240" w:lineRule="auto"/>
              <w:jc w:val="center"/>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w:t>
            </w:r>
          </w:p>
        </w:tc>
      </w:tr>
      <w:tr w:rsidR="00C21445" w:rsidRPr="00C21445" w14:paraId="5C46904E" w14:textId="77777777" w:rsidTr="00C21445">
        <w:trPr>
          <w:trHeight w:val="288"/>
        </w:trPr>
        <w:tc>
          <w:tcPr>
            <w:tcW w:w="960" w:type="dxa"/>
            <w:vMerge w:val="restart"/>
            <w:tcBorders>
              <w:top w:val="nil"/>
              <w:left w:val="single" w:sz="4" w:space="0" w:color="auto"/>
              <w:bottom w:val="nil"/>
              <w:right w:val="single" w:sz="4" w:space="0" w:color="auto"/>
            </w:tcBorders>
            <w:shd w:val="clear" w:color="000000" w:fill="D9E1F2"/>
            <w:noWrap/>
            <w:textDirection w:val="btLr"/>
            <w:vAlign w:val="bottom"/>
            <w:hideMark/>
          </w:tcPr>
          <w:p w14:paraId="5E8170B4" w14:textId="77777777" w:rsidR="00C21445" w:rsidRPr="00C21445" w:rsidRDefault="00C21445" w:rsidP="00C21445">
            <w:pPr>
              <w:spacing w:after="0" w:line="240" w:lineRule="auto"/>
              <w:jc w:val="center"/>
              <w:rPr>
                <w:rFonts w:ascii="Arial" w:eastAsia="Times New Roman" w:hAnsi="Arial" w:cs="Arial"/>
                <w:b/>
                <w:bCs/>
                <w:color w:val="000000"/>
                <w:sz w:val="20"/>
                <w:szCs w:val="20"/>
                <w:lang w:val="en-GB" w:eastAsia="en-GB"/>
              </w:rPr>
            </w:pPr>
            <w:r w:rsidRPr="00C21445">
              <w:rPr>
                <w:rFonts w:ascii="Arial" w:eastAsia="Times New Roman" w:hAnsi="Arial" w:cs="Arial"/>
                <w:b/>
                <w:bCs/>
                <w:color w:val="000000"/>
                <w:sz w:val="20"/>
                <w:szCs w:val="20"/>
                <w:lang w:val="en-GB" w:eastAsia="en-GB"/>
              </w:rPr>
              <w:t>CENTRAL</w:t>
            </w:r>
          </w:p>
        </w:tc>
        <w:tc>
          <w:tcPr>
            <w:tcW w:w="2863" w:type="dxa"/>
            <w:tcBorders>
              <w:top w:val="nil"/>
              <w:left w:val="nil"/>
              <w:bottom w:val="single" w:sz="4" w:space="0" w:color="auto"/>
              <w:right w:val="single" w:sz="4" w:space="0" w:color="auto"/>
            </w:tcBorders>
            <w:shd w:val="clear" w:color="auto" w:fill="auto"/>
            <w:noWrap/>
            <w:vAlign w:val="bottom"/>
            <w:hideMark/>
          </w:tcPr>
          <w:p w14:paraId="26CD81F5"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Tuesday, 22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34FF624E"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Work from Entebbe</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6B1D0F" w14:textId="77777777" w:rsidR="00C21445" w:rsidRPr="00C21445" w:rsidRDefault="00C21445" w:rsidP="00C21445">
            <w:pPr>
              <w:spacing w:after="0" w:line="240" w:lineRule="auto"/>
              <w:jc w:val="center"/>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w:t>
            </w:r>
          </w:p>
        </w:tc>
      </w:tr>
      <w:tr w:rsidR="00C21445" w:rsidRPr="00C21445" w14:paraId="625BD20A" w14:textId="77777777" w:rsidTr="00C21445">
        <w:trPr>
          <w:trHeight w:val="288"/>
        </w:trPr>
        <w:tc>
          <w:tcPr>
            <w:tcW w:w="960" w:type="dxa"/>
            <w:vMerge/>
            <w:tcBorders>
              <w:top w:val="nil"/>
              <w:left w:val="single" w:sz="4" w:space="0" w:color="auto"/>
              <w:bottom w:val="nil"/>
              <w:right w:val="single" w:sz="4" w:space="0" w:color="auto"/>
            </w:tcBorders>
            <w:vAlign w:val="center"/>
            <w:hideMark/>
          </w:tcPr>
          <w:p w14:paraId="1A1AE198"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144D5538"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Wednesday, 23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75CB0661" w14:textId="73DB7885"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Work </w:t>
            </w:r>
            <w:r w:rsidRPr="00C21445">
              <w:rPr>
                <w:rFonts w:ascii="Arial" w:eastAsia="Times New Roman" w:hAnsi="Arial" w:cs="Arial"/>
                <w:color w:val="000000"/>
                <w:sz w:val="20"/>
                <w:szCs w:val="20"/>
                <w:lang w:val="en-GB" w:eastAsia="en-GB"/>
              </w:rPr>
              <w:t xml:space="preserve">from </w:t>
            </w:r>
            <w:proofErr w:type="spellStart"/>
            <w:r w:rsidRPr="00C21445">
              <w:rPr>
                <w:rFonts w:ascii="Arial" w:eastAsia="Times New Roman" w:hAnsi="Arial" w:cs="Arial"/>
                <w:color w:val="000000"/>
                <w:sz w:val="20"/>
                <w:szCs w:val="20"/>
                <w:lang w:val="en-GB" w:eastAsia="en-GB"/>
              </w:rPr>
              <w:t>Bakuli</w:t>
            </w:r>
            <w:proofErr w:type="spellEnd"/>
          </w:p>
        </w:tc>
        <w:tc>
          <w:tcPr>
            <w:tcW w:w="1122" w:type="dxa"/>
            <w:vMerge/>
            <w:tcBorders>
              <w:top w:val="nil"/>
              <w:left w:val="single" w:sz="4" w:space="0" w:color="auto"/>
              <w:bottom w:val="single" w:sz="4" w:space="0" w:color="auto"/>
              <w:right w:val="single" w:sz="4" w:space="0" w:color="auto"/>
            </w:tcBorders>
            <w:vAlign w:val="center"/>
            <w:hideMark/>
          </w:tcPr>
          <w:p w14:paraId="08C0AA8E"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
        </w:tc>
      </w:tr>
      <w:tr w:rsidR="00C21445" w:rsidRPr="00C21445" w14:paraId="7A215482" w14:textId="77777777" w:rsidTr="00C21445">
        <w:trPr>
          <w:trHeight w:val="384"/>
        </w:trPr>
        <w:tc>
          <w:tcPr>
            <w:tcW w:w="960" w:type="dxa"/>
            <w:vMerge/>
            <w:tcBorders>
              <w:top w:val="nil"/>
              <w:left w:val="single" w:sz="4" w:space="0" w:color="auto"/>
              <w:bottom w:val="nil"/>
              <w:right w:val="single" w:sz="4" w:space="0" w:color="auto"/>
            </w:tcBorders>
            <w:vAlign w:val="center"/>
            <w:hideMark/>
          </w:tcPr>
          <w:p w14:paraId="7795BC45"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nil"/>
              <w:right w:val="single" w:sz="4" w:space="0" w:color="auto"/>
            </w:tcBorders>
            <w:shd w:val="clear" w:color="auto" w:fill="auto"/>
            <w:noWrap/>
            <w:vAlign w:val="bottom"/>
            <w:hideMark/>
          </w:tcPr>
          <w:p w14:paraId="46649FD2"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Thursday, 24 August 2023</w:t>
            </w:r>
          </w:p>
        </w:tc>
        <w:tc>
          <w:tcPr>
            <w:tcW w:w="5737" w:type="dxa"/>
            <w:tcBorders>
              <w:top w:val="nil"/>
              <w:left w:val="nil"/>
              <w:bottom w:val="nil"/>
              <w:right w:val="single" w:sz="4" w:space="0" w:color="auto"/>
            </w:tcBorders>
            <w:shd w:val="clear" w:color="auto" w:fill="auto"/>
            <w:noWrap/>
            <w:vAlign w:val="bottom"/>
            <w:hideMark/>
          </w:tcPr>
          <w:p w14:paraId="1D5425C4" w14:textId="5FDE9370"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Work </w:t>
            </w:r>
            <w:r w:rsidRPr="00C21445">
              <w:rPr>
                <w:rFonts w:ascii="Arial" w:eastAsia="Times New Roman" w:hAnsi="Arial" w:cs="Arial"/>
                <w:color w:val="000000"/>
                <w:sz w:val="20"/>
                <w:szCs w:val="20"/>
                <w:lang w:val="en-GB" w:eastAsia="en-GB"/>
              </w:rPr>
              <w:t>from Mukono</w:t>
            </w:r>
          </w:p>
        </w:tc>
        <w:tc>
          <w:tcPr>
            <w:tcW w:w="1122" w:type="dxa"/>
            <w:vMerge/>
            <w:tcBorders>
              <w:top w:val="nil"/>
              <w:left w:val="single" w:sz="4" w:space="0" w:color="auto"/>
              <w:bottom w:val="single" w:sz="4" w:space="0" w:color="auto"/>
              <w:right w:val="single" w:sz="4" w:space="0" w:color="auto"/>
            </w:tcBorders>
            <w:vAlign w:val="center"/>
            <w:hideMark/>
          </w:tcPr>
          <w:p w14:paraId="403987F3"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
        </w:tc>
      </w:tr>
      <w:tr w:rsidR="00C21445" w:rsidRPr="00C21445" w14:paraId="729499B4" w14:textId="77777777" w:rsidTr="00C21445">
        <w:trPr>
          <w:trHeight w:val="288"/>
        </w:trPr>
        <w:tc>
          <w:tcPr>
            <w:tcW w:w="10682" w:type="dxa"/>
            <w:gridSpan w:val="4"/>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BB3FA42" w14:textId="77777777" w:rsidR="00C21445" w:rsidRPr="00C21445" w:rsidRDefault="00C21445" w:rsidP="00C21445">
            <w:pPr>
              <w:spacing w:after="0" w:line="240" w:lineRule="auto"/>
              <w:jc w:val="center"/>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w:t>
            </w:r>
          </w:p>
        </w:tc>
      </w:tr>
      <w:tr w:rsidR="00C21445" w:rsidRPr="00C21445" w14:paraId="3A383CB7" w14:textId="77777777" w:rsidTr="00C21445">
        <w:trPr>
          <w:trHeight w:val="288"/>
        </w:trPr>
        <w:tc>
          <w:tcPr>
            <w:tcW w:w="960" w:type="dxa"/>
            <w:vMerge w:val="restart"/>
            <w:tcBorders>
              <w:top w:val="nil"/>
              <w:left w:val="single" w:sz="4" w:space="0" w:color="auto"/>
              <w:bottom w:val="single" w:sz="4" w:space="0" w:color="auto"/>
              <w:right w:val="single" w:sz="4" w:space="0" w:color="auto"/>
            </w:tcBorders>
            <w:shd w:val="clear" w:color="000000" w:fill="D9E1F2"/>
            <w:noWrap/>
            <w:textDirection w:val="btLr"/>
            <w:vAlign w:val="center"/>
            <w:hideMark/>
          </w:tcPr>
          <w:p w14:paraId="49D9859A" w14:textId="77777777" w:rsidR="00C21445" w:rsidRPr="00C21445" w:rsidRDefault="00C21445" w:rsidP="00C21445">
            <w:pPr>
              <w:spacing w:after="0" w:line="240" w:lineRule="auto"/>
              <w:jc w:val="center"/>
              <w:rPr>
                <w:rFonts w:ascii="Arial" w:eastAsia="Times New Roman" w:hAnsi="Arial" w:cs="Arial"/>
                <w:b/>
                <w:bCs/>
                <w:color w:val="000000"/>
                <w:sz w:val="20"/>
                <w:szCs w:val="20"/>
                <w:lang w:val="en-GB" w:eastAsia="en-GB"/>
              </w:rPr>
            </w:pPr>
            <w:r w:rsidRPr="00C21445">
              <w:rPr>
                <w:rFonts w:ascii="Arial" w:eastAsia="Times New Roman" w:hAnsi="Arial" w:cs="Arial"/>
                <w:b/>
                <w:bCs/>
                <w:color w:val="000000"/>
                <w:sz w:val="20"/>
                <w:szCs w:val="20"/>
                <w:lang w:val="en-GB" w:eastAsia="en-GB"/>
              </w:rPr>
              <w:t>WESTERN</w:t>
            </w:r>
          </w:p>
        </w:tc>
        <w:tc>
          <w:tcPr>
            <w:tcW w:w="2863" w:type="dxa"/>
            <w:tcBorders>
              <w:top w:val="nil"/>
              <w:left w:val="nil"/>
              <w:bottom w:val="single" w:sz="4" w:space="0" w:color="auto"/>
              <w:right w:val="single" w:sz="4" w:space="0" w:color="auto"/>
            </w:tcBorders>
            <w:shd w:val="clear" w:color="auto" w:fill="auto"/>
            <w:noWrap/>
            <w:vAlign w:val="bottom"/>
            <w:hideMark/>
          </w:tcPr>
          <w:p w14:paraId="38E73E7C"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Monday, 28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1A54F736"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xml:space="preserve">Travel to </w:t>
            </w:r>
            <w:proofErr w:type="spellStart"/>
            <w:r w:rsidRPr="00C21445">
              <w:rPr>
                <w:rFonts w:ascii="Arial" w:eastAsia="Times New Roman" w:hAnsi="Arial" w:cs="Arial"/>
                <w:color w:val="000000"/>
                <w:sz w:val="20"/>
                <w:szCs w:val="20"/>
                <w:lang w:val="en-GB" w:eastAsia="en-GB"/>
              </w:rPr>
              <w:t>Masaka</w:t>
            </w:r>
            <w:proofErr w:type="spellEnd"/>
            <w:r w:rsidRPr="00C21445">
              <w:rPr>
                <w:rFonts w:ascii="Arial" w:eastAsia="Times New Roman" w:hAnsi="Arial" w:cs="Arial"/>
                <w:color w:val="000000"/>
                <w:sz w:val="20"/>
                <w:szCs w:val="20"/>
                <w:lang w:val="en-GB" w:eastAsia="en-GB"/>
              </w:rPr>
              <w:t xml:space="preserve"> and work from there</w:t>
            </w:r>
          </w:p>
        </w:tc>
        <w:tc>
          <w:tcPr>
            <w:tcW w:w="1122" w:type="dxa"/>
            <w:tcBorders>
              <w:top w:val="nil"/>
              <w:left w:val="nil"/>
              <w:bottom w:val="single" w:sz="4" w:space="0" w:color="auto"/>
              <w:right w:val="single" w:sz="4" w:space="0" w:color="auto"/>
            </w:tcBorders>
            <w:shd w:val="clear" w:color="auto" w:fill="auto"/>
            <w:noWrap/>
            <w:vAlign w:val="bottom"/>
            <w:hideMark/>
          </w:tcPr>
          <w:p w14:paraId="489C9621"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Mbarara</w:t>
            </w:r>
          </w:p>
        </w:tc>
      </w:tr>
      <w:tr w:rsidR="00C21445" w:rsidRPr="00C21445" w14:paraId="1DE32197" w14:textId="77777777" w:rsidTr="00C21445">
        <w:trPr>
          <w:trHeight w:val="288"/>
        </w:trPr>
        <w:tc>
          <w:tcPr>
            <w:tcW w:w="960" w:type="dxa"/>
            <w:vMerge/>
            <w:tcBorders>
              <w:top w:val="nil"/>
              <w:left w:val="single" w:sz="4" w:space="0" w:color="auto"/>
              <w:bottom w:val="single" w:sz="4" w:space="0" w:color="auto"/>
              <w:right w:val="single" w:sz="4" w:space="0" w:color="auto"/>
            </w:tcBorders>
            <w:vAlign w:val="center"/>
            <w:hideMark/>
          </w:tcPr>
          <w:p w14:paraId="1A7E1252"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7191A575"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Tuesday, 29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7B857941" w14:textId="2491BFAB"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Work </w:t>
            </w:r>
            <w:r w:rsidRPr="00C21445">
              <w:rPr>
                <w:rFonts w:ascii="Arial" w:eastAsia="Times New Roman" w:hAnsi="Arial" w:cs="Arial"/>
                <w:color w:val="000000"/>
                <w:sz w:val="20"/>
                <w:szCs w:val="20"/>
                <w:lang w:val="en-GB" w:eastAsia="en-GB"/>
              </w:rPr>
              <w:t>from Mbarara</w:t>
            </w:r>
          </w:p>
        </w:tc>
        <w:tc>
          <w:tcPr>
            <w:tcW w:w="1122" w:type="dxa"/>
            <w:tcBorders>
              <w:top w:val="nil"/>
              <w:left w:val="nil"/>
              <w:bottom w:val="single" w:sz="4" w:space="0" w:color="auto"/>
              <w:right w:val="single" w:sz="4" w:space="0" w:color="auto"/>
            </w:tcBorders>
            <w:shd w:val="clear" w:color="auto" w:fill="auto"/>
            <w:noWrap/>
            <w:vAlign w:val="bottom"/>
            <w:hideMark/>
          </w:tcPr>
          <w:p w14:paraId="4A89A747"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Mbarara</w:t>
            </w:r>
          </w:p>
        </w:tc>
      </w:tr>
      <w:tr w:rsidR="00C21445" w:rsidRPr="00C21445" w14:paraId="0514B985" w14:textId="77777777" w:rsidTr="00C21445">
        <w:trPr>
          <w:trHeight w:val="288"/>
        </w:trPr>
        <w:tc>
          <w:tcPr>
            <w:tcW w:w="960" w:type="dxa"/>
            <w:vMerge/>
            <w:tcBorders>
              <w:top w:val="nil"/>
              <w:left w:val="single" w:sz="4" w:space="0" w:color="auto"/>
              <w:bottom w:val="single" w:sz="4" w:space="0" w:color="auto"/>
              <w:right w:val="single" w:sz="4" w:space="0" w:color="auto"/>
            </w:tcBorders>
            <w:vAlign w:val="center"/>
            <w:hideMark/>
          </w:tcPr>
          <w:p w14:paraId="2D8C6CAE"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7F322C58"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Wednesday, 30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42DC23B4" w14:textId="7C3B0193"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kabale</w:t>
            </w:r>
            <w:proofErr w:type="spellEnd"/>
            <w:r w:rsidRPr="00DC5619">
              <w:rPr>
                <w:rFonts w:ascii="Arial" w:eastAsia="Times New Roman" w:hAnsi="Arial" w:cs="Arial"/>
                <w:color w:val="000000"/>
                <w:sz w:val="20"/>
                <w:szCs w:val="20"/>
                <w:lang w:val="en-GB" w:eastAsia="en-GB"/>
              </w:rPr>
              <w:t xml:space="preserve"> work from there</w:t>
            </w:r>
          </w:p>
        </w:tc>
        <w:tc>
          <w:tcPr>
            <w:tcW w:w="1122" w:type="dxa"/>
            <w:tcBorders>
              <w:top w:val="nil"/>
              <w:left w:val="nil"/>
              <w:bottom w:val="single" w:sz="4" w:space="0" w:color="auto"/>
              <w:right w:val="single" w:sz="4" w:space="0" w:color="auto"/>
            </w:tcBorders>
            <w:shd w:val="clear" w:color="auto" w:fill="auto"/>
            <w:noWrap/>
            <w:vAlign w:val="bottom"/>
            <w:hideMark/>
          </w:tcPr>
          <w:p w14:paraId="1252946C"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Mbarara</w:t>
            </w:r>
          </w:p>
        </w:tc>
      </w:tr>
      <w:tr w:rsidR="00C21445" w:rsidRPr="00C21445" w14:paraId="3DDF8D04" w14:textId="77777777" w:rsidTr="00C21445">
        <w:trPr>
          <w:trHeight w:val="288"/>
        </w:trPr>
        <w:tc>
          <w:tcPr>
            <w:tcW w:w="960" w:type="dxa"/>
            <w:vMerge/>
            <w:tcBorders>
              <w:top w:val="nil"/>
              <w:left w:val="single" w:sz="4" w:space="0" w:color="auto"/>
              <w:bottom w:val="single" w:sz="4" w:space="0" w:color="auto"/>
              <w:right w:val="single" w:sz="4" w:space="0" w:color="auto"/>
            </w:tcBorders>
            <w:vAlign w:val="center"/>
            <w:hideMark/>
          </w:tcPr>
          <w:p w14:paraId="071DE555"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20F3A255"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Thursday, 31 August 2023</w:t>
            </w:r>
          </w:p>
        </w:tc>
        <w:tc>
          <w:tcPr>
            <w:tcW w:w="5737" w:type="dxa"/>
            <w:tcBorders>
              <w:top w:val="nil"/>
              <w:left w:val="nil"/>
              <w:bottom w:val="single" w:sz="4" w:space="0" w:color="auto"/>
              <w:right w:val="single" w:sz="4" w:space="0" w:color="auto"/>
            </w:tcBorders>
            <w:shd w:val="clear" w:color="auto" w:fill="auto"/>
            <w:noWrap/>
            <w:vAlign w:val="bottom"/>
            <w:hideMark/>
          </w:tcPr>
          <w:p w14:paraId="3DA7500D" w14:textId="02F8600F"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proofErr w:type="gramStart"/>
            <w:r w:rsidRPr="00DC5619">
              <w:rPr>
                <w:rFonts w:ascii="Arial" w:eastAsia="Times New Roman" w:hAnsi="Arial" w:cs="Arial"/>
                <w:color w:val="000000"/>
                <w:sz w:val="20"/>
                <w:szCs w:val="20"/>
                <w:lang w:val="en-GB" w:eastAsia="en-GB"/>
              </w:rPr>
              <w:t>ishaka,work</w:t>
            </w:r>
            <w:proofErr w:type="spellEnd"/>
            <w:proofErr w:type="gramEnd"/>
            <w:r w:rsidRPr="00DC5619">
              <w:rPr>
                <w:rFonts w:ascii="Arial" w:eastAsia="Times New Roman" w:hAnsi="Arial" w:cs="Arial"/>
                <w:color w:val="000000"/>
                <w:sz w:val="20"/>
                <w:szCs w:val="20"/>
                <w:lang w:val="en-GB" w:eastAsia="en-GB"/>
              </w:rPr>
              <w:t xml:space="preserve"> there and proceed to </w:t>
            </w:r>
            <w:proofErr w:type="spellStart"/>
            <w:r w:rsidRPr="00DC5619">
              <w:rPr>
                <w:rFonts w:ascii="Arial" w:eastAsia="Times New Roman" w:hAnsi="Arial" w:cs="Arial"/>
                <w:color w:val="000000"/>
                <w:sz w:val="20"/>
                <w:szCs w:val="20"/>
                <w:lang w:val="en-GB" w:eastAsia="en-GB"/>
              </w:rPr>
              <w:t>fortportal</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56B6CCE7"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roofErr w:type="spellStart"/>
            <w:r w:rsidRPr="00C21445">
              <w:rPr>
                <w:rFonts w:ascii="Arial" w:eastAsia="Times New Roman" w:hAnsi="Arial" w:cs="Arial"/>
                <w:color w:val="000000"/>
                <w:sz w:val="20"/>
                <w:szCs w:val="20"/>
                <w:lang w:val="en-GB" w:eastAsia="en-GB"/>
              </w:rPr>
              <w:t>Fortportal</w:t>
            </w:r>
            <w:proofErr w:type="spellEnd"/>
          </w:p>
        </w:tc>
      </w:tr>
      <w:tr w:rsidR="00C21445" w:rsidRPr="00C21445" w14:paraId="11C2B21B" w14:textId="77777777" w:rsidTr="00C21445">
        <w:trPr>
          <w:trHeight w:val="288"/>
        </w:trPr>
        <w:tc>
          <w:tcPr>
            <w:tcW w:w="960" w:type="dxa"/>
            <w:vMerge/>
            <w:tcBorders>
              <w:top w:val="nil"/>
              <w:left w:val="single" w:sz="4" w:space="0" w:color="auto"/>
              <w:bottom w:val="single" w:sz="4" w:space="0" w:color="auto"/>
              <w:right w:val="single" w:sz="4" w:space="0" w:color="auto"/>
            </w:tcBorders>
            <w:vAlign w:val="center"/>
            <w:hideMark/>
          </w:tcPr>
          <w:p w14:paraId="443196CA"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3D729009"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Friday, 1 September 2023</w:t>
            </w:r>
          </w:p>
        </w:tc>
        <w:tc>
          <w:tcPr>
            <w:tcW w:w="5737" w:type="dxa"/>
            <w:tcBorders>
              <w:top w:val="nil"/>
              <w:left w:val="nil"/>
              <w:bottom w:val="single" w:sz="4" w:space="0" w:color="auto"/>
              <w:right w:val="single" w:sz="4" w:space="0" w:color="auto"/>
            </w:tcBorders>
            <w:shd w:val="clear" w:color="auto" w:fill="auto"/>
            <w:noWrap/>
            <w:vAlign w:val="bottom"/>
            <w:hideMark/>
          </w:tcPr>
          <w:p w14:paraId="6F0C7C23" w14:textId="7C6A9463"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Work from </w:t>
            </w:r>
            <w:proofErr w:type="spellStart"/>
            <w:r w:rsidRPr="00DC5619">
              <w:rPr>
                <w:rFonts w:ascii="Arial" w:eastAsia="Times New Roman" w:hAnsi="Arial" w:cs="Arial"/>
                <w:color w:val="000000"/>
                <w:sz w:val="20"/>
                <w:szCs w:val="20"/>
                <w:lang w:val="en-GB" w:eastAsia="en-GB"/>
              </w:rPr>
              <w:t>fortportal</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4D0346DF"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roofErr w:type="spellStart"/>
            <w:r w:rsidRPr="00C21445">
              <w:rPr>
                <w:rFonts w:ascii="Arial" w:eastAsia="Times New Roman" w:hAnsi="Arial" w:cs="Arial"/>
                <w:color w:val="000000"/>
                <w:sz w:val="20"/>
                <w:szCs w:val="20"/>
                <w:lang w:val="en-GB" w:eastAsia="en-GB"/>
              </w:rPr>
              <w:t>Fortportal</w:t>
            </w:r>
            <w:proofErr w:type="spellEnd"/>
          </w:p>
        </w:tc>
      </w:tr>
      <w:tr w:rsidR="00C21445" w:rsidRPr="00C21445" w14:paraId="4E676DA7" w14:textId="77777777" w:rsidTr="00C21445">
        <w:trPr>
          <w:trHeight w:val="288"/>
        </w:trPr>
        <w:tc>
          <w:tcPr>
            <w:tcW w:w="960" w:type="dxa"/>
            <w:vMerge/>
            <w:tcBorders>
              <w:top w:val="nil"/>
              <w:left w:val="single" w:sz="4" w:space="0" w:color="auto"/>
              <w:bottom w:val="single" w:sz="4" w:space="0" w:color="auto"/>
              <w:right w:val="single" w:sz="4" w:space="0" w:color="auto"/>
            </w:tcBorders>
            <w:vAlign w:val="center"/>
            <w:hideMark/>
          </w:tcPr>
          <w:p w14:paraId="75376828"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69A3C921"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Saturday, 2 September 2023</w:t>
            </w:r>
          </w:p>
        </w:tc>
        <w:tc>
          <w:tcPr>
            <w:tcW w:w="5737" w:type="dxa"/>
            <w:tcBorders>
              <w:top w:val="nil"/>
              <w:left w:val="nil"/>
              <w:bottom w:val="single" w:sz="4" w:space="0" w:color="auto"/>
              <w:right w:val="single" w:sz="4" w:space="0" w:color="auto"/>
            </w:tcBorders>
            <w:shd w:val="clear" w:color="auto" w:fill="auto"/>
            <w:noWrap/>
            <w:vAlign w:val="bottom"/>
            <w:hideMark/>
          </w:tcPr>
          <w:p w14:paraId="4B67E7E8" w14:textId="61AC8C5E"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Travel to </w:t>
            </w:r>
            <w:proofErr w:type="spellStart"/>
            <w:r w:rsidRPr="00DC5619">
              <w:rPr>
                <w:rFonts w:ascii="Arial" w:eastAsia="Times New Roman" w:hAnsi="Arial" w:cs="Arial"/>
                <w:color w:val="000000"/>
                <w:sz w:val="20"/>
                <w:szCs w:val="20"/>
                <w:lang w:val="en-GB" w:eastAsia="en-GB"/>
              </w:rPr>
              <w:t>kampala</w:t>
            </w:r>
            <w:proofErr w:type="spellEnd"/>
          </w:p>
        </w:tc>
        <w:tc>
          <w:tcPr>
            <w:tcW w:w="1122" w:type="dxa"/>
            <w:tcBorders>
              <w:top w:val="nil"/>
              <w:left w:val="nil"/>
              <w:bottom w:val="single" w:sz="4" w:space="0" w:color="auto"/>
              <w:right w:val="single" w:sz="4" w:space="0" w:color="auto"/>
            </w:tcBorders>
            <w:shd w:val="clear" w:color="auto" w:fill="auto"/>
            <w:noWrap/>
            <w:vAlign w:val="bottom"/>
            <w:hideMark/>
          </w:tcPr>
          <w:p w14:paraId="6C387EDA"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w:t>
            </w:r>
          </w:p>
        </w:tc>
      </w:tr>
      <w:tr w:rsidR="00C21445" w:rsidRPr="00C21445" w14:paraId="5321154C" w14:textId="77777777" w:rsidTr="00C21445">
        <w:trPr>
          <w:trHeight w:val="240"/>
        </w:trPr>
        <w:tc>
          <w:tcPr>
            <w:tcW w:w="10682" w:type="dxa"/>
            <w:gridSpan w:val="4"/>
            <w:tcBorders>
              <w:top w:val="single" w:sz="4" w:space="0" w:color="auto"/>
              <w:left w:val="single" w:sz="4" w:space="0" w:color="auto"/>
              <w:bottom w:val="single" w:sz="4" w:space="0" w:color="auto"/>
              <w:right w:val="single" w:sz="4" w:space="0" w:color="000000"/>
            </w:tcBorders>
            <w:shd w:val="clear" w:color="000000" w:fill="C6E0B4"/>
            <w:noWrap/>
            <w:vAlign w:val="bottom"/>
            <w:hideMark/>
          </w:tcPr>
          <w:p w14:paraId="70E66E44" w14:textId="77777777" w:rsidR="00C21445" w:rsidRPr="00C21445" w:rsidRDefault="00C21445" w:rsidP="00C21445">
            <w:pPr>
              <w:spacing w:after="0" w:line="240" w:lineRule="auto"/>
              <w:jc w:val="center"/>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w:t>
            </w:r>
          </w:p>
        </w:tc>
      </w:tr>
      <w:tr w:rsidR="00C21445" w:rsidRPr="00C21445" w14:paraId="0F6FEEC7" w14:textId="77777777" w:rsidTr="00C21445">
        <w:trPr>
          <w:trHeight w:val="288"/>
        </w:trPr>
        <w:tc>
          <w:tcPr>
            <w:tcW w:w="960" w:type="dxa"/>
            <w:vMerge w:val="restart"/>
            <w:tcBorders>
              <w:top w:val="nil"/>
              <w:left w:val="single" w:sz="4" w:space="0" w:color="auto"/>
              <w:bottom w:val="single" w:sz="4" w:space="0" w:color="auto"/>
              <w:right w:val="single" w:sz="4" w:space="0" w:color="auto"/>
            </w:tcBorders>
            <w:shd w:val="clear" w:color="000000" w:fill="D9E1F2"/>
            <w:noWrap/>
            <w:textDirection w:val="btLr"/>
            <w:vAlign w:val="bottom"/>
            <w:hideMark/>
          </w:tcPr>
          <w:p w14:paraId="373AE258" w14:textId="77777777" w:rsidR="00C21445" w:rsidRPr="00C21445" w:rsidRDefault="00C21445" w:rsidP="00C21445">
            <w:pPr>
              <w:spacing w:after="0" w:line="240" w:lineRule="auto"/>
              <w:jc w:val="center"/>
              <w:rPr>
                <w:rFonts w:ascii="Arial" w:eastAsia="Times New Roman" w:hAnsi="Arial" w:cs="Arial"/>
                <w:b/>
                <w:bCs/>
                <w:color w:val="000000"/>
                <w:sz w:val="20"/>
                <w:szCs w:val="20"/>
                <w:lang w:val="en-GB" w:eastAsia="en-GB"/>
              </w:rPr>
            </w:pPr>
            <w:r w:rsidRPr="00C21445">
              <w:rPr>
                <w:rFonts w:ascii="Arial" w:eastAsia="Times New Roman" w:hAnsi="Arial" w:cs="Arial"/>
                <w:b/>
                <w:bCs/>
                <w:color w:val="000000"/>
                <w:sz w:val="20"/>
                <w:szCs w:val="20"/>
                <w:lang w:val="en-GB" w:eastAsia="en-GB"/>
              </w:rPr>
              <w:t>CENTRAL</w:t>
            </w:r>
          </w:p>
        </w:tc>
        <w:tc>
          <w:tcPr>
            <w:tcW w:w="2863" w:type="dxa"/>
            <w:tcBorders>
              <w:top w:val="nil"/>
              <w:left w:val="nil"/>
              <w:bottom w:val="single" w:sz="4" w:space="0" w:color="auto"/>
              <w:right w:val="single" w:sz="4" w:space="0" w:color="auto"/>
            </w:tcBorders>
            <w:shd w:val="clear" w:color="auto" w:fill="auto"/>
            <w:noWrap/>
            <w:vAlign w:val="bottom"/>
            <w:hideMark/>
          </w:tcPr>
          <w:p w14:paraId="690A2CB9"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Tuesday, 5 September 2023</w:t>
            </w:r>
          </w:p>
        </w:tc>
        <w:tc>
          <w:tcPr>
            <w:tcW w:w="5737" w:type="dxa"/>
            <w:tcBorders>
              <w:top w:val="nil"/>
              <w:left w:val="nil"/>
              <w:bottom w:val="single" w:sz="4" w:space="0" w:color="auto"/>
              <w:right w:val="single" w:sz="4" w:space="0" w:color="auto"/>
            </w:tcBorders>
            <w:shd w:val="clear" w:color="auto" w:fill="auto"/>
            <w:noWrap/>
            <w:vAlign w:val="bottom"/>
            <w:hideMark/>
          </w:tcPr>
          <w:p w14:paraId="46629E7B" w14:textId="7E9B746D"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Work from acacia</w:t>
            </w:r>
          </w:p>
        </w:tc>
        <w:tc>
          <w:tcPr>
            <w:tcW w:w="112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066B664" w14:textId="77777777" w:rsidR="00C21445" w:rsidRPr="00C21445" w:rsidRDefault="00C21445" w:rsidP="00C21445">
            <w:pPr>
              <w:spacing w:after="0" w:line="240" w:lineRule="auto"/>
              <w:jc w:val="center"/>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 </w:t>
            </w:r>
          </w:p>
        </w:tc>
      </w:tr>
      <w:tr w:rsidR="00C21445" w:rsidRPr="00C21445" w14:paraId="62C7C39F" w14:textId="77777777" w:rsidTr="00C21445">
        <w:trPr>
          <w:trHeight w:val="288"/>
        </w:trPr>
        <w:tc>
          <w:tcPr>
            <w:tcW w:w="960" w:type="dxa"/>
            <w:vMerge/>
            <w:tcBorders>
              <w:top w:val="nil"/>
              <w:left w:val="single" w:sz="4" w:space="0" w:color="auto"/>
              <w:bottom w:val="single" w:sz="4" w:space="0" w:color="auto"/>
              <w:right w:val="single" w:sz="4" w:space="0" w:color="auto"/>
            </w:tcBorders>
            <w:vAlign w:val="center"/>
            <w:hideMark/>
          </w:tcPr>
          <w:p w14:paraId="5427F09A"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1B463983"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Wednesday, 6 September 2023</w:t>
            </w:r>
          </w:p>
        </w:tc>
        <w:tc>
          <w:tcPr>
            <w:tcW w:w="5737" w:type="dxa"/>
            <w:tcBorders>
              <w:top w:val="nil"/>
              <w:left w:val="nil"/>
              <w:bottom w:val="single" w:sz="4" w:space="0" w:color="auto"/>
              <w:right w:val="single" w:sz="4" w:space="0" w:color="auto"/>
            </w:tcBorders>
            <w:shd w:val="clear" w:color="auto" w:fill="auto"/>
            <w:noWrap/>
            <w:vAlign w:val="bottom"/>
            <w:hideMark/>
          </w:tcPr>
          <w:p w14:paraId="701909D7" w14:textId="09DB4B5C"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 xml:space="preserve">Work from </w:t>
            </w:r>
            <w:proofErr w:type="spellStart"/>
            <w:r w:rsidRPr="00DC5619">
              <w:rPr>
                <w:rFonts w:ascii="Arial" w:eastAsia="Times New Roman" w:hAnsi="Arial" w:cs="Arial"/>
                <w:color w:val="000000"/>
                <w:sz w:val="20"/>
                <w:szCs w:val="20"/>
                <w:lang w:val="en-GB" w:eastAsia="en-GB"/>
              </w:rPr>
              <w:t>bugolobi</w:t>
            </w:r>
            <w:proofErr w:type="spellEnd"/>
          </w:p>
        </w:tc>
        <w:tc>
          <w:tcPr>
            <w:tcW w:w="1122" w:type="dxa"/>
            <w:vMerge/>
            <w:tcBorders>
              <w:top w:val="nil"/>
              <w:left w:val="single" w:sz="4" w:space="0" w:color="auto"/>
              <w:bottom w:val="single" w:sz="4" w:space="0" w:color="auto"/>
              <w:right w:val="single" w:sz="4" w:space="0" w:color="auto"/>
            </w:tcBorders>
            <w:vAlign w:val="center"/>
            <w:hideMark/>
          </w:tcPr>
          <w:p w14:paraId="0B9B603D"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
        </w:tc>
      </w:tr>
      <w:tr w:rsidR="00C21445" w:rsidRPr="00C21445" w14:paraId="6ED07BEF" w14:textId="77777777" w:rsidTr="00C21445">
        <w:trPr>
          <w:trHeight w:val="372"/>
        </w:trPr>
        <w:tc>
          <w:tcPr>
            <w:tcW w:w="960" w:type="dxa"/>
            <w:vMerge/>
            <w:tcBorders>
              <w:top w:val="nil"/>
              <w:left w:val="single" w:sz="4" w:space="0" w:color="auto"/>
              <w:bottom w:val="single" w:sz="4" w:space="0" w:color="auto"/>
              <w:right w:val="single" w:sz="4" w:space="0" w:color="auto"/>
            </w:tcBorders>
            <w:vAlign w:val="center"/>
            <w:hideMark/>
          </w:tcPr>
          <w:p w14:paraId="24A8A532" w14:textId="77777777" w:rsidR="00C21445" w:rsidRPr="00C21445" w:rsidRDefault="00C21445" w:rsidP="00C21445">
            <w:pPr>
              <w:spacing w:after="0" w:line="240" w:lineRule="auto"/>
              <w:rPr>
                <w:rFonts w:ascii="Arial" w:eastAsia="Times New Roman" w:hAnsi="Arial" w:cs="Arial"/>
                <w:b/>
                <w:bCs/>
                <w:color w:val="000000"/>
                <w:sz w:val="20"/>
                <w:szCs w:val="20"/>
                <w:lang w:val="en-GB" w:eastAsia="en-GB"/>
              </w:rPr>
            </w:pPr>
          </w:p>
        </w:tc>
        <w:tc>
          <w:tcPr>
            <w:tcW w:w="2863" w:type="dxa"/>
            <w:tcBorders>
              <w:top w:val="nil"/>
              <w:left w:val="nil"/>
              <w:bottom w:val="single" w:sz="4" w:space="0" w:color="auto"/>
              <w:right w:val="single" w:sz="4" w:space="0" w:color="auto"/>
            </w:tcBorders>
            <w:shd w:val="clear" w:color="auto" w:fill="auto"/>
            <w:noWrap/>
            <w:vAlign w:val="bottom"/>
            <w:hideMark/>
          </w:tcPr>
          <w:p w14:paraId="74D6415C" w14:textId="77777777" w:rsidR="00C21445" w:rsidRPr="00C21445" w:rsidRDefault="00C21445" w:rsidP="00C21445">
            <w:pPr>
              <w:spacing w:after="0" w:line="240" w:lineRule="auto"/>
              <w:jc w:val="right"/>
              <w:rPr>
                <w:rFonts w:ascii="Arial" w:eastAsia="Times New Roman" w:hAnsi="Arial" w:cs="Arial"/>
                <w:color w:val="000000"/>
                <w:sz w:val="20"/>
                <w:szCs w:val="20"/>
                <w:lang w:val="en-GB" w:eastAsia="en-GB"/>
              </w:rPr>
            </w:pPr>
            <w:r w:rsidRPr="00C21445">
              <w:rPr>
                <w:rFonts w:ascii="Arial" w:eastAsia="Times New Roman" w:hAnsi="Arial" w:cs="Arial"/>
                <w:color w:val="000000"/>
                <w:sz w:val="20"/>
                <w:szCs w:val="20"/>
                <w:lang w:val="en-GB" w:eastAsia="en-GB"/>
              </w:rPr>
              <w:t>Thursday, 7 September 2023</w:t>
            </w:r>
          </w:p>
        </w:tc>
        <w:tc>
          <w:tcPr>
            <w:tcW w:w="5737" w:type="dxa"/>
            <w:tcBorders>
              <w:top w:val="nil"/>
              <w:left w:val="nil"/>
              <w:bottom w:val="single" w:sz="4" w:space="0" w:color="auto"/>
              <w:right w:val="single" w:sz="4" w:space="0" w:color="auto"/>
            </w:tcBorders>
            <w:shd w:val="clear" w:color="auto" w:fill="auto"/>
            <w:noWrap/>
            <w:vAlign w:val="bottom"/>
            <w:hideMark/>
          </w:tcPr>
          <w:p w14:paraId="5A964A3A" w14:textId="7DF0B3A0" w:rsidR="00C21445" w:rsidRPr="00C21445" w:rsidRDefault="00C21445" w:rsidP="00C21445">
            <w:pPr>
              <w:spacing w:after="0" w:line="240" w:lineRule="auto"/>
              <w:rPr>
                <w:rFonts w:ascii="Arial" w:eastAsia="Times New Roman" w:hAnsi="Arial" w:cs="Arial"/>
                <w:color w:val="000000"/>
                <w:sz w:val="20"/>
                <w:szCs w:val="20"/>
                <w:lang w:val="en-GB" w:eastAsia="en-GB"/>
              </w:rPr>
            </w:pPr>
            <w:r w:rsidRPr="00DC5619">
              <w:rPr>
                <w:rFonts w:ascii="Arial" w:eastAsia="Times New Roman" w:hAnsi="Arial" w:cs="Arial"/>
                <w:color w:val="000000"/>
                <w:sz w:val="20"/>
                <w:szCs w:val="20"/>
                <w:lang w:val="en-GB" w:eastAsia="en-GB"/>
              </w:rPr>
              <w:t>Work from city</w:t>
            </w:r>
          </w:p>
        </w:tc>
        <w:tc>
          <w:tcPr>
            <w:tcW w:w="1122" w:type="dxa"/>
            <w:vMerge/>
            <w:tcBorders>
              <w:top w:val="nil"/>
              <w:left w:val="single" w:sz="4" w:space="0" w:color="auto"/>
              <w:bottom w:val="single" w:sz="4" w:space="0" w:color="auto"/>
              <w:right w:val="single" w:sz="4" w:space="0" w:color="auto"/>
            </w:tcBorders>
            <w:vAlign w:val="center"/>
            <w:hideMark/>
          </w:tcPr>
          <w:p w14:paraId="52AA6ACF" w14:textId="77777777" w:rsidR="00C21445" w:rsidRPr="00C21445" w:rsidRDefault="00C21445" w:rsidP="00C21445">
            <w:pPr>
              <w:spacing w:after="0" w:line="240" w:lineRule="auto"/>
              <w:rPr>
                <w:rFonts w:ascii="Arial" w:eastAsia="Times New Roman" w:hAnsi="Arial" w:cs="Arial"/>
                <w:color w:val="000000"/>
                <w:sz w:val="20"/>
                <w:szCs w:val="20"/>
                <w:lang w:val="en-GB" w:eastAsia="en-GB"/>
              </w:rPr>
            </w:pPr>
          </w:p>
        </w:tc>
      </w:tr>
    </w:tbl>
    <w:p w14:paraId="0A7BB23E" w14:textId="77777777" w:rsidR="00C21445" w:rsidRPr="00DC5619" w:rsidRDefault="00C21445" w:rsidP="00E012B9">
      <w:pPr>
        <w:tabs>
          <w:tab w:val="left" w:pos="9360"/>
        </w:tabs>
        <w:rPr>
          <w:rFonts w:ascii="Arial" w:hAnsi="Arial" w:cs="Arial"/>
          <w:b/>
          <w:sz w:val="20"/>
          <w:szCs w:val="20"/>
          <w:lang w:val="en-GB"/>
        </w:rPr>
      </w:pPr>
    </w:p>
    <w:p w14:paraId="1F0F5939" w14:textId="2ADE8FE3" w:rsidR="00523F13" w:rsidRDefault="00523F13" w:rsidP="00E012B9">
      <w:pPr>
        <w:tabs>
          <w:tab w:val="left" w:pos="9360"/>
        </w:tabs>
        <w:rPr>
          <w:b/>
          <w:lang w:val="en-GB"/>
        </w:rPr>
      </w:pPr>
    </w:p>
    <w:p w14:paraId="59DBCE74" w14:textId="77777777" w:rsidR="00DF34BF" w:rsidRDefault="00DF34BF" w:rsidP="00E012B9">
      <w:pPr>
        <w:tabs>
          <w:tab w:val="left" w:pos="9360"/>
        </w:tabs>
        <w:rPr>
          <w:rFonts w:ascii="Arial" w:eastAsia="Times New Roman" w:hAnsi="Arial" w:cs="Arial"/>
          <w:b/>
          <w:sz w:val="20"/>
          <w:szCs w:val="20"/>
          <w:lang w:val="en-GB"/>
        </w:rPr>
      </w:pPr>
    </w:p>
    <w:sectPr w:rsidR="00DF34BF" w:rsidSect="00E012B9">
      <w:headerReference w:type="default" r:id="rId7"/>
      <w:pgSz w:w="12240" w:h="15840"/>
      <w:pgMar w:top="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A037" w14:textId="77777777" w:rsidR="004E18ED" w:rsidRDefault="004E18ED" w:rsidP="009043C6">
      <w:pPr>
        <w:spacing w:after="0" w:line="240" w:lineRule="auto"/>
      </w:pPr>
      <w:r>
        <w:separator/>
      </w:r>
    </w:p>
  </w:endnote>
  <w:endnote w:type="continuationSeparator" w:id="0">
    <w:p w14:paraId="54974F40" w14:textId="77777777" w:rsidR="004E18ED" w:rsidRDefault="004E18ED" w:rsidP="0090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81D0" w14:textId="77777777" w:rsidR="004E18ED" w:rsidRDefault="004E18ED" w:rsidP="009043C6">
      <w:pPr>
        <w:spacing w:after="0" w:line="240" w:lineRule="auto"/>
      </w:pPr>
      <w:r>
        <w:separator/>
      </w:r>
    </w:p>
  </w:footnote>
  <w:footnote w:type="continuationSeparator" w:id="0">
    <w:p w14:paraId="2D224CAF" w14:textId="77777777" w:rsidR="004E18ED" w:rsidRDefault="004E18ED" w:rsidP="00904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90D8" w14:textId="77777777" w:rsidR="009043C6" w:rsidRDefault="009043C6">
    <w:pPr>
      <w:pStyle w:val="Header"/>
    </w:pPr>
    <w:r>
      <w:rPr>
        <w:noProof/>
      </w:rPr>
      <w:t xml:space="preserve">                                                             </w:t>
    </w:r>
    <w:r w:rsidR="00441A72">
      <w:rPr>
        <w:noProof/>
      </w:rPr>
      <w:drawing>
        <wp:inline distT="0" distB="0" distL="0" distR="0" wp14:anchorId="656A0D0F" wp14:editId="18369C97">
          <wp:extent cx="1779503" cy="809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0269" cy="809974"/>
                  </a:xfrm>
                  <a:prstGeom prst="rect">
                    <a:avLst/>
                  </a:prstGeom>
                  <a:noFill/>
                </pic:spPr>
              </pic:pic>
            </a:graphicData>
          </a:graphic>
        </wp:inline>
      </w:drawing>
    </w:r>
  </w:p>
  <w:p w14:paraId="6AE273B3" w14:textId="77777777" w:rsidR="009043C6" w:rsidRDefault="009043C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854"/>
    <w:multiLevelType w:val="hybridMultilevel"/>
    <w:tmpl w:val="B9240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F11BC"/>
    <w:multiLevelType w:val="hybridMultilevel"/>
    <w:tmpl w:val="FA3C6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6C05DF"/>
    <w:multiLevelType w:val="hybridMultilevel"/>
    <w:tmpl w:val="EB501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661237">
    <w:abstractNumId w:val="0"/>
  </w:num>
  <w:num w:numId="2" w16cid:durableId="254634479">
    <w:abstractNumId w:val="2"/>
  </w:num>
  <w:num w:numId="3" w16cid:durableId="2049522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3C6"/>
    <w:rsid w:val="0000108F"/>
    <w:rsid w:val="00003032"/>
    <w:rsid w:val="00034727"/>
    <w:rsid w:val="00052C22"/>
    <w:rsid w:val="00085F31"/>
    <w:rsid w:val="0012256B"/>
    <w:rsid w:val="00193DBC"/>
    <w:rsid w:val="001A5253"/>
    <w:rsid w:val="002A2936"/>
    <w:rsid w:val="002D5DF0"/>
    <w:rsid w:val="002F454E"/>
    <w:rsid w:val="00313C26"/>
    <w:rsid w:val="003B1089"/>
    <w:rsid w:val="00441A72"/>
    <w:rsid w:val="004C53C7"/>
    <w:rsid w:val="004E18ED"/>
    <w:rsid w:val="00523F13"/>
    <w:rsid w:val="00593DFB"/>
    <w:rsid w:val="00603915"/>
    <w:rsid w:val="00622601"/>
    <w:rsid w:val="006439A4"/>
    <w:rsid w:val="006914CA"/>
    <w:rsid w:val="00725BF1"/>
    <w:rsid w:val="00737424"/>
    <w:rsid w:val="00770BB8"/>
    <w:rsid w:val="007C36CA"/>
    <w:rsid w:val="007D3B2F"/>
    <w:rsid w:val="007D576F"/>
    <w:rsid w:val="00825A12"/>
    <w:rsid w:val="0083154E"/>
    <w:rsid w:val="00867A3A"/>
    <w:rsid w:val="008811E7"/>
    <w:rsid w:val="009043C6"/>
    <w:rsid w:val="00920BCC"/>
    <w:rsid w:val="009B2BE4"/>
    <w:rsid w:val="00A443A0"/>
    <w:rsid w:val="00AB30A1"/>
    <w:rsid w:val="00AC2939"/>
    <w:rsid w:val="00AC363B"/>
    <w:rsid w:val="00AD419C"/>
    <w:rsid w:val="00B02A3F"/>
    <w:rsid w:val="00B16D46"/>
    <w:rsid w:val="00B8536D"/>
    <w:rsid w:val="00BB668C"/>
    <w:rsid w:val="00BE0CA8"/>
    <w:rsid w:val="00BE2B02"/>
    <w:rsid w:val="00C21445"/>
    <w:rsid w:val="00C613A2"/>
    <w:rsid w:val="00C74435"/>
    <w:rsid w:val="00C763CD"/>
    <w:rsid w:val="00CC44E0"/>
    <w:rsid w:val="00D64388"/>
    <w:rsid w:val="00D71E8B"/>
    <w:rsid w:val="00D77D1E"/>
    <w:rsid w:val="00D94D6E"/>
    <w:rsid w:val="00DA6EE1"/>
    <w:rsid w:val="00DC0F69"/>
    <w:rsid w:val="00DC5619"/>
    <w:rsid w:val="00DC6A2A"/>
    <w:rsid w:val="00DD40EA"/>
    <w:rsid w:val="00DD437C"/>
    <w:rsid w:val="00DF1DB6"/>
    <w:rsid w:val="00DF34BF"/>
    <w:rsid w:val="00E012B9"/>
    <w:rsid w:val="00E722BD"/>
    <w:rsid w:val="00EE4226"/>
    <w:rsid w:val="00F958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38EFC"/>
  <w15:docId w15:val="{137A76D7-3916-49F4-B700-4E57F3F0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3C6"/>
  </w:style>
  <w:style w:type="paragraph" w:styleId="Footer">
    <w:name w:val="footer"/>
    <w:basedOn w:val="Normal"/>
    <w:link w:val="FooterChar"/>
    <w:uiPriority w:val="99"/>
    <w:unhideWhenUsed/>
    <w:rsid w:val="00904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3C6"/>
  </w:style>
  <w:style w:type="paragraph" w:styleId="BalloonText">
    <w:name w:val="Balloon Text"/>
    <w:basedOn w:val="Normal"/>
    <w:link w:val="BalloonTextChar"/>
    <w:uiPriority w:val="99"/>
    <w:semiHidden/>
    <w:unhideWhenUsed/>
    <w:rsid w:val="0090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C6"/>
    <w:rPr>
      <w:rFonts w:ascii="Tahoma" w:hAnsi="Tahoma" w:cs="Tahoma"/>
      <w:sz w:val="16"/>
      <w:szCs w:val="16"/>
    </w:rPr>
  </w:style>
  <w:style w:type="paragraph" w:styleId="ListParagraph">
    <w:name w:val="List Paragraph"/>
    <w:basedOn w:val="Normal"/>
    <w:uiPriority w:val="34"/>
    <w:qFormat/>
    <w:rsid w:val="00B16D46"/>
    <w:pPr>
      <w:spacing w:after="0" w:line="240" w:lineRule="auto"/>
      <w:ind w:left="720"/>
      <w:contextualSpacing/>
    </w:pPr>
    <w:rPr>
      <w:rFonts w:ascii="Arial" w:eastAsia="Times New Roman" w:hAnsi="Arial" w:cs="Arial"/>
      <w:sz w:val="20"/>
      <w:szCs w:val="20"/>
    </w:rPr>
  </w:style>
  <w:style w:type="table" w:styleId="TableGrid">
    <w:name w:val="Table Grid"/>
    <w:basedOn w:val="TableNormal"/>
    <w:uiPriority w:val="59"/>
    <w:rsid w:val="00DA6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4634">
      <w:bodyDiv w:val="1"/>
      <w:marLeft w:val="0"/>
      <w:marRight w:val="0"/>
      <w:marTop w:val="0"/>
      <w:marBottom w:val="0"/>
      <w:divBdr>
        <w:top w:val="none" w:sz="0" w:space="0" w:color="auto"/>
        <w:left w:val="none" w:sz="0" w:space="0" w:color="auto"/>
        <w:bottom w:val="none" w:sz="0" w:space="0" w:color="auto"/>
        <w:right w:val="none" w:sz="0" w:space="0" w:color="auto"/>
      </w:divBdr>
    </w:div>
    <w:div w:id="809708421">
      <w:bodyDiv w:val="1"/>
      <w:marLeft w:val="0"/>
      <w:marRight w:val="0"/>
      <w:marTop w:val="0"/>
      <w:marBottom w:val="0"/>
      <w:divBdr>
        <w:top w:val="none" w:sz="0" w:space="0" w:color="auto"/>
        <w:left w:val="none" w:sz="0" w:space="0" w:color="auto"/>
        <w:bottom w:val="none" w:sz="0" w:space="0" w:color="auto"/>
        <w:right w:val="none" w:sz="0" w:space="0" w:color="auto"/>
      </w:divBdr>
    </w:div>
    <w:div w:id="1065420590">
      <w:bodyDiv w:val="1"/>
      <w:marLeft w:val="0"/>
      <w:marRight w:val="0"/>
      <w:marTop w:val="0"/>
      <w:marBottom w:val="0"/>
      <w:divBdr>
        <w:top w:val="none" w:sz="0" w:space="0" w:color="auto"/>
        <w:left w:val="none" w:sz="0" w:space="0" w:color="auto"/>
        <w:bottom w:val="none" w:sz="0" w:space="0" w:color="auto"/>
        <w:right w:val="none" w:sz="0" w:space="0" w:color="auto"/>
      </w:divBdr>
    </w:div>
    <w:div w:id="1309474862">
      <w:bodyDiv w:val="1"/>
      <w:marLeft w:val="0"/>
      <w:marRight w:val="0"/>
      <w:marTop w:val="0"/>
      <w:marBottom w:val="0"/>
      <w:divBdr>
        <w:top w:val="none" w:sz="0" w:space="0" w:color="auto"/>
        <w:left w:val="none" w:sz="0" w:space="0" w:color="auto"/>
        <w:bottom w:val="none" w:sz="0" w:space="0" w:color="auto"/>
        <w:right w:val="none" w:sz="0" w:space="0" w:color="auto"/>
      </w:divBdr>
    </w:div>
    <w:div w:id="1348020851">
      <w:bodyDiv w:val="1"/>
      <w:marLeft w:val="0"/>
      <w:marRight w:val="0"/>
      <w:marTop w:val="0"/>
      <w:marBottom w:val="0"/>
      <w:divBdr>
        <w:top w:val="none" w:sz="0" w:space="0" w:color="auto"/>
        <w:left w:val="none" w:sz="0" w:space="0" w:color="auto"/>
        <w:bottom w:val="none" w:sz="0" w:space="0" w:color="auto"/>
        <w:right w:val="none" w:sz="0" w:space="0" w:color="auto"/>
      </w:divBdr>
    </w:div>
    <w:div w:id="1579437247">
      <w:bodyDiv w:val="1"/>
      <w:marLeft w:val="0"/>
      <w:marRight w:val="0"/>
      <w:marTop w:val="0"/>
      <w:marBottom w:val="0"/>
      <w:divBdr>
        <w:top w:val="none" w:sz="0" w:space="0" w:color="auto"/>
        <w:left w:val="none" w:sz="0" w:space="0" w:color="auto"/>
        <w:bottom w:val="none" w:sz="0" w:space="0" w:color="auto"/>
        <w:right w:val="none" w:sz="0" w:space="0" w:color="auto"/>
      </w:divBdr>
    </w:div>
    <w:div w:id="1597791355">
      <w:bodyDiv w:val="1"/>
      <w:marLeft w:val="0"/>
      <w:marRight w:val="0"/>
      <w:marTop w:val="0"/>
      <w:marBottom w:val="0"/>
      <w:divBdr>
        <w:top w:val="none" w:sz="0" w:space="0" w:color="auto"/>
        <w:left w:val="none" w:sz="0" w:space="0" w:color="auto"/>
        <w:bottom w:val="none" w:sz="0" w:space="0" w:color="auto"/>
        <w:right w:val="none" w:sz="0" w:space="0" w:color="auto"/>
      </w:divBdr>
    </w:div>
    <w:div w:id="1910309200">
      <w:bodyDiv w:val="1"/>
      <w:marLeft w:val="0"/>
      <w:marRight w:val="0"/>
      <w:marTop w:val="0"/>
      <w:marBottom w:val="0"/>
      <w:divBdr>
        <w:top w:val="none" w:sz="0" w:space="0" w:color="auto"/>
        <w:left w:val="none" w:sz="0" w:space="0" w:color="auto"/>
        <w:bottom w:val="none" w:sz="0" w:space="0" w:color="auto"/>
        <w:right w:val="none" w:sz="0" w:space="0" w:color="auto"/>
      </w:divBdr>
    </w:div>
    <w:div w:id="1993631681">
      <w:bodyDiv w:val="1"/>
      <w:marLeft w:val="0"/>
      <w:marRight w:val="0"/>
      <w:marTop w:val="0"/>
      <w:marBottom w:val="0"/>
      <w:divBdr>
        <w:top w:val="none" w:sz="0" w:space="0" w:color="auto"/>
        <w:left w:val="none" w:sz="0" w:space="0" w:color="auto"/>
        <w:bottom w:val="none" w:sz="0" w:space="0" w:color="auto"/>
        <w:right w:val="none" w:sz="0" w:space="0" w:color="auto"/>
      </w:divBdr>
    </w:div>
    <w:div w:id="213616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Birungi</dc:creator>
  <cp:keywords/>
  <dc:description/>
  <cp:lastModifiedBy>Patience Charity</cp:lastModifiedBy>
  <cp:revision>15</cp:revision>
  <cp:lastPrinted>2018-08-20T08:24:00Z</cp:lastPrinted>
  <dcterms:created xsi:type="dcterms:W3CDTF">2023-07-05T12:24:00Z</dcterms:created>
  <dcterms:modified xsi:type="dcterms:W3CDTF">2023-07-05T12:24:00Z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ffd46c-8931-4048-b018-9b06a850215a_Enabled">
    <vt:lpwstr>true</vt:lpwstr>
  </property>
  <property fmtid="{D5CDD505-2E9C-101B-9397-08002B2CF9AE}" pid="3" name="MSIP_Label_45ffd46c-8931-4048-b018-9b06a850215a_SetDate">
    <vt:lpwstr>2023-07-05T12:24:24Z</vt:lpwstr>
  </property>
  <property fmtid="{D5CDD505-2E9C-101B-9397-08002B2CF9AE}" pid="4" name="MSIP_Label_45ffd46c-8931-4048-b018-9b06a850215a_Method">
    <vt:lpwstr>Standard</vt:lpwstr>
  </property>
  <property fmtid="{D5CDD505-2E9C-101B-9397-08002B2CF9AE}" pid="5" name="MSIP_Label_45ffd46c-8931-4048-b018-9b06a850215a_Name">
    <vt:lpwstr>defa4170-0d19-0005-0004-bc88714345d2</vt:lpwstr>
  </property>
  <property fmtid="{D5CDD505-2E9C-101B-9397-08002B2CF9AE}" pid="6" name="MSIP_Label_45ffd46c-8931-4048-b018-9b06a850215a_SiteId">
    <vt:lpwstr>708f7b5b-20fc-4bc8-9150-b1015a308b9c</vt:lpwstr>
  </property>
  <property fmtid="{D5CDD505-2E9C-101B-9397-08002B2CF9AE}" pid="7" name="MSIP_Label_45ffd46c-8931-4048-b018-9b06a850215a_ActionId">
    <vt:lpwstr>e9cc395b-3c3b-415f-bbca-8a28de5bf2e1</vt:lpwstr>
  </property>
  <property fmtid="{D5CDD505-2E9C-101B-9397-08002B2CF9AE}" pid="8" name="MSIP_Label_45ffd46c-8931-4048-b018-9b06a850215a_ContentBits">
    <vt:lpwstr>0</vt:lpwstr>
  </property>
</Properties>
</file>