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DC2A8" w14:textId="708B865C" w:rsidR="003A7D86" w:rsidRPr="003A7D86" w:rsidRDefault="00612A3D" w:rsidP="003A7D86">
      <w:pPr>
        <w:jc w:val="both"/>
        <w:rPr>
          <w:rFonts w:ascii="Arial" w:eastAsia="Calibri" w:hAnsi="Arial" w:cs="Arial"/>
          <w:kern w:val="0"/>
          <w:sz w:val="20"/>
          <w:szCs w:val="20"/>
          <w:lang w:val="en-US"/>
          <w14:ligatures w14:val="none"/>
        </w:rPr>
      </w:pPr>
      <w:r w:rsidRPr="003A7D86">
        <w:rPr>
          <w:rFonts w:eastAsiaTheme="minorEastAsia"/>
          <w:noProof/>
          <w:kern w:val="0"/>
          <w:lang w:val="en-US"/>
          <w14:ligatures w14:val="none"/>
        </w:rPr>
        <w:drawing>
          <wp:anchor distT="0" distB="0" distL="0" distR="0" simplePos="0" relativeHeight="251659264" behindDoc="1" locked="0" layoutInCell="0" allowOverlap="1" wp14:anchorId="47BC3C81" wp14:editId="6659AA54">
            <wp:simplePos x="0" y="0"/>
            <wp:positionH relativeFrom="page">
              <wp:posOffset>-38100</wp:posOffset>
            </wp:positionH>
            <wp:positionV relativeFrom="page">
              <wp:posOffset>-390525</wp:posOffset>
            </wp:positionV>
            <wp:extent cx="7586345" cy="10704195"/>
            <wp:effectExtent l="0" t="0" r="0" b="1905"/>
            <wp:wrapNone/>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off x="0" y="0"/>
                      <a:ext cx="7586345" cy="10704195"/>
                    </a:xfrm>
                    <a:prstGeom prst="rect">
                      <a:avLst/>
                    </a:prstGeom>
                    <a:noFill/>
                  </pic:spPr>
                </pic:pic>
              </a:graphicData>
            </a:graphic>
          </wp:anchor>
        </w:drawing>
      </w:r>
    </w:p>
    <w:p w14:paraId="60518FDB" w14:textId="77777777" w:rsidR="003A7D86" w:rsidRPr="003A7D86" w:rsidRDefault="003A7D86" w:rsidP="003A7D86">
      <w:pPr>
        <w:widowControl w:val="0"/>
        <w:autoSpaceDE w:val="0"/>
        <w:autoSpaceDN w:val="0"/>
        <w:spacing w:after="0" w:line="240" w:lineRule="auto"/>
        <w:jc w:val="both"/>
        <w:rPr>
          <w:rFonts w:ascii="Arial" w:eastAsia="Times New Roman" w:hAnsi="Arial" w:cs="Arial"/>
          <w:b/>
          <w:kern w:val="0"/>
          <w:sz w:val="20"/>
          <w:szCs w:val="20"/>
          <w:lang w:val="en-US"/>
          <w14:ligatures w14:val="none"/>
        </w:rPr>
      </w:pPr>
    </w:p>
    <w:p w14:paraId="3408AE6F" w14:textId="77777777" w:rsidR="003A7D86" w:rsidRPr="003A7D86" w:rsidRDefault="003A7D86" w:rsidP="003A7D86">
      <w:pPr>
        <w:widowControl w:val="0"/>
        <w:autoSpaceDE w:val="0"/>
        <w:autoSpaceDN w:val="0"/>
        <w:spacing w:after="0" w:line="240" w:lineRule="auto"/>
        <w:jc w:val="both"/>
        <w:rPr>
          <w:rFonts w:ascii="Arial" w:eastAsia="Times New Roman" w:hAnsi="Arial" w:cs="Arial"/>
          <w:b/>
          <w:kern w:val="0"/>
          <w:sz w:val="20"/>
          <w:szCs w:val="20"/>
          <w:lang w:val="en-US"/>
          <w14:ligatures w14:val="none"/>
        </w:rPr>
      </w:pPr>
    </w:p>
    <w:p w14:paraId="4C18A50D" w14:textId="77777777" w:rsidR="003A7D86" w:rsidRPr="003A7D86" w:rsidRDefault="003A7D86" w:rsidP="003A7D86">
      <w:pPr>
        <w:widowControl w:val="0"/>
        <w:autoSpaceDE w:val="0"/>
        <w:autoSpaceDN w:val="0"/>
        <w:spacing w:after="0" w:line="240" w:lineRule="auto"/>
        <w:jc w:val="both"/>
        <w:rPr>
          <w:rFonts w:ascii="Arial" w:eastAsia="Times New Roman" w:hAnsi="Arial" w:cs="Arial"/>
          <w:b/>
          <w:kern w:val="0"/>
          <w:sz w:val="20"/>
          <w:szCs w:val="20"/>
          <w:lang w:val="en-US"/>
          <w14:ligatures w14:val="none"/>
        </w:rPr>
      </w:pPr>
    </w:p>
    <w:p w14:paraId="6880BD8F" w14:textId="77777777" w:rsidR="003A7D86" w:rsidRPr="003A7D86" w:rsidRDefault="003A7D86" w:rsidP="003A7D86">
      <w:pPr>
        <w:widowControl w:val="0"/>
        <w:autoSpaceDE w:val="0"/>
        <w:autoSpaceDN w:val="0"/>
        <w:spacing w:after="0" w:line="240" w:lineRule="auto"/>
        <w:jc w:val="both"/>
        <w:rPr>
          <w:rFonts w:ascii="Arial" w:eastAsia="Times New Roman" w:hAnsi="Arial" w:cs="Arial"/>
          <w:b/>
          <w:kern w:val="0"/>
          <w:sz w:val="20"/>
          <w:szCs w:val="20"/>
          <w:lang w:val="en-US"/>
          <w14:ligatures w14:val="none"/>
        </w:rPr>
      </w:pPr>
    </w:p>
    <w:p w14:paraId="2DF50EFC" w14:textId="77777777" w:rsidR="003A7D86" w:rsidRPr="003A7D86" w:rsidRDefault="003A7D86" w:rsidP="003A7D86">
      <w:pPr>
        <w:widowControl w:val="0"/>
        <w:autoSpaceDE w:val="0"/>
        <w:autoSpaceDN w:val="0"/>
        <w:spacing w:after="0" w:line="240" w:lineRule="auto"/>
        <w:jc w:val="both"/>
        <w:rPr>
          <w:rFonts w:ascii="Arial Narrow" w:eastAsia="Times New Roman" w:hAnsi="Arial Narrow" w:cs="Arial"/>
          <w:b/>
          <w:kern w:val="0"/>
          <w:lang w:val="en-US"/>
          <w14:ligatures w14:val="none"/>
        </w:rPr>
      </w:pPr>
      <w:bookmarkStart w:id="0" w:name="_Hlk139526452"/>
      <w:r w:rsidRPr="003A7D86">
        <w:rPr>
          <w:rFonts w:ascii="Arial Narrow" w:eastAsia="Times New Roman" w:hAnsi="Arial Narrow" w:cs="Arial"/>
          <w:b/>
          <w:kern w:val="0"/>
          <w:lang w:val="en-US"/>
          <w14:ligatures w14:val="none"/>
        </w:rPr>
        <w:t>5</w:t>
      </w:r>
      <w:r w:rsidRPr="003A7D86">
        <w:rPr>
          <w:rFonts w:ascii="Arial Narrow" w:eastAsia="Times New Roman" w:hAnsi="Arial Narrow" w:cs="Arial"/>
          <w:b/>
          <w:kern w:val="0"/>
          <w:vertAlign w:val="superscript"/>
          <w:lang w:val="en-US"/>
          <w14:ligatures w14:val="none"/>
        </w:rPr>
        <w:t>th</w:t>
      </w:r>
      <w:r w:rsidRPr="003A7D86">
        <w:rPr>
          <w:rFonts w:ascii="Arial Narrow" w:eastAsia="Times New Roman" w:hAnsi="Arial Narrow" w:cs="Arial"/>
          <w:b/>
          <w:kern w:val="0"/>
          <w:lang w:val="en-US"/>
          <w14:ligatures w14:val="none"/>
        </w:rPr>
        <w:t xml:space="preserve"> July 2023</w:t>
      </w:r>
    </w:p>
    <w:p w14:paraId="2D4CB2F0" w14:textId="77777777" w:rsidR="003A7D86" w:rsidRPr="003A7D86" w:rsidRDefault="003A7D86" w:rsidP="003A7D86">
      <w:pPr>
        <w:widowControl w:val="0"/>
        <w:autoSpaceDE w:val="0"/>
        <w:autoSpaceDN w:val="0"/>
        <w:spacing w:after="0" w:line="240" w:lineRule="auto"/>
        <w:jc w:val="both"/>
        <w:rPr>
          <w:rFonts w:ascii="Arial Narrow" w:eastAsia="Times New Roman" w:hAnsi="Arial Narrow" w:cs="Arial"/>
          <w:b/>
          <w:kern w:val="0"/>
          <w:lang w:val="en-US"/>
          <w14:ligatures w14:val="none"/>
        </w:rPr>
      </w:pPr>
    </w:p>
    <w:p w14:paraId="72796F69" w14:textId="77777777" w:rsidR="003A7D86" w:rsidRPr="003A7D86" w:rsidRDefault="003A7D86" w:rsidP="003A7D86">
      <w:pPr>
        <w:widowControl w:val="0"/>
        <w:autoSpaceDE w:val="0"/>
        <w:autoSpaceDN w:val="0"/>
        <w:spacing w:after="0" w:line="240" w:lineRule="auto"/>
        <w:jc w:val="both"/>
        <w:rPr>
          <w:rFonts w:ascii="Arial Narrow" w:eastAsia="Times New Roman" w:hAnsi="Arial Narrow" w:cs="Arial"/>
          <w:b/>
          <w:kern w:val="0"/>
          <w:lang w:val="en-US"/>
          <w14:ligatures w14:val="none"/>
        </w:rPr>
      </w:pPr>
      <w:r w:rsidRPr="003A7D86">
        <w:rPr>
          <w:rFonts w:ascii="Arial Narrow" w:eastAsia="Times New Roman" w:hAnsi="Arial Narrow" w:cs="Arial"/>
          <w:b/>
          <w:kern w:val="0"/>
          <w:lang w:val="en-US"/>
          <w14:ligatures w14:val="none"/>
        </w:rPr>
        <w:t xml:space="preserve">Attn: Managing Director </w:t>
      </w:r>
    </w:p>
    <w:p w14:paraId="37B40143" w14:textId="6C8BD11D" w:rsidR="003A7D86" w:rsidRPr="003A7D86" w:rsidRDefault="003A7D86" w:rsidP="003A7D86">
      <w:pPr>
        <w:widowControl w:val="0"/>
        <w:autoSpaceDE w:val="0"/>
        <w:autoSpaceDN w:val="0"/>
        <w:spacing w:after="0" w:line="240" w:lineRule="auto"/>
        <w:jc w:val="both"/>
        <w:rPr>
          <w:rFonts w:ascii="Arial Narrow" w:eastAsia="Times New Roman" w:hAnsi="Arial Narrow" w:cs="Arial"/>
          <w:b/>
          <w:kern w:val="0"/>
          <w:lang w:val="en-US"/>
          <w14:ligatures w14:val="none"/>
        </w:rPr>
      </w:pPr>
      <w:proofErr w:type="spellStart"/>
      <w:r>
        <w:rPr>
          <w:rFonts w:ascii="Arial Narrow" w:eastAsia="Times New Roman" w:hAnsi="Arial Narrow" w:cs="Arial"/>
          <w:b/>
          <w:kern w:val="0"/>
          <w:lang w:val="en-US"/>
          <w14:ligatures w14:val="none"/>
        </w:rPr>
        <w:t>Unipress</w:t>
      </w:r>
      <w:proofErr w:type="spellEnd"/>
      <w:r>
        <w:rPr>
          <w:rFonts w:ascii="Arial Narrow" w:eastAsia="Times New Roman" w:hAnsi="Arial Narrow" w:cs="Arial"/>
          <w:b/>
          <w:kern w:val="0"/>
          <w:lang w:val="en-US"/>
          <w14:ligatures w14:val="none"/>
        </w:rPr>
        <w:t xml:space="preserve"> Software ltd</w:t>
      </w:r>
    </w:p>
    <w:p w14:paraId="0FA13365" w14:textId="77777777" w:rsidR="003A7D86" w:rsidRPr="003A7D86" w:rsidRDefault="003A7D86" w:rsidP="003A7D86">
      <w:pPr>
        <w:widowControl w:val="0"/>
        <w:autoSpaceDE w:val="0"/>
        <w:autoSpaceDN w:val="0"/>
        <w:spacing w:after="0" w:line="240" w:lineRule="auto"/>
        <w:jc w:val="both"/>
        <w:rPr>
          <w:rFonts w:ascii="Arial Narrow" w:eastAsia="Times New Roman" w:hAnsi="Arial Narrow" w:cs="Arial"/>
          <w:b/>
          <w:kern w:val="0"/>
          <w:lang w:val="en-US"/>
          <w14:ligatures w14:val="none"/>
        </w:rPr>
      </w:pPr>
      <w:r w:rsidRPr="003A7D86">
        <w:rPr>
          <w:rFonts w:ascii="Arial Narrow" w:eastAsia="Times New Roman" w:hAnsi="Arial Narrow" w:cs="Arial"/>
          <w:b/>
          <w:kern w:val="0"/>
          <w:lang w:val="en-US"/>
          <w14:ligatures w14:val="none"/>
        </w:rPr>
        <w:t>5</w:t>
      </w:r>
      <w:r w:rsidRPr="003A7D86">
        <w:rPr>
          <w:rFonts w:ascii="Arial Narrow" w:eastAsia="Times New Roman" w:hAnsi="Arial Narrow" w:cs="Arial"/>
          <w:b/>
          <w:kern w:val="0"/>
          <w:vertAlign w:val="superscript"/>
          <w:lang w:val="en-US"/>
          <w14:ligatures w14:val="none"/>
        </w:rPr>
        <w:t>th</w:t>
      </w:r>
      <w:r w:rsidRPr="003A7D86">
        <w:rPr>
          <w:rFonts w:ascii="Arial Narrow" w:eastAsia="Times New Roman" w:hAnsi="Arial Narrow" w:cs="Arial"/>
          <w:b/>
          <w:kern w:val="0"/>
          <w:lang w:val="en-US"/>
          <w14:ligatures w14:val="none"/>
        </w:rPr>
        <w:t xml:space="preserve"> Floor, </w:t>
      </w:r>
      <w:proofErr w:type="spellStart"/>
      <w:r w:rsidRPr="003A7D86">
        <w:rPr>
          <w:rFonts w:ascii="Arial Narrow" w:eastAsia="Times New Roman" w:hAnsi="Arial Narrow" w:cs="Arial"/>
          <w:b/>
          <w:kern w:val="0"/>
          <w:lang w:val="en-US"/>
          <w14:ligatures w14:val="none"/>
        </w:rPr>
        <w:t>Geomaps</w:t>
      </w:r>
      <w:proofErr w:type="spellEnd"/>
      <w:r w:rsidRPr="003A7D86">
        <w:rPr>
          <w:rFonts w:ascii="Arial Narrow" w:eastAsia="Times New Roman" w:hAnsi="Arial Narrow" w:cs="Arial"/>
          <w:b/>
          <w:kern w:val="0"/>
          <w:lang w:val="en-US"/>
          <w14:ligatures w14:val="none"/>
        </w:rPr>
        <w:t xml:space="preserve"> Centre,</w:t>
      </w:r>
    </w:p>
    <w:p w14:paraId="363D6B2E" w14:textId="77777777" w:rsidR="003A7D86" w:rsidRPr="003A7D86" w:rsidRDefault="003A7D86" w:rsidP="003A7D86">
      <w:pPr>
        <w:widowControl w:val="0"/>
        <w:autoSpaceDE w:val="0"/>
        <w:autoSpaceDN w:val="0"/>
        <w:spacing w:after="0" w:line="240" w:lineRule="auto"/>
        <w:jc w:val="both"/>
        <w:rPr>
          <w:rFonts w:ascii="Arial Narrow" w:eastAsia="Times New Roman" w:hAnsi="Arial Narrow" w:cs="Arial"/>
          <w:b/>
          <w:kern w:val="0"/>
          <w:lang w:val="en-US"/>
          <w14:ligatures w14:val="none"/>
        </w:rPr>
      </w:pPr>
      <w:proofErr w:type="spellStart"/>
      <w:r w:rsidRPr="003A7D86">
        <w:rPr>
          <w:rFonts w:ascii="Arial Narrow" w:eastAsia="Times New Roman" w:hAnsi="Arial Narrow" w:cs="Arial"/>
          <w:b/>
          <w:kern w:val="0"/>
          <w:lang w:val="en-US"/>
          <w14:ligatures w14:val="none"/>
        </w:rPr>
        <w:t>Matumbalo</w:t>
      </w:r>
      <w:proofErr w:type="spellEnd"/>
      <w:r w:rsidRPr="003A7D86">
        <w:rPr>
          <w:rFonts w:ascii="Arial Narrow" w:eastAsia="Times New Roman" w:hAnsi="Arial Narrow" w:cs="Arial"/>
          <w:b/>
          <w:kern w:val="0"/>
          <w:lang w:val="en-US"/>
          <w14:ligatures w14:val="none"/>
        </w:rPr>
        <w:t xml:space="preserve"> Road</w:t>
      </w:r>
    </w:p>
    <w:p w14:paraId="6D45941B" w14:textId="77777777" w:rsidR="003A7D86" w:rsidRPr="003A7D86" w:rsidRDefault="003A7D86" w:rsidP="003A7D86">
      <w:pPr>
        <w:widowControl w:val="0"/>
        <w:autoSpaceDE w:val="0"/>
        <w:autoSpaceDN w:val="0"/>
        <w:spacing w:after="0" w:line="240" w:lineRule="auto"/>
        <w:jc w:val="both"/>
        <w:rPr>
          <w:rFonts w:ascii="Arial Narrow" w:eastAsia="Times New Roman" w:hAnsi="Arial Narrow" w:cs="Arial"/>
          <w:b/>
          <w:kern w:val="0"/>
          <w:lang w:val="en-US"/>
          <w14:ligatures w14:val="none"/>
        </w:rPr>
      </w:pPr>
    </w:p>
    <w:p w14:paraId="214FCC31" w14:textId="77777777" w:rsidR="003A7D86" w:rsidRPr="003A7D86" w:rsidRDefault="003A7D86" w:rsidP="003A7D86">
      <w:pPr>
        <w:widowControl w:val="0"/>
        <w:autoSpaceDE w:val="0"/>
        <w:autoSpaceDN w:val="0"/>
        <w:spacing w:after="0" w:line="240" w:lineRule="auto"/>
        <w:jc w:val="both"/>
        <w:rPr>
          <w:rFonts w:ascii="Arial Narrow" w:eastAsia="Times New Roman" w:hAnsi="Arial Narrow" w:cs="Arial"/>
          <w:b/>
          <w:kern w:val="0"/>
          <w:lang w:val="en-US"/>
          <w14:ligatures w14:val="none"/>
        </w:rPr>
      </w:pPr>
    </w:p>
    <w:p w14:paraId="0D593B5C" w14:textId="77777777" w:rsidR="003A7D86" w:rsidRPr="003A7D86" w:rsidRDefault="003A7D86" w:rsidP="003A7D86">
      <w:pPr>
        <w:widowControl w:val="0"/>
        <w:autoSpaceDE w:val="0"/>
        <w:autoSpaceDN w:val="0"/>
        <w:spacing w:after="0" w:line="240" w:lineRule="auto"/>
        <w:jc w:val="both"/>
        <w:rPr>
          <w:rFonts w:ascii="Arial Narrow" w:eastAsia="Times New Roman" w:hAnsi="Arial Narrow" w:cs="Arial"/>
          <w:b/>
          <w:bCs/>
          <w:kern w:val="0"/>
          <w:lang w:val="en-US"/>
          <w14:ligatures w14:val="none"/>
        </w:rPr>
      </w:pPr>
      <w:r w:rsidRPr="003A7D86">
        <w:rPr>
          <w:rFonts w:ascii="Arial Narrow" w:eastAsia="Times New Roman" w:hAnsi="Arial Narrow" w:cs="Arial"/>
          <w:b/>
          <w:kern w:val="0"/>
          <w:lang w:val="en-US"/>
          <w14:ligatures w14:val="none"/>
        </w:rPr>
        <w:t xml:space="preserve">CLARIFICATION ON THE PROCUREMENT FOR </w:t>
      </w:r>
      <w:r w:rsidRPr="003A7D86">
        <w:rPr>
          <w:rFonts w:ascii="Arial Narrow" w:eastAsia="Times New Roman" w:hAnsi="Arial Narrow" w:cs="Arial"/>
          <w:b/>
          <w:bCs/>
          <w:kern w:val="0"/>
          <w:lang w:val="en-GB"/>
          <w14:ligatures w14:val="none"/>
        </w:rPr>
        <w:t>PROVISION OF INVENTORY MONITORING SOLUTION</w:t>
      </w:r>
    </w:p>
    <w:p w14:paraId="3346FDCE" w14:textId="77777777" w:rsidR="003A7D86" w:rsidRPr="003A7D86" w:rsidRDefault="003A7D86" w:rsidP="003A7D86">
      <w:pPr>
        <w:widowControl w:val="0"/>
        <w:autoSpaceDE w:val="0"/>
        <w:autoSpaceDN w:val="0"/>
        <w:spacing w:after="0" w:line="240" w:lineRule="auto"/>
        <w:jc w:val="both"/>
        <w:rPr>
          <w:rFonts w:ascii="Arial Narrow" w:eastAsia="Times New Roman" w:hAnsi="Arial Narrow" w:cs="Arial"/>
          <w:b/>
          <w:kern w:val="0"/>
          <w:lang w:val="en-US"/>
          <w14:ligatures w14:val="none"/>
        </w:rPr>
      </w:pPr>
    </w:p>
    <w:p w14:paraId="4583A951" w14:textId="77777777" w:rsidR="003A7D86" w:rsidRPr="003A7D86" w:rsidRDefault="003A7D86" w:rsidP="003A7D86">
      <w:pPr>
        <w:widowControl w:val="0"/>
        <w:autoSpaceDE w:val="0"/>
        <w:autoSpaceDN w:val="0"/>
        <w:spacing w:after="0" w:line="240" w:lineRule="auto"/>
        <w:jc w:val="both"/>
        <w:rPr>
          <w:rFonts w:ascii="Arial Narrow" w:eastAsia="Times New Roman" w:hAnsi="Arial Narrow" w:cs="Arial"/>
          <w:kern w:val="0"/>
          <w:lang w:val="en-US"/>
          <w14:ligatures w14:val="none"/>
        </w:rPr>
      </w:pPr>
      <w:r w:rsidRPr="003A7D86">
        <w:rPr>
          <w:rFonts w:ascii="Arial Narrow" w:eastAsia="Times New Roman" w:hAnsi="Arial Narrow" w:cs="Arial"/>
          <w:kern w:val="0"/>
          <w:lang w:val="en-US"/>
          <w14:ligatures w14:val="none"/>
        </w:rPr>
        <w:t xml:space="preserve">Refer to the above procurement.  </w:t>
      </w:r>
    </w:p>
    <w:p w14:paraId="67036E54" w14:textId="77777777" w:rsidR="003A7D86" w:rsidRPr="003A7D86" w:rsidRDefault="003A7D86" w:rsidP="003A7D86">
      <w:pPr>
        <w:widowControl w:val="0"/>
        <w:autoSpaceDE w:val="0"/>
        <w:autoSpaceDN w:val="0"/>
        <w:spacing w:after="0" w:line="240" w:lineRule="auto"/>
        <w:jc w:val="both"/>
        <w:rPr>
          <w:rFonts w:ascii="Arial Narrow" w:eastAsia="Times New Roman" w:hAnsi="Arial Narrow" w:cs="Arial"/>
          <w:kern w:val="0"/>
          <w:lang w:val="en-US"/>
          <w14:ligatures w14:val="none"/>
        </w:rPr>
      </w:pPr>
    </w:p>
    <w:p w14:paraId="09AC678F" w14:textId="77777777" w:rsidR="003A7D86" w:rsidRPr="003A7D86" w:rsidRDefault="003A7D86" w:rsidP="003A7D86">
      <w:pPr>
        <w:spacing w:before="60" w:after="60"/>
        <w:jc w:val="both"/>
        <w:rPr>
          <w:rFonts w:ascii="Arial Narrow" w:eastAsia="Times New Roman" w:hAnsi="Arial Narrow" w:cs="Arial"/>
          <w:kern w:val="0"/>
          <w:lang w:val="en-US"/>
          <w14:ligatures w14:val="none"/>
        </w:rPr>
      </w:pPr>
      <w:r w:rsidRPr="003A7D86">
        <w:rPr>
          <w:rFonts w:ascii="Arial Narrow" w:eastAsia="Times New Roman" w:hAnsi="Arial Narrow" w:cs="Arial"/>
          <w:kern w:val="0"/>
          <w:lang w:val="en-US"/>
          <w14:ligatures w14:val="none"/>
        </w:rPr>
        <w:t>The evaluation process has commenced, and we need clarification on the following.</w:t>
      </w:r>
    </w:p>
    <w:p w14:paraId="360D80AA" w14:textId="77777777" w:rsidR="003A7D86" w:rsidRPr="003A7D86" w:rsidRDefault="003A7D86" w:rsidP="003A7D86">
      <w:pPr>
        <w:tabs>
          <w:tab w:val="left" w:pos="1080"/>
        </w:tabs>
        <w:spacing w:before="60" w:after="60"/>
        <w:contextualSpacing/>
        <w:jc w:val="both"/>
        <w:rPr>
          <w:rFonts w:ascii="Arial Narrow" w:eastAsia="Times New Roman" w:hAnsi="Arial Narrow" w:cs="Arial"/>
          <w:kern w:val="0"/>
          <w:lang w:val="en-GB"/>
          <w14:ligatures w14:val="none"/>
        </w:rPr>
      </w:pPr>
      <w:r w:rsidRPr="003A7D86">
        <w:rPr>
          <w:rFonts w:ascii="Arial Narrow" w:eastAsia="Times New Roman" w:hAnsi="Arial Narrow" w:cs="Arial"/>
          <w:kern w:val="0"/>
          <w:lang w:val="en-GB"/>
          <w14:ligatures w14:val="none"/>
        </w:rPr>
        <w:t xml:space="preserve">Preliminary requirement </w:t>
      </w:r>
      <w:proofErr w:type="gramStart"/>
      <w:r w:rsidRPr="003A7D86">
        <w:rPr>
          <w:rFonts w:ascii="Arial Narrow" w:eastAsia="Times New Roman" w:hAnsi="Arial Narrow" w:cs="Arial"/>
          <w:kern w:val="0"/>
          <w:lang w:val="en-GB"/>
          <w14:ligatures w14:val="none"/>
        </w:rPr>
        <w:t>below;</w:t>
      </w:r>
      <w:proofErr w:type="gramEnd"/>
    </w:p>
    <w:p w14:paraId="749D54EA" w14:textId="411DEA96" w:rsidR="003A7D86" w:rsidRDefault="003A7D86" w:rsidP="003A7D86">
      <w:pPr>
        <w:numPr>
          <w:ilvl w:val="0"/>
          <w:numId w:val="1"/>
        </w:numPr>
        <w:tabs>
          <w:tab w:val="left" w:pos="1080"/>
        </w:tabs>
        <w:spacing w:before="60" w:after="60"/>
        <w:contextualSpacing/>
        <w:jc w:val="both"/>
        <w:rPr>
          <w:rFonts w:ascii="Arial Narrow" w:eastAsia="Times New Roman" w:hAnsi="Arial Narrow" w:cs="Arial"/>
          <w:kern w:val="0"/>
          <w:lang w:val="en-GB"/>
          <w14:ligatures w14:val="none"/>
        </w:rPr>
      </w:pPr>
      <w:r w:rsidRPr="003A7D86">
        <w:rPr>
          <w:rFonts w:ascii="Arial Narrow" w:eastAsia="Times New Roman" w:hAnsi="Arial Narrow" w:cs="Arial"/>
          <w:kern w:val="0"/>
          <w:lang w:val="en-GB"/>
          <w14:ligatures w14:val="none"/>
        </w:rPr>
        <w:t xml:space="preserve">The evaluation </w:t>
      </w:r>
      <w:r>
        <w:rPr>
          <w:rFonts w:ascii="Arial Narrow" w:eastAsia="Times New Roman" w:hAnsi="Arial Narrow" w:cs="Arial"/>
          <w:kern w:val="0"/>
          <w:lang w:val="en-GB"/>
          <w14:ligatures w14:val="none"/>
        </w:rPr>
        <w:t xml:space="preserve">criteria in the bidding document required bidders to submit Transactional Tax Clearance Certificate for the year 2023 for local firms or its equivalent for International Firms. It was not clear whether the documents seen in your submission were equivalent to the Transactional Tax Clearance certificate. If </w:t>
      </w:r>
      <w:proofErr w:type="gramStart"/>
      <w:r>
        <w:rPr>
          <w:rFonts w:ascii="Arial Narrow" w:eastAsia="Times New Roman" w:hAnsi="Arial Narrow" w:cs="Arial"/>
          <w:kern w:val="0"/>
          <w:lang w:val="en-GB"/>
          <w14:ligatures w14:val="none"/>
        </w:rPr>
        <w:t>so</w:t>
      </w:r>
      <w:proofErr w:type="gramEnd"/>
      <w:r>
        <w:rPr>
          <w:rFonts w:ascii="Arial Narrow" w:eastAsia="Times New Roman" w:hAnsi="Arial Narrow" w:cs="Arial"/>
          <w:kern w:val="0"/>
          <w:lang w:val="en-GB"/>
          <w14:ligatures w14:val="none"/>
        </w:rPr>
        <w:t xml:space="preserve"> clarify which document serves this purpose. </w:t>
      </w:r>
    </w:p>
    <w:p w14:paraId="3F0DB793" w14:textId="0412821F" w:rsidR="003A7D86" w:rsidRDefault="003A7D86" w:rsidP="003A7D86">
      <w:pPr>
        <w:numPr>
          <w:ilvl w:val="0"/>
          <w:numId w:val="1"/>
        </w:numPr>
        <w:tabs>
          <w:tab w:val="left" w:pos="1080"/>
        </w:tabs>
        <w:spacing w:before="60" w:after="60"/>
        <w:contextualSpacing/>
        <w:jc w:val="both"/>
        <w:rPr>
          <w:rFonts w:ascii="Arial Narrow" w:eastAsia="Times New Roman" w:hAnsi="Arial Narrow" w:cs="Arial"/>
          <w:kern w:val="0"/>
          <w:lang w:val="en-GB"/>
          <w14:ligatures w14:val="none"/>
        </w:rPr>
      </w:pPr>
      <w:r>
        <w:rPr>
          <w:rFonts w:ascii="Arial Narrow" w:eastAsia="Times New Roman" w:hAnsi="Arial Narrow" w:cs="Arial"/>
          <w:kern w:val="0"/>
          <w:lang w:val="en-GB"/>
          <w14:ligatures w14:val="none"/>
        </w:rPr>
        <w:t xml:space="preserve">Bidders were required to submit their National Social Security Fund (NSSF) Certificate cleared up to the month of May 2023 for Locally registered firms or equivalent for foreign firms. We did not see which document in your submission was equivalent to this requirement. Please clarify. </w:t>
      </w:r>
    </w:p>
    <w:p w14:paraId="4227EC03" w14:textId="1E4997DB" w:rsidR="003A7D86" w:rsidRDefault="003A7D86" w:rsidP="003A7D86">
      <w:pPr>
        <w:numPr>
          <w:ilvl w:val="0"/>
          <w:numId w:val="1"/>
        </w:numPr>
        <w:tabs>
          <w:tab w:val="left" w:pos="1080"/>
        </w:tabs>
        <w:spacing w:before="60" w:after="60"/>
        <w:contextualSpacing/>
        <w:jc w:val="both"/>
        <w:rPr>
          <w:rFonts w:ascii="Arial Narrow" w:eastAsia="Times New Roman" w:hAnsi="Arial Narrow" w:cs="Arial"/>
          <w:kern w:val="0"/>
          <w:lang w:val="en-GB"/>
          <w14:ligatures w14:val="none"/>
        </w:rPr>
      </w:pPr>
      <w:r>
        <w:rPr>
          <w:rFonts w:ascii="Arial Narrow" w:eastAsia="Times New Roman" w:hAnsi="Arial Narrow" w:cs="Arial"/>
          <w:kern w:val="0"/>
          <w:lang w:val="en-GB"/>
          <w14:ligatures w14:val="none"/>
        </w:rPr>
        <w:t>We observed that the Power of Attorney submitted was not notarised as required of foreign firms. This is to request you submit a copy of notarised Power of Attorney.</w:t>
      </w:r>
    </w:p>
    <w:p w14:paraId="0494A88B" w14:textId="0CEB6D71" w:rsidR="003A7D86" w:rsidRPr="003A7D86" w:rsidRDefault="003A7D86" w:rsidP="003A7D86">
      <w:pPr>
        <w:numPr>
          <w:ilvl w:val="0"/>
          <w:numId w:val="1"/>
        </w:numPr>
        <w:tabs>
          <w:tab w:val="left" w:pos="1080"/>
        </w:tabs>
        <w:spacing w:before="60" w:after="60"/>
        <w:contextualSpacing/>
        <w:jc w:val="both"/>
        <w:rPr>
          <w:rFonts w:ascii="Arial Narrow" w:eastAsia="Times New Roman" w:hAnsi="Arial Narrow" w:cs="Arial"/>
          <w:kern w:val="0"/>
          <w:lang w:val="en-GB"/>
          <w14:ligatures w14:val="none"/>
        </w:rPr>
      </w:pPr>
      <w:r>
        <w:rPr>
          <w:rFonts w:ascii="Arial Narrow" w:eastAsia="Times New Roman" w:hAnsi="Arial Narrow" w:cs="Arial"/>
          <w:kern w:val="0"/>
          <w:lang w:val="en-GB"/>
          <w14:ligatures w14:val="none"/>
        </w:rPr>
        <w:t>The evaluation team also observed a discrepancy between in your bid validity period of 30</w:t>
      </w:r>
      <w:r w:rsidRPr="003A7D86">
        <w:rPr>
          <w:rFonts w:ascii="Arial Narrow" w:eastAsia="Times New Roman" w:hAnsi="Arial Narrow" w:cs="Arial"/>
          <w:kern w:val="0"/>
          <w:vertAlign w:val="superscript"/>
          <w:lang w:val="en-GB"/>
          <w14:ligatures w14:val="none"/>
        </w:rPr>
        <w:t>th</w:t>
      </w:r>
      <w:r>
        <w:rPr>
          <w:rFonts w:ascii="Arial Narrow" w:eastAsia="Times New Roman" w:hAnsi="Arial Narrow" w:cs="Arial"/>
          <w:kern w:val="0"/>
          <w:lang w:val="en-GB"/>
          <w14:ligatures w14:val="none"/>
        </w:rPr>
        <w:t xml:space="preserve"> September 2023 and 30</w:t>
      </w:r>
      <w:r w:rsidRPr="003A7D86">
        <w:rPr>
          <w:rFonts w:ascii="Arial Narrow" w:eastAsia="Times New Roman" w:hAnsi="Arial Narrow" w:cs="Arial"/>
          <w:kern w:val="0"/>
          <w:vertAlign w:val="superscript"/>
          <w:lang w:val="en-GB"/>
          <w14:ligatures w14:val="none"/>
        </w:rPr>
        <w:t>th</w:t>
      </w:r>
      <w:r>
        <w:rPr>
          <w:rFonts w:ascii="Arial Narrow" w:eastAsia="Times New Roman" w:hAnsi="Arial Narrow" w:cs="Arial"/>
          <w:kern w:val="0"/>
          <w:lang w:val="en-GB"/>
          <w14:ligatures w14:val="none"/>
        </w:rPr>
        <w:t xml:space="preserve"> December 2023. Could you please clarify the actual bid validity date for which your bid remains valid.</w:t>
      </w:r>
    </w:p>
    <w:p w14:paraId="0C4856A0" w14:textId="77777777" w:rsidR="003A7D86" w:rsidRPr="003A7D86" w:rsidRDefault="003A7D86" w:rsidP="003A7D86">
      <w:pPr>
        <w:tabs>
          <w:tab w:val="left" w:pos="1080"/>
        </w:tabs>
        <w:spacing w:before="60" w:after="60"/>
        <w:ind w:left="1080"/>
        <w:contextualSpacing/>
        <w:jc w:val="both"/>
        <w:rPr>
          <w:rFonts w:ascii="Arial Narrow" w:eastAsia="Times New Roman" w:hAnsi="Arial Narrow" w:cs="Arial"/>
          <w:kern w:val="0"/>
          <w:lang w:val="en-GB"/>
          <w14:ligatures w14:val="none"/>
        </w:rPr>
      </w:pPr>
      <w:r w:rsidRPr="003A7D86">
        <w:rPr>
          <w:rFonts w:ascii="Arial Narrow" w:eastAsia="Times New Roman" w:hAnsi="Arial Narrow" w:cs="Arial"/>
          <w:kern w:val="0"/>
          <w:lang w:val="en-GB"/>
          <w14:ligatures w14:val="none"/>
        </w:rPr>
        <w:tab/>
      </w:r>
    </w:p>
    <w:p w14:paraId="4E2FF1E5" w14:textId="334B7921" w:rsidR="003A7D86" w:rsidRPr="003A7D86" w:rsidRDefault="003A7D86" w:rsidP="003A7D86">
      <w:pPr>
        <w:spacing w:before="60" w:after="60"/>
        <w:contextualSpacing/>
        <w:jc w:val="both"/>
        <w:rPr>
          <w:rFonts w:ascii="Arial Narrow" w:eastAsia="Times New Roman" w:hAnsi="Arial Narrow" w:cs="Arial"/>
          <w:kern w:val="0"/>
          <w:lang w:val="en-GB"/>
          <w14:ligatures w14:val="none"/>
        </w:rPr>
      </w:pPr>
      <w:r w:rsidRPr="003A7D86">
        <w:rPr>
          <w:rFonts w:ascii="Arial Narrow" w:eastAsia="Times New Roman" w:hAnsi="Arial Narrow" w:cs="Arial"/>
          <w:kern w:val="0"/>
          <w:lang w:val="en-GB"/>
          <w14:ligatures w14:val="none"/>
        </w:rPr>
        <w:t xml:space="preserve">Please provide your response to this clarification by addressing your letter to the Head Procurement and Disposal Unit, </w:t>
      </w:r>
      <w:proofErr w:type="spellStart"/>
      <w:r w:rsidRPr="003A7D86">
        <w:rPr>
          <w:rFonts w:ascii="Arial Narrow" w:eastAsia="Times New Roman" w:hAnsi="Arial Narrow" w:cs="Arial"/>
          <w:kern w:val="0"/>
          <w:lang w:val="en-GB"/>
          <w14:ligatures w14:val="none"/>
        </w:rPr>
        <w:t>Nssf</w:t>
      </w:r>
      <w:proofErr w:type="spellEnd"/>
      <w:r w:rsidRPr="003A7D86">
        <w:rPr>
          <w:rFonts w:ascii="Arial Narrow" w:eastAsia="Times New Roman" w:hAnsi="Arial Narrow" w:cs="Arial"/>
          <w:kern w:val="0"/>
          <w:lang w:val="en-GB"/>
          <w14:ligatures w14:val="none"/>
        </w:rPr>
        <w:t xml:space="preserve"> by sending an email to; </w:t>
      </w:r>
      <w:hyperlink r:id="rId8" w:history="1">
        <w:r w:rsidRPr="003A7D86">
          <w:rPr>
            <w:rFonts w:ascii="Arial Narrow" w:eastAsia="Times New Roman" w:hAnsi="Arial Narrow" w:cs="Arial"/>
            <w:color w:val="0563C1" w:themeColor="hyperlink"/>
            <w:kern w:val="0"/>
            <w:u w:val="single"/>
            <w:lang w:val="en-GB"/>
            <w14:ligatures w14:val="none"/>
          </w:rPr>
          <w:t>gmugabi@nssfug.org</w:t>
        </w:r>
      </w:hyperlink>
      <w:r w:rsidRPr="003A7D86">
        <w:rPr>
          <w:rFonts w:ascii="Arial Narrow" w:eastAsia="Times New Roman" w:hAnsi="Arial Narrow" w:cs="Arial"/>
          <w:kern w:val="0"/>
          <w:lang w:val="en-GB"/>
          <w14:ligatures w14:val="none"/>
        </w:rPr>
        <w:t xml:space="preserve"> copy to </w:t>
      </w:r>
      <w:hyperlink r:id="rId9" w:history="1">
        <w:r w:rsidRPr="003A7D86">
          <w:rPr>
            <w:rFonts w:ascii="Arial Narrow" w:eastAsia="Times New Roman" w:hAnsi="Arial Narrow" w:cs="Arial"/>
            <w:color w:val="0563C1" w:themeColor="hyperlink"/>
            <w:kern w:val="0"/>
            <w:u w:val="single"/>
            <w:lang w:val="en-GB"/>
            <w14:ligatures w14:val="none"/>
          </w:rPr>
          <w:t>fkamukama@nssfug.org</w:t>
        </w:r>
      </w:hyperlink>
      <w:r w:rsidRPr="003A7D86">
        <w:rPr>
          <w:rFonts w:ascii="Arial Narrow" w:eastAsia="Times New Roman" w:hAnsi="Arial Narrow" w:cs="Arial"/>
          <w:kern w:val="0"/>
          <w:lang w:val="en-GB"/>
          <w14:ligatures w14:val="none"/>
        </w:rPr>
        <w:t xml:space="preserve"> and </w:t>
      </w:r>
      <w:hyperlink r:id="rId10" w:history="1">
        <w:r w:rsidRPr="003A7D86">
          <w:rPr>
            <w:rFonts w:ascii="Arial Narrow" w:eastAsia="Times New Roman" w:hAnsi="Arial Narrow" w:cs="Arial"/>
            <w:color w:val="0563C1" w:themeColor="hyperlink"/>
            <w:kern w:val="0"/>
            <w:u w:val="single"/>
            <w:lang w:val="en-GB"/>
            <w14:ligatures w14:val="none"/>
          </w:rPr>
          <w:t>esserumaga@nssfug.org</w:t>
        </w:r>
      </w:hyperlink>
      <w:r w:rsidRPr="003A7D86">
        <w:rPr>
          <w:rFonts w:ascii="Arial Narrow" w:eastAsia="Times New Roman" w:hAnsi="Arial Narrow" w:cs="Arial"/>
          <w:kern w:val="0"/>
          <w:lang w:val="en-GB"/>
          <w14:ligatures w14:val="none"/>
        </w:rPr>
        <w:t xml:space="preserve"> before 10:00am on </w:t>
      </w:r>
      <w:r w:rsidR="00612A3D">
        <w:rPr>
          <w:rFonts w:ascii="Arial Narrow" w:eastAsia="Times New Roman" w:hAnsi="Arial Narrow" w:cs="Arial"/>
          <w:kern w:val="0"/>
          <w:lang w:val="en-GB"/>
          <w14:ligatures w14:val="none"/>
        </w:rPr>
        <w:t>11</w:t>
      </w:r>
      <w:r w:rsidRPr="003A7D86">
        <w:rPr>
          <w:rFonts w:ascii="Arial Narrow" w:eastAsia="Times New Roman" w:hAnsi="Arial Narrow" w:cs="Arial"/>
          <w:kern w:val="0"/>
          <w:vertAlign w:val="superscript"/>
          <w:lang w:val="en-GB"/>
          <w14:ligatures w14:val="none"/>
        </w:rPr>
        <w:t>th</w:t>
      </w:r>
      <w:r w:rsidRPr="003A7D86">
        <w:rPr>
          <w:rFonts w:ascii="Arial Narrow" w:eastAsia="Times New Roman" w:hAnsi="Arial Narrow" w:cs="Arial"/>
          <w:kern w:val="0"/>
          <w:lang w:val="en-GB"/>
          <w14:ligatures w14:val="none"/>
        </w:rPr>
        <w:t xml:space="preserve"> July 2023. </w:t>
      </w:r>
    </w:p>
    <w:p w14:paraId="205FB9C2" w14:textId="77777777" w:rsidR="003A7D86" w:rsidRPr="003A7D86" w:rsidRDefault="003A7D86" w:rsidP="003A7D86">
      <w:pPr>
        <w:spacing w:before="60" w:after="60"/>
        <w:contextualSpacing/>
        <w:jc w:val="both"/>
        <w:rPr>
          <w:rFonts w:ascii="Arial Narrow" w:eastAsia="Times New Roman" w:hAnsi="Arial Narrow" w:cs="Arial"/>
          <w:kern w:val="0"/>
          <w:lang w:val="en-GB"/>
          <w14:ligatures w14:val="none"/>
        </w:rPr>
      </w:pPr>
    </w:p>
    <w:p w14:paraId="1365F99B" w14:textId="77777777" w:rsidR="003A7D86" w:rsidRPr="003A7D86" w:rsidRDefault="003A7D86" w:rsidP="003A7D86">
      <w:pPr>
        <w:spacing w:before="60" w:after="60"/>
        <w:contextualSpacing/>
        <w:jc w:val="both"/>
        <w:rPr>
          <w:rFonts w:ascii="Arial Narrow" w:eastAsia="Times New Roman" w:hAnsi="Arial Narrow" w:cs="Arial"/>
          <w:kern w:val="0"/>
          <w:lang w:val="en-GB"/>
          <w14:ligatures w14:val="none"/>
        </w:rPr>
      </w:pPr>
    </w:p>
    <w:p w14:paraId="4A2576A4" w14:textId="77777777" w:rsidR="003A7D86" w:rsidRPr="003A7D86" w:rsidRDefault="003A7D86" w:rsidP="003A7D86">
      <w:pPr>
        <w:spacing w:before="60" w:after="60"/>
        <w:contextualSpacing/>
        <w:jc w:val="both"/>
        <w:rPr>
          <w:rFonts w:ascii="Arial Narrow" w:eastAsia="Times New Roman" w:hAnsi="Arial Narrow" w:cs="Arial"/>
          <w:kern w:val="0"/>
          <w:lang w:val="en-GB"/>
          <w14:ligatures w14:val="none"/>
        </w:rPr>
      </w:pPr>
      <w:r w:rsidRPr="003A7D86">
        <w:rPr>
          <w:rFonts w:ascii="Arial Narrow" w:eastAsia="Times New Roman" w:hAnsi="Arial Narrow" w:cs="Arial"/>
          <w:kern w:val="0"/>
          <w:lang w:val="en-GB"/>
          <w14:ligatures w14:val="none"/>
        </w:rPr>
        <w:t>Yours Sincerely,</w:t>
      </w:r>
    </w:p>
    <w:p w14:paraId="1A45486C" w14:textId="77777777" w:rsidR="003A7D86" w:rsidRPr="003A7D86" w:rsidRDefault="003A7D86" w:rsidP="003A7D86">
      <w:pPr>
        <w:spacing w:before="60" w:after="60"/>
        <w:contextualSpacing/>
        <w:jc w:val="both"/>
        <w:rPr>
          <w:rFonts w:ascii="Arial Narrow" w:eastAsia="Times New Roman" w:hAnsi="Arial Narrow" w:cs="Arial"/>
          <w:kern w:val="0"/>
          <w:lang w:val="en-GB"/>
          <w14:ligatures w14:val="none"/>
        </w:rPr>
      </w:pPr>
    </w:p>
    <w:p w14:paraId="6EF81EB7" w14:textId="77777777" w:rsidR="003A7D86" w:rsidRPr="003A7D86" w:rsidRDefault="003A7D86" w:rsidP="003A7D86">
      <w:pPr>
        <w:widowControl w:val="0"/>
        <w:autoSpaceDE w:val="0"/>
        <w:autoSpaceDN w:val="0"/>
        <w:spacing w:after="0" w:line="240" w:lineRule="auto"/>
        <w:jc w:val="both"/>
        <w:rPr>
          <w:rFonts w:ascii="Arial Narrow" w:eastAsia="Times New Roman" w:hAnsi="Arial Narrow" w:cs="Arial"/>
          <w:kern w:val="0"/>
          <w:lang w:val="en-US"/>
          <w14:ligatures w14:val="none"/>
        </w:rPr>
      </w:pPr>
    </w:p>
    <w:p w14:paraId="3FBF3742" w14:textId="77777777" w:rsidR="003A7D86" w:rsidRPr="003A7D86" w:rsidRDefault="003A7D86" w:rsidP="003A7D86">
      <w:pPr>
        <w:widowControl w:val="0"/>
        <w:autoSpaceDE w:val="0"/>
        <w:autoSpaceDN w:val="0"/>
        <w:spacing w:after="0" w:line="240" w:lineRule="auto"/>
        <w:jc w:val="both"/>
        <w:rPr>
          <w:rFonts w:ascii="Arial Narrow" w:eastAsia="Times New Roman" w:hAnsi="Arial Narrow" w:cs="Arial"/>
          <w:kern w:val="0"/>
          <w:lang w:val="en-US"/>
          <w14:ligatures w14:val="none"/>
        </w:rPr>
      </w:pPr>
      <w:r w:rsidRPr="003A7D86">
        <w:rPr>
          <w:rFonts w:ascii="Arial Narrow" w:eastAsia="Times New Roman" w:hAnsi="Arial Narrow" w:cs="Arial"/>
          <w:kern w:val="0"/>
          <w:lang w:val="en-US"/>
          <w14:ligatures w14:val="none"/>
        </w:rPr>
        <w:t>Emmanuel Sserumaga</w:t>
      </w:r>
    </w:p>
    <w:p w14:paraId="25B7C4A8" w14:textId="77777777" w:rsidR="003A7D86" w:rsidRPr="003A7D86" w:rsidRDefault="003A7D86" w:rsidP="003A7D86">
      <w:pPr>
        <w:widowControl w:val="0"/>
        <w:autoSpaceDE w:val="0"/>
        <w:autoSpaceDN w:val="0"/>
        <w:spacing w:after="0" w:line="240" w:lineRule="auto"/>
        <w:jc w:val="both"/>
        <w:rPr>
          <w:rFonts w:ascii="Arial Narrow" w:eastAsia="Times New Roman" w:hAnsi="Arial Narrow" w:cs="Arial"/>
          <w:b/>
          <w:kern w:val="0"/>
          <w:lang w:val="en-US"/>
          <w14:ligatures w14:val="none"/>
        </w:rPr>
      </w:pPr>
      <w:r w:rsidRPr="003A7D86">
        <w:rPr>
          <w:rFonts w:ascii="Arial Narrow" w:eastAsia="Times New Roman" w:hAnsi="Arial Narrow" w:cs="Arial"/>
          <w:b/>
          <w:kern w:val="0"/>
          <w:lang w:val="en-US"/>
          <w14:ligatures w14:val="none"/>
        </w:rPr>
        <w:t>CHAIRPERSON EVALUATION COMMITTEE</w:t>
      </w:r>
    </w:p>
    <w:bookmarkEnd w:id="0"/>
    <w:p w14:paraId="1600272B" w14:textId="77777777" w:rsidR="003A7D86" w:rsidRPr="003A7D86" w:rsidRDefault="003A7D86" w:rsidP="003A7D86">
      <w:pPr>
        <w:rPr>
          <w:rFonts w:eastAsiaTheme="minorEastAsia"/>
          <w:kern w:val="0"/>
          <w:lang w:val="en-US"/>
          <w14:ligatures w14:val="none"/>
        </w:rPr>
      </w:pPr>
    </w:p>
    <w:p w14:paraId="1EEB50B3" w14:textId="6871CB27" w:rsidR="003A7D86" w:rsidRPr="003A7D86" w:rsidRDefault="003A7D86" w:rsidP="003A7D86">
      <w:pPr>
        <w:widowControl w:val="0"/>
        <w:autoSpaceDE w:val="0"/>
        <w:autoSpaceDN w:val="0"/>
        <w:spacing w:after="0" w:line="240" w:lineRule="auto"/>
        <w:jc w:val="both"/>
        <w:rPr>
          <w:rFonts w:ascii="Arial" w:eastAsia="Times New Roman" w:hAnsi="Arial" w:cs="Arial"/>
          <w:b/>
          <w:kern w:val="0"/>
          <w:sz w:val="20"/>
          <w:szCs w:val="20"/>
          <w:lang w:val="en-US"/>
          <w14:ligatures w14:val="none"/>
        </w:rPr>
      </w:pPr>
    </w:p>
    <w:p w14:paraId="44839FB8" w14:textId="77777777" w:rsidR="003A7D86" w:rsidRPr="003A7D86" w:rsidRDefault="003A7D86" w:rsidP="003A7D86">
      <w:pPr>
        <w:widowControl w:val="0"/>
        <w:autoSpaceDE w:val="0"/>
        <w:autoSpaceDN w:val="0"/>
        <w:spacing w:after="0" w:line="240" w:lineRule="auto"/>
        <w:jc w:val="both"/>
        <w:rPr>
          <w:rFonts w:ascii="Arial" w:eastAsia="Times New Roman" w:hAnsi="Arial" w:cs="Arial"/>
          <w:b/>
          <w:kern w:val="0"/>
          <w:sz w:val="20"/>
          <w:szCs w:val="20"/>
          <w:lang w:val="en-US"/>
          <w14:ligatures w14:val="none"/>
        </w:rPr>
      </w:pPr>
    </w:p>
    <w:p w14:paraId="089334A2" w14:textId="77777777" w:rsidR="003A7D86" w:rsidRPr="003A7D86" w:rsidRDefault="003A7D86" w:rsidP="003A7D86">
      <w:pPr>
        <w:widowControl w:val="0"/>
        <w:autoSpaceDE w:val="0"/>
        <w:autoSpaceDN w:val="0"/>
        <w:spacing w:after="0" w:line="240" w:lineRule="auto"/>
        <w:jc w:val="both"/>
        <w:rPr>
          <w:rFonts w:ascii="Arial" w:eastAsia="Times New Roman" w:hAnsi="Arial" w:cs="Arial"/>
          <w:b/>
          <w:kern w:val="0"/>
          <w:sz w:val="20"/>
          <w:szCs w:val="20"/>
          <w:lang w:val="en-US"/>
          <w14:ligatures w14:val="none"/>
        </w:rPr>
      </w:pPr>
    </w:p>
    <w:p w14:paraId="1256D5B7" w14:textId="77777777" w:rsidR="003A7D86" w:rsidRPr="003A7D86" w:rsidRDefault="003A7D86" w:rsidP="003A7D86">
      <w:pPr>
        <w:widowControl w:val="0"/>
        <w:autoSpaceDE w:val="0"/>
        <w:autoSpaceDN w:val="0"/>
        <w:spacing w:after="0" w:line="240" w:lineRule="auto"/>
        <w:jc w:val="both"/>
        <w:rPr>
          <w:rFonts w:ascii="Arial Narrow" w:eastAsia="Times New Roman" w:hAnsi="Arial Narrow" w:cs="Arial"/>
          <w:b/>
          <w:kern w:val="0"/>
          <w:lang w:val="en-US"/>
          <w14:ligatures w14:val="none"/>
        </w:rPr>
      </w:pPr>
    </w:p>
    <w:p w14:paraId="0E356A88" w14:textId="22BCA768" w:rsidR="003A7D86" w:rsidRPr="003A7D86" w:rsidRDefault="003A7D86" w:rsidP="00E8225E">
      <w:pPr>
        <w:tabs>
          <w:tab w:val="left" w:pos="8240"/>
        </w:tabs>
        <w:rPr>
          <w:kern w:val="0"/>
          <w14:ligatures w14:val="none"/>
        </w:rPr>
      </w:pPr>
    </w:p>
    <w:p w14:paraId="3244ACB0" w14:textId="77777777" w:rsidR="003A7D86" w:rsidRPr="003A7D86" w:rsidRDefault="003A7D86" w:rsidP="003A7D86">
      <w:pPr>
        <w:rPr>
          <w:kern w:val="0"/>
          <w14:ligatures w14:val="none"/>
        </w:rPr>
      </w:pPr>
    </w:p>
    <w:p w14:paraId="0FA1A825" w14:textId="77777777" w:rsidR="003A7D86" w:rsidRPr="003A7D86" w:rsidRDefault="003A7D86" w:rsidP="003A7D86">
      <w:pPr>
        <w:rPr>
          <w:kern w:val="0"/>
          <w14:ligatures w14:val="none"/>
        </w:rPr>
      </w:pPr>
    </w:p>
    <w:p w14:paraId="0A588F81" w14:textId="77777777" w:rsidR="00C26695" w:rsidRDefault="00C26695"/>
    <w:sectPr w:rsidR="00C26695" w:rsidSect="00873B66">
      <w:footerReference w:type="default" r:id="rId11"/>
      <w:pgSz w:w="11947" w:h="16857"/>
      <w:pgMar w:top="1134" w:right="850" w:bottom="1134" w:left="1701"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73379" w14:textId="77777777" w:rsidR="00E857B8" w:rsidRDefault="00E857B8">
      <w:pPr>
        <w:spacing w:after="0" w:line="240" w:lineRule="auto"/>
      </w:pPr>
      <w:r>
        <w:separator/>
      </w:r>
    </w:p>
  </w:endnote>
  <w:endnote w:type="continuationSeparator" w:id="0">
    <w:p w14:paraId="50CD1A29" w14:textId="77777777" w:rsidR="00E857B8" w:rsidRDefault="00E85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240904"/>
      <w:docPartObj>
        <w:docPartGallery w:val="Page Numbers (Bottom of Page)"/>
        <w:docPartUnique/>
      </w:docPartObj>
    </w:sdtPr>
    <w:sdtEndPr>
      <w:rPr>
        <w:noProof/>
      </w:rPr>
    </w:sdtEndPr>
    <w:sdtContent>
      <w:p w14:paraId="491D3B95" w14:textId="77777777" w:rsidR="000A038C" w:rsidRDefault="003A7D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83AA02" w14:textId="77777777" w:rsidR="000A038C" w:rsidRDefault="00E85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8FFCD" w14:textId="77777777" w:rsidR="00E857B8" w:rsidRDefault="00E857B8">
      <w:pPr>
        <w:spacing w:after="0" w:line="240" w:lineRule="auto"/>
      </w:pPr>
      <w:r>
        <w:separator/>
      </w:r>
    </w:p>
  </w:footnote>
  <w:footnote w:type="continuationSeparator" w:id="0">
    <w:p w14:paraId="586DFB3F" w14:textId="77777777" w:rsidR="00E857B8" w:rsidRDefault="00E85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96981"/>
    <w:multiLevelType w:val="hybridMultilevel"/>
    <w:tmpl w:val="7F42AC86"/>
    <w:lvl w:ilvl="0" w:tplc="C890F4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5252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D86"/>
    <w:rsid w:val="003A7D86"/>
    <w:rsid w:val="00563651"/>
    <w:rsid w:val="00612A3D"/>
    <w:rsid w:val="00627FB8"/>
    <w:rsid w:val="00780681"/>
    <w:rsid w:val="00812394"/>
    <w:rsid w:val="00B7467C"/>
    <w:rsid w:val="00C26695"/>
    <w:rsid w:val="00E8225E"/>
    <w:rsid w:val="00E857B8"/>
    <w:rsid w:val="00E87823"/>
    <w:rsid w:val="00ED098A"/>
    <w:rsid w:val="00FE79E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3F27"/>
  <w15:chartTrackingRefBased/>
  <w15:docId w15:val="{CDA53E83-9ECF-4CCF-920A-913D51DE4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3A7D86"/>
    <w:pPr>
      <w:tabs>
        <w:tab w:val="center" w:pos="4513"/>
        <w:tab w:val="right" w:pos="9026"/>
      </w:tabs>
      <w:spacing w:after="0" w:line="240" w:lineRule="auto"/>
    </w:pPr>
    <w:rPr>
      <w:kern w:val="0"/>
    </w:rPr>
  </w:style>
  <w:style w:type="character" w:customStyle="1" w:styleId="FooterChar">
    <w:name w:val="Footer Char"/>
    <w:basedOn w:val="DefaultParagraphFont"/>
    <w:link w:val="Footer"/>
    <w:uiPriority w:val="99"/>
    <w:semiHidden/>
    <w:rsid w:val="003A7D86"/>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mugabi@nssfug.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esserumaga@nssfug.org" TargetMode="External"/><Relationship Id="rId4" Type="http://schemas.openxmlformats.org/officeDocument/2006/relationships/webSettings" Target="webSettings.xml"/><Relationship Id="rId9" Type="http://schemas.openxmlformats.org/officeDocument/2006/relationships/hyperlink" Target="mailto:fkamukama@nssfu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279</Words>
  <Characters>1574</Characters>
  <Application>Microsoft Office Word</Application>
  <DocSecurity>0</DocSecurity>
  <Lines>60</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Fionah Kamukama</dc:creator>
  <cp:keywords/>
  <dc:description/>
  <cp:lastModifiedBy>Fionah Kamukama</cp:lastModifiedBy>
  <cp:revision>1</cp:revision>
  <cp:lastPrinted>2023-07-06T05:52:00Z</cp:lastPrinted>
  <dcterms:created xsi:type="dcterms:W3CDTF">2023-07-05T08:23:00Z</dcterms:created>
  <dcterms:modified xsi:type="dcterms:W3CDTF">2023-07-05T08:33:00Z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25a98992-0f8c-4ffb-b32b-07643991ba81</vt:lpwstr>
  </property>
  <property fmtid="{D5CDD505-2E9C-101B-9397-08002B2CF9AE}" pid="3" name="Classification">
    <vt:lpwstr>NSSF_R3STR1CT3D</vt:lpwstr>
  </property>
  <property fmtid="{D5CDD505-2E9C-101B-9397-08002B2CF9AE}" pid="4" name="MSIP_Label_45ffd46c-8931-4048-b018-9b06a850215a_Enabled">
    <vt:lpwstr>true</vt:lpwstr>
  </property>
  <property fmtid="{D5CDD505-2E9C-101B-9397-08002B2CF9AE}" pid="5" name="MSIP_Label_45ffd46c-8931-4048-b018-9b06a850215a_SetDate">
    <vt:lpwstr>2023-07-05T08:33:35Z</vt:lpwstr>
  </property>
  <property fmtid="{D5CDD505-2E9C-101B-9397-08002B2CF9AE}" pid="6" name="MSIP_Label_45ffd46c-8931-4048-b018-9b06a850215a_Method">
    <vt:lpwstr>Standard</vt:lpwstr>
  </property>
  <property fmtid="{D5CDD505-2E9C-101B-9397-08002B2CF9AE}" pid="7" name="MSIP_Label_45ffd46c-8931-4048-b018-9b06a850215a_Name">
    <vt:lpwstr>defa4170-0d19-0005-0004-bc88714345d2</vt:lpwstr>
  </property>
  <property fmtid="{D5CDD505-2E9C-101B-9397-08002B2CF9AE}" pid="8" name="MSIP_Label_45ffd46c-8931-4048-b018-9b06a850215a_SiteId">
    <vt:lpwstr>708f7b5b-20fc-4bc8-9150-b1015a308b9c</vt:lpwstr>
  </property>
  <property fmtid="{D5CDD505-2E9C-101B-9397-08002B2CF9AE}" pid="9" name="MSIP_Label_45ffd46c-8931-4048-b018-9b06a850215a_ActionId">
    <vt:lpwstr>70339665-a98a-4288-b7a1-4901c2fe9009</vt:lpwstr>
  </property>
  <property fmtid="{D5CDD505-2E9C-101B-9397-08002B2CF9AE}" pid="10" name="MSIP_Label_45ffd46c-8931-4048-b018-9b06a850215a_ContentBits">
    <vt:lpwstr>0</vt:lpwstr>
  </property>
  <property fmtid="{D5CDD505-2E9C-101B-9397-08002B2CF9AE}" pid="11" name="GrammarlyDocumentId">
    <vt:lpwstr>167b14382a064999b5cee648af6470434f84c0f424e3f427c82d4c8ba4022880</vt:lpwstr>
  </property>
</Properties>
</file>