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0015" w14:textId="21D1EAEB" w:rsidR="008A3EB2" w:rsidRPr="008A3EB2" w:rsidRDefault="008A3EB2" w:rsidP="008A3EB2">
      <w:pPr>
        <w:pStyle w:val="Heading1"/>
        <w:rPr>
          <w:rFonts w:ascii="Times New Roman" w:hAnsi="Times New Roman" w:cs="Times New Roman"/>
          <w:color w:val="auto"/>
        </w:rPr>
      </w:pPr>
      <w:r w:rsidRPr="008A3EB2">
        <w:rPr>
          <w:rFonts w:ascii="Times New Roman" w:hAnsi="Times New Roman" w:cs="Times New Roman"/>
          <w:color w:val="auto"/>
        </w:rPr>
        <w:t xml:space="preserve">5. </w:t>
      </w:r>
      <w:r w:rsidRPr="008A3EB2">
        <w:rPr>
          <w:rFonts w:ascii="Times New Roman" w:hAnsi="Times New Roman" w:cs="Times New Roman"/>
          <w:color w:val="auto"/>
        </w:rPr>
        <w:t>PDP Context &amp; Internet Setup</w:t>
      </w:r>
    </w:p>
    <w:p w14:paraId="1AC1F9B0" w14:textId="00447AE8" w:rsidR="008A3EB2" w:rsidRPr="006D61E8" w:rsidRDefault="008A3EB2" w:rsidP="006D61E8">
      <w:pPr>
        <w:pStyle w:val="Heading2"/>
        <w:rPr>
          <w:rFonts w:ascii="Times New Roman" w:hAnsi="Times New Roman" w:cs="Times New Roman"/>
          <w:b/>
          <w:bCs/>
          <w:color w:val="auto"/>
        </w:rPr>
      </w:pPr>
      <w:r w:rsidRPr="006D61E8">
        <w:rPr>
          <w:rFonts w:ascii="Times New Roman" w:hAnsi="Times New Roman" w:cs="Times New Roman"/>
          <w:b/>
          <w:bCs/>
          <w:color w:val="auto"/>
        </w:rPr>
        <w:t>APN Configuration Using AT+CGDCONT On Real Modems</w:t>
      </w:r>
    </w:p>
    <w:p w14:paraId="5240D9A1" w14:textId="36157FBF" w:rsidR="008A3EB2" w:rsidRPr="008A3EB2" w:rsidRDefault="008A3EB2" w:rsidP="008A3EB2">
      <w:pPr>
        <w:jc w:val="both"/>
        <w:rPr>
          <w:rFonts w:ascii="Times New Roman" w:hAnsi="Times New Roman" w:cs="Times New Roman"/>
        </w:rPr>
      </w:pPr>
      <w:r w:rsidRPr="008A3EB2">
        <w:rPr>
          <w:rFonts w:ascii="Times New Roman" w:hAnsi="Times New Roman" w:cs="Times New Roman"/>
        </w:rPr>
        <w:t>A modem</w:t>
      </w:r>
      <w:r w:rsidRPr="008A3EB2">
        <w:rPr>
          <w:rFonts w:ascii="Times New Roman" w:hAnsi="Times New Roman" w:cs="Times New Roman"/>
        </w:rPr>
        <w:t xml:space="preserve"> </w:t>
      </w:r>
      <w:r w:rsidRPr="008A3EB2">
        <w:rPr>
          <w:rFonts w:ascii="Times New Roman" w:hAnsi="Times New Roman" w:cs="Times New Roman"/>
        </w:rPr>
        <w:t>is a device that connects your system to a mobile network, converting digital data into signals the network can understand and vice versa. To access mobile data, the modem must know the APN (Access Point Name), which tells it which network gateway to use for internet connectivity. A PDP (Packet Data Protocol) context is the configuration inside the modem that stores the APN, the type of network protocol (like IP), and other settings needed to set up a data session.</w:t>
      </w:r>
    </w:p>
    <w:p w14:paraId="6AEDC540" w14:textId="77777777" w:rsidR="008A3EB2" w:rsidRDefault="008A3EB2" w:rsidP="008A3EB2">
      <w:pPr>
        <w:jc w:val="both"/>
      </w:pPr>
    </w:p>
    <w:p w14:paraId="0DBEC047" w14:textId="49BC30D8" w:rsidR="00E6583A" w:rsidRPr="008A2A9F" w:rsidRDefault="00E6583A" w:rsidP="008A3EB2">
      <w:pPr>
        <w:jc w:val="both"/>
        <w:rPr>
          <w:rFonts w:ascii="Times New Roman" w:hAnsi="Times New Roman" w:cs="Times New Roman"/>
          <w:b/>
          <w:bCs/>
        </w:rPr>
      </w:pPr>
      <w:r w:rsidRPr="008A2A9F">
        <w:rPr>
          <w:rFonts w:ascii="Times New Roman" w:hAnsi="Times New Roman" w:cs="Times New Roman"/>
          <w:b/>
          <w:bCs/>
        </w:rPr>
        <w:t>AT+CGDCONT Command Overview</w:t>
      </w:r>
    </w:p>
    <w:p w14:paraId="19C8A487" w14:textId="39758E2E" w:rsidR="00E6583A" w:rsidRPr="008A2A9F" w:rsidRDefault="00E6583A" w:rsidP="008A2A9F">
      <w:pPr>
        <w:pStyle w:val="ListParagraph"/>
        <w:numPr>
          <w:ilvl w:val="0"/>
          <w:numId w:val="3"/>
        </w:numPr>
        <w:jc w:val="both"/>
        <w:rPr>
          <w:rFonts w:ascii="Times New Roman" w:hAnsi="Times New Roman" w:cs="Times New Roman"/>
        </w:rPr>
      </w:pPr>
      <w:r w:rsidRPr="008A2A9F">
        <w:rPr>
          <w:rFonts w:ascii="Times New Roman" w:hAnsi="Times New Roman" w:cs="Times New Roman"/>
        </w:rPr>
        <w:t>AT+CGDCONT AT commands sets the PDP context parameters such as PDP type (IP, IPV6, PPP, X.25 etc), APN, data compression, header compression etc.</w:t>
      </w:r>
    </w:p>
    <w:p w14:paraId="0B28D4E2" w14:textId="77777777" w:rsidR="006D61E8" w:rsidRPr="008A2A9F" w:rsidRDefault="006D61E8" w:rsidP="008A2A9F">
      <w:pPr>
        <w:pStyle w:val="ListParagraph"/>
        <w:numPr>
          <w:ilvl w:val="0"/>
          <w:numId w:val="3"/>
        </w:numPr>
        <w:jc w:val="both"/>
        <w:rPr>
          <w:rFonts w:ascii="Times New Roman" w:hAnsi="Times New Roman" w:cs="Times New Roman"/>
        </w:rPr>
      </w:pPr>
      <w:r w:rsidRPr="008A2A9F">
        <w:rPr>
          <w:rFonts w:ascii="Times New Roman" w:hAnsi="Times New Roman" w:cs="Times New Roman"/>
        </w:rPr>
        <w:t>According to the 3GPP standard, its full syntax is:</w:t>
      </w:r>
    </w:p>
    <w:p w14:paraId="2FEB8943" w14:textId="77777777" w:rsidR="006D61E8" w:rsidRPr="006D61E8" w:rsidRDefault="006D61E8" w:rsidP="006D61E8">
      <w:pPr>
        <w:spacing w:line="240" w:lineRule="auto"/>
        <w:jc w:val="both"/>
        <w:rPr>
          <w:rFonts w:ascii="Times New Roman" w:hAnsi="Times New Roman" w:cs="Times New Roman"/>
          <w:i/>
          <w:iCs/>
        </w:rPr>
      </w:pPr>
      <w:r w:rsidRPr="006D61E8">
        <w:rPr>
          <w:rFonts w:ascii="Times New Roman" w:hAnsi="Times New Roman" w:cs="Times New Roman"/>
          <w:i/>
          <w:iCs/>
        </w:rPr>
        <w:t>AT+CGDCONT=&lt;cid&gt;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PDP_type&gt;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APN&gt;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PDP_addr&gt;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d_comp&gt;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h_comp&gt;</w:t>
      </w:r>
    </w:p>
    <w:p w14:paraId="79FD965E" w14:textId="77777777" w:rsidR="006D61E8" w:rsidRPr="006D61E8" w:rsidRDefault="006D61E8" w:rsidP="006D61E8">
      <w:pPr>
        <w:spacing w:line="240" w:lineRule="auto"/>
        <w:jc w:val="both"/>
        <w:rPr>
          <w:rFonts w:ascii="Times New Roman" w:hAnsi="Times New Roman" w:cs="Times New Roman"/>
          <w:i/>
          <w:iCs/>
        </w:rPr>
      </w:pP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IPv4AddrAlloc&gt;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request_type&gt;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P-CSCF_discovery&gt;</w:t>
      </w: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IM_CN_Signalling_Flag_Ind&gt;</w:t>
      </w:r>
    </w:p>
    <w:p w14:paraId="41FC62E4" w14:textId="107E9BD9" w:rsidR="006D61E8" w:rsidRDefault="006D61E8" w:rsidP="006D61E8">
      <w:pPr>
        <w:spacing w:line="240" w:lineRule="auto"/>
        <w:jc w:val="both"/>
        <w:rPr>
          <w:rFonts w:ascii="Times New Roman" w:hAnsi="Times New Roman" w:cs="Times New Roman"/>
          <w:i/>
          <w:iCs/>
        </w:rPr>
      </w:pPr>
      <w:proofErr w:type="gramStart"/>
      <w:r w:rsidRPr="006D61E8">
        <w:rPr>
          <w:rFonts w:ascii="Times New Roman" w:hAnsi="Times New Roman" w:cs="Times New Roman"/>
          <w:i/>
          <w:iCs/>
        </w:rPr>
        <w:t>[,&lt;</w:t>
      </w:r>
      <w:proofErr w:type="gramEnd"/>
      <w:r w:rsidRPr="006D61E8">
        <w:rPr>
          <w:rFonts w:ascii="Times New Roman" w:hAnsi="Times New Roman" w:cs="Times New Roman"/>
          <w:i/>
          <w:iCs/>
        </w:rPr>
        <w:t>NSLPI&gt;</w:t>
      </w:r>
      <w:proofErr w:type="gramStart"/>
      <w:r w:rsidRPr="006D61E8">
        <w:rPr>
          <w:rFonts w:ascii="Times New Roman" w:hAnsi="Times New Roman" w:cs="Times New Roman"/>
          <w:i/>
          <w:iCs/>
        </w:rPr>
        <w:t>[,&lt;</w:t>
      </w:r>
      <w:proofErr w:type="spellStart"/>
      <w:proofErr w:type="gramEnd"/>
      <w:r w:rsidRPr="006D61E8">
        <w:rPr>
          <w:rFonts w:ascii="Times New Roman" w:hAnsi="Times New Roman" w:cs="Times New Roman"/>
          <w:i/>
          <w:iCs/>
        </w:rPr>
        <w:t>securePCO</w:t>
      </w:r>
      <w:proofErr w:type="spellEnd"/>
      <w:r w:rsidRPr="006D61E8">
        <w:rPr>
          <w:rFonts w:ascii="Times New Roman" w:hAnsi="Times New Roman" w:cs="Times New Roman"/>
          <w:i/>
          <w:iCs/>
        </w:rPr>
        <w:t>&gt;]]]]]]]]]]]</w:t>
      </w:r>
    </w:p>
    <w:p w14:paraId="788EAE9B" w14:textId="77777777" w:rsidR="006D61E8" w:rsidRPr="008A2A9F" w:rsidRDefault="006D61E8" w:rsidP="008A2A9F">
      <w:pPr>
        <w:pStyle w:val="ListParagraph"/>
        <w:numPr>
          <w:ilvl w:val="0"/>
          <w:numId w:val="4"/>
        </w:numPr>
        <w:spacing w:line="240" w:lineRule="auto"/>
        <w:jc w:val="both"/>
        <w:rPr>
          <w:rFonts w:ascii="Times New Roman" w:hAnsi="Times New Roman" w:cs="Times New Roman"/>
        </w:rPr>
      </w:pPr>
      <w:r w:rsidRPr="008A2A9F">
        <w:rPr>
          <w:rFonts w:ascii="Times New Roman" w:hAnsi="Times New Roman" w:cs="Times New Roman"/>
        </w:rPr>
        <w:t>For most setups, only the first three parameters are used:</w:t>
      </w:r>
    </w:p>
    <w:p w14:paraId="14CD6D24" w14:textId="77777777" w:rsidR="006D61E8" w:rsidRPr="006D61E8" w:rsidRDefault="006D61E8" w:rsidP="008A2A9F">
      <w:pPr>
        <w:numPr>
          <w:ilvl w:val="0"/>
          <w:numId w:val="5"/>
        </w:numPr>
        <w:tabs>
          <w:tab w:val="clear" w:pos="720"/>
          <w:tab w:val="num" w:pos="1080"/>
        </w:tabs>
        <w:spacing w:line="240" w:lineRule="auto"/>
        <w:ind w:left="1080"/>
        <w:jc w:val="both"/>
        <w:rPr>
          <w:rFonts w:ascii="Times New Roman" w:hAnsi="Times New Roman" w:cs="Times New Roman"/>
        </w:rPr>
      </w:pPr>
      <w:r w:rsidRPr="006D61E8">
        <w:rPr>
          <w:rFonts w:ascii="Times New Roman" w:hAnsi="Times New Roman" w:cs="Times New Roman"/>
        </w:rPr>
        <w:t>&lt;</w:t>
      </w:r>
      <w:proofErr w:type="spellStart"/>
      <w:r w:rsidRPr="006D61E8">
        <w:rPr>
          <w:rFonts w:ascii="Times New Roman" w:hAnsi="Times New Roman" w:cs="Times New Roman"/>
        </w:rPr>
        <w:t>cid</w:t>
      </w:r>
      <w:proofErr w:type="spellEnd"/>
      <w:r w:rsidRPr="006D61E8">
        <w:rPr>
          <w:rFonts w:ascii="Times New Roman" w:hAnsi="Times New Roman" w:cs="Times New Roman"/>
        </w:rPr>
        <w:t>&gt;: Context ID (usually 1).</w:t>
      </w:r>
    </w:p>
    <w:p w14:paraId="27E0C93C" w14:textId="77777777" w:rsidR="006D61E8" w:rsidRPr="006D61E8" w:rsidRDefault="006D61E8" w:rsidP="008A2A9F">
      <w:pPr>
        <w:numPr>
          <w:ilvl w:val="0"/>
          <w:numId w:val="5"/>
        </w:numPr>
        <w:tabs>
          <w:tab w:val="clear" w:pos="720"/>
          <w:tab w:val="num" w:pos="1080"/>
        </w:tabs>
        <w:spacing w:line="240" w:lineRule="auto"/>
        <w:ind w:left="1080"/>
        <w:jc w:val="both"/>
        <w:rPr>
          <w:rFonts w:ascii="Times New Roman" w:hAnsi="Times New Roman" w:cs="Times New Roman"/>
        </w:rPr>
      </w:pPr>
      <w:r w:rsidRPr="006D61E8">
        <w:rPr>
          <w:rFonts w:ascii="Times New Roman" w:hAnsi="Times New Roman" w:cs="Times New Roman"/>
        </w:rPr>
        <w:t>&lt;</w:t>
      </w:r>
      <w:proofErr w:type="spellStart"/>
      <w:r w:rsidRPr="006D61E8">
        <w:rPr>
          <w:rFonts w:ascii="Times New Roman" w:hAnsi="Times New Roman" w:cs="Times New Roman"/>
        </w:rPr>
        <w:t>PDP_type</w:t>
      </w:r>
      <w:proofErr w:type="spellEnd"/>
      <w:r w:rsidRPr="006D61E8">
        <w:rPr>
          <w:rFonts w:ascii="Times New Roman" w:hAnsi="Times New Roman" w:cs="Times New Roman"/>
        </w:rPr>
        <w:t>&gt;: Packet data protocol type, e.g., "IP" for IPv4 or "IPV6".</w:t>
      </w:r>
    </w:p>
    <w:p w14:paraId="7594BD63" w14:textId="77777777" w:rsidR="006D61E8" w:rsidRDefault="006D61E8" w:rsidP="008A2A9F">
      <w:pPr>
        <w:numPr>
          <w:ilvl w:val="0"/>
          <w:numId w:val="5"/>
        </w:numPr>
        <w:tabs>
          <w:tab w:val="clear" w:pos="720"/>
          <w:tab w:val="num" w:pos="1080"/>
        </w:tabs>
        <w:spacing w:line="240" w:lineRule="auto"/>
        <w:ind w:left="1080"/>
        <w:jc w:val="both"/>
        <w:rPr>
          <w:rFonts w:ascii="Times New Roman" w:hAnsi="Times New Roman" w:cs="Times New Roman"/>
        </w:rPr>
      </w:pPr>
      <w:r w:rsidRPr="006D61E8">
        <w:rPr>
          <w:rFonts w:ascii="Times New Roman" w:hAnsi="Times New Roman" w:cs="Times New Roman"/>
        </w:rPr>
        <w:t>&lt;APN&gt;: Access Point Name</w:t>
      </w:r>
    </w:p>
    <w:p w14:paraId="19284023" w14:textId="79DC4A2A" w:rsidR="0061441D" w:rsidRDefault="0061441D" w:rsidP="0061441D">
      <w:pPr>
        <w:spacing w:line="240" w:lineRule="auto"/>
        <w:rPr>
          <w:rFonts w:ascii="Times New Roman" w:hAnsi="Times New Roman" w:cs="Times New Roman"/>
        </w:rPr>
      </w:pPr>
      <w:r w:rsidRPr="0061441D">
        <w:rPr>
          <w:rFonts w:ascii="Times New Roman" w:hAnsi="Times New Roman" w:cs="Times New Roman"/>
        </w:rPr>
        <w:t>Example command:</w:t>
      </w:r>
      <w:r w:rsidRPr="0061441D">
        <w:rPr>
          <w:rFonts w:ascii="Times New Roman" w:hAnsi="Times New Roman" w:cs="Times New Roman"/>
        </w:rPr>
        <w:br/>
      </w:r>
      <w:r w:rsidRPr="0061441D">
        <w:rPr>
          <w:rFonts w:ascii="Times New Roman" w:hAnsi="Times New Roman" w:cs="Times New Roman"/>
          <w:i/>
          <w:iCs/>
        </w:rPr>
        <w:t>AT+CGDCONT=1,"IP","jionet"</w:t>
      </w:r>
      <w:r w:rsidRPr="0061441D">
        <w:rPr>
          <w:rFonts w:ascii="Times New Roman" w:hAnsi="Times New Roman" w:cs="Times New Roman"/>
        </w:rPr>
        <w:br/>
        <w:t xml:space="preserve">Defines PDP context ID 1, protocol type IP, and the APN </w:t>
      </w:r>
      <w:proofErr w:type="spellStart"/>
      <w:r w:rsidRPr="0061441D">
        <w:rPr>
          <w:rFonts w:ascii="Times New Roman" w:hAnsi="Times New Roman" w:cs="Times New Roman"/>
        </w:rPr>
        <w:t>jionet</w:t>
      </w:r>
      <w:proofErr w:type="spellEnd"/>
      <w:r w:rsidRPr="0061441D">
        <w:rPr>
          <w:rFonts w:ascii="Times New Roman" w:hAnsi="Times New Roman" w:cs="Times New Roman"/>
        </w:rPr>
        <w:t>.</w:t>
      </w:r>
    </w:p>
    <w:p w14:paraId="66FC1C69" w14:textId="77777777" w:rsidR="008A2A9F" w:rsidRDefault="008A2A9F" w:rsidP="008A2A9F">
      <w:pPr>
        <w:spacing w:line="240" w:lineRule="auto"/>
        <w:ind w:left="1080"/>
        <w:jc w:val="both"/>
        <w:rPr>
          <w:rFonts w:ascii="Times New Roman" w:hAnsi="Times New Roman" w:cs="Times New Roman"/>
        </w:rPr>
      </w:pPr>
    </w:p>
    <w:p w14:paraId="577A9DB5" w14:textId="3684B3C1" w:rsidR="008A2A9F" w:rsidRPr="008A2A9F" w:rsidRDefault="008A2A9F" w:rsidP="008A2A9F">
      <w:pPr>
        <w:spacing w:line="240" w:lineRule="auto"/>
        <w:rPr>
          <w:rFonts w:ascii="Times New Roman" w:hAnsi="Times New Roman" w:cs="Times New Roman"/>
          <w:b/>
          <w:bCs/>
          <w:lang w:val="en-US"/>
        </w:rPr>
      </w:pPr>
      <w:r w:rsidRPr="008A2A9F">
        <w:rPr>
          <w:rFonts w:ascii="Times New Roman" w:hAnsi="Times New Roman" w:cs="Times New Roman"/>
          <w:b/>
          <w:bCs/>
          <w:lang w:val="en-US"/>
        </w:rPr>
        <w:t xml:space="preserve"> Purpose of PDP Context Setup</w:t>
      </w:r>
    </w:p>
    <w:p w14:paraId="67BC4EEB" w14:textId="77777777" w:rsidR="008A2A9F" w:rsidRDefault="008A2A9F" w:rsidP="008A2A9F">
      <w:pPr>
        <w:pStyle w:val="ListParagraph"/>
        <w:numPr>
          <w:ilvl w:val="0"/>
          <w:numId w:val="6"/>
        </w:numPr>
        <w:spacing w:line="240" w:lineRule="auto"/>
        <w:rPr>
          <w:rFonts w:ascii="Times New Roman" w:hAnsi="Times New Roman" w:cs="Times New Roman"/>
          <w:lang w:val="en-US"/>
        </w:rPr>
      </w:pPr>
      <w:r w:rsidRPr="008A2A9F">
        <w:rPr>
          <w:rFonts w:ascii="Times New Roman" w:hAnsi="Times New Roman" w:cs="Times New Roman"/>
          <w:lang w:val="en-US"/>
        </w:rPr>
        <w:t>To enable packet-switched data communication over GSM, 3G, or LTE networks.</w:t>
      </w:r>
    </w:p>
    <w:p w14:paraId="3955652B" w14:textId="61C42AA6" w:rsidR="008A2A9F" w:rsidRPr="008A2A9F" w:rsidRDefault="008A2A9F" w:rsidP="008A2A9F">
      <w:pPr>
        <w:pStyle w:val="ListParagraph"/>
        <w:numPr>
          <w:ilvl w:val="0"/>
          <w:numId w:val="6"/>
        </w:numPr>
        <w:spacing w:line="240" w:lineRule="auto"/>
        <w:rPr>
          <w:rFonts w:ascii="Times New Roman" w:hAnsi="Times New Roman" w:cs="Times New Roman"/>
          <w:lang w:val="en-US"/>
        </w:rPr>
      </w:pPr>
      <w:r w:rsidRPr="008A2A9F">
        <w:rPr>
          <w:rFonts w:ascii="Times New Roman" w:hAnsi="Times New Roman" w:cs="Times New Roman"/>
          <w:lang w:val="en-US"/>
        </w:rPr>
        <w:t xml:space="preserve"> To define and activate the parameters required for an IP data session:</w:t>
      </w:r>
      <w:r>
        <w:rPr>
          <w:rFonts w:ascii="Times New Roman" w:hAnsi="Times New Roman" w:cs="Times New Roman"/>
          <w:lang w:val="en-US"/>
        </w:rPr>
        <w:t xml:space="preserve"> </w:t>
      </w:r>
      <w:r w:rsidRPr="008A2A9F">
        <w:rPr>
          <w:rFonts w:ascii="Times New Roman" w:hAnsi="Times New Roman" w:cs="Times New Roman"/>
          <w:lang w:val="en-US"/>
        </w:rPr>
        <w:t>PDP context ID</w:t>
      </w:r>
      <w:r>
        <w:rPr>
          <w:rFonts w:ascii="Times New Roman" w:hAnsi="Times New Roman" w:cs="Times New Roman"/>
          <w:lang w:val="en-US"/>
        </w:rPr>
        <w:t xml:space="preserve">, </w:t>
      </w:r>
      <w:r w:rsidRPr="008A2A9F">
        <w:rPr>
          <w:rFonts w:ascii="Times New Roman" w:hAnsi="Times New Roman" w:cs="Times New Roman"/>
          <w:lang w:val="en-US"/>
        </w:rPr>
        <w:t>PDP type (IP protocol)</w:t>
      </w:r>
      <w:r>
        <w:rPr>
          <w:rFonts w:ascii="Times New Roman" w:hAnsi="Times New Roman" w:cs="Times New Roman"/>
          <w:lang w:val="en-US"/>
        </w:rPr>
        <w:t xml:space="preserve">, </w:t>
      </w:r>
      <w:r w:rsidRPr="008A2A9F">
        <w:rPr>
          <w:rFonts w:ascii="Times New Roman" w:hAnsi="Times New Roman" w:cs="Times New Roman"/>
          <w:lang w:val="en-US"/>
        </w:rPr>
        <w:t>Access Point Name (APN).</w:t>
      </w:r>
    </w:p>
    <w:p w14:paraId="16010D03" w14:textId="6C45F3EC" w:rsidR="008A2A9F" w:rsidRDefault="008A2A9F" w:rsidP="008A2A9F">
      <w:pPr>
        <w:pStyle w:val="ListParagraph"/>
        <w:numPr>
          <w:ilvl w:val="0"/>
          <w:numId w:val="6"/>
        </w:numPr>
        <w:spacing w:line="240" w:lineRule="auto"/>
        <w:rPr>
          <w:rFonts w:ascii="Times New Roman" w:hAnsi="Times New Roman" w:cs="Times New Roman"/>
          <w:lang w:val="en-US"/>
        </w:rPr>
      </w:pPr>
      <w:r w:rsidRPr="008A2A9F">
        <w:rPr>
          <w:rFonts w:ascii="Times New Roman" w:hAnsi="Times New Roman" w:cs="Times New Roman"/>
          <w:lang w:val="en-US"/>
        </w:rPr>
        <w:t>To attach the modem to the operator’s network and obtain an IP address for data transmission.</w:t>
      </w:r>
    </w:p>
    <w:p w14:paraId="1A3492E5" w14:textId="77777777" w:rsidR="008A2A9F" w:rsidRDefault="008A2A9F" w:rsidP="008A2A9F">
      <w:pPr>
        <w:pStyle w:val="ListParagraph"/>
        <w:spacing w:line="240" w:lineRule="auto"/>
        <w:rPr>
          <w:rFonts w:ascii="Times New Roman" w:hAnsi="Times New Roman" w:cs="Times New Roman"/>
          <w:lang w:val="en-US"/>
        </w:rPr>
      </w:pPr>
    </w:p>
    <w:p w14:paraId="0E5B4605" w14:textId="77777777" w:rsidR="0061441D" w:rsidRDefault="0061441D" w:rsidP="0061441D">
      <w:pPr>
        <w:spacing w:line="240" w:lineRule="auto"/>
        <w:rPr>
          <w:rFonts w:ascii="Times New Roman" w:hAnsi="Times New Roman" w:cs="Times New Roman"/>
          <w:b/>
          <w:bCs/>
          <w:lang w:val="en-US"/>
        </w:rPr>
      </w:pPr>
    </w:p>
    <w:p w14:paraId="4F8A55BF" w14:textId="77777777" w:rsidR="0061441D" w:rsidRDefault="0061441D" w:rsidP="0061441D">
      <w:pPr>
        <w:spacing w:line="240" w:lineRule="auto"/>
        <w:rPr>
          <w:rFonts w:ascii="Times New Roman" w:hAnsi="Times New Roman" w:cs="Times New Roman"/>
          <w:b/>
          <w:bCs/>
          <w:lang w:val="en-US"/>
        </w:rPr>
      </w:pPr>
    </w:p>
    <w:p w14:paraId="215A6AA8" w14:textId="77777777" w:rsidR="0061441D" w:rsidRDefault="0061441D" w:rsidP="0061441D">
      <w:pPr>
        <w:spacing w:line="240" w:lineRule="auto"/>
        <w:rPr>
          <w:rFonts w:ascii="Times New Roman" w:hAnsi="Times New Roman" w:cs="Times New Roman"/>
          <w:b/>
          <w:bCs/>
          <w:lang w:val="en-US"/>
        </w:rPr>
      </w:pPr>
    </w:p>
    <w:p w14:paraId="0F437AC0" w14:textId="09086013" w:rsidR="0061441D" w:rsidRPr="0061441D" w:rsidRDefault="0061441D" w:rsidP="0061441D">
      <w:pPr>
        <w:spacing w:line="240" w:lineRule="auto"/>
        <w:rPr>
          <w:rFonts w:ascii="Times New Roman" w:hAnsi="Times New Roman" w:cs="Times New Roman"/>
          <w:b/>
          <w:bCs/>
          <w:lang w:val="en-US"/>
        </w:rPr>
      </w:pPr>
      <w:r w:rsidRPr="0061441D">
        <w:rPr>
          <w:rFonts w:ascii="Times New Roman" w:hAnsi="Times New Roman" w:cs="Times New Roman"/>
          <w:b/>
          <w:bCs/>
          <w:lang w:val="en-US"/>
        </w:rPr>
        <w:lastRenderedPageBreak/>
        <w:t>Additional AT Commands for Internet Setup</w:t>
      </w:r>
    </w:p>
    <w:p w14:paraId="22BE4A1A" w14:textId="77777777" w:rsidR="0061441D" w:rsidRDefault="0061441D" w:rsidP="0061441D">
      <w:pPr>
        <w:pStyle w:val="ListParagraph"/>
        <w:numPr>
          <w:ilvl w:val="0"/>
          <w:numId w:val="8"/>
        </w:numPr>
        <w:spacing w:line="240" w:lineRule="auto"/>
        <w:rPr>
          <w:rFonts w:ascii="Times New Roman" w:hAnsi="Times New Roman" w:cs="Times New Roman"/>
          <w:lang w:val="en-US"/>
        </w:rPr>
      </w:pPr>
      <w:r w:rsidRPr="0061441D">
        <w:rPr>
          <w:rFonts w:ascii="Times New Roman" w:hAnsi="Times New Roman" w:cs="Times New Roman"/>
          <w:lang w:val="en-US"/>
        </w:rPr>
        <w:t>Attach to GPRS:</w:t>
      </w:r>
      <w:r w:rsidRPr="0061441D">
        <w:rPr>
          <w:rFonts w:ascii="Times New Roman" w:hAnsi="Times New Roman" w:cs="Times New Roman"/>
          <w:lang w:val="en-US"/>
        </w:rPr>
        <w:br/>
        <w:t xml:space="preserve">  AT+CGATT=1</w:t>
      </w:r>
      <w:r w:rsidRPr="0061441D">
        <w:rPr>
          <w:rFonts w:ascii="Times New Roman" w:hAnsi="Times New Roman" w:cs="Times New Roman"/>
          <w:lang w:val="en-US"/>
        </w:rPr>
        <w:br/>
        <w:t xml:space="preserve">  Attaches the modem to the operator’s packet data network.</w:t>
      </w:r>
    </w:p>
    <w:p w14:paraId="7AE77C08" w14:textId="508B9A33" w:rsidR="0061441D" w:rsidRDefault="0061441D" w:rsidP="0061441D">
      <w:pPr>
        <w:pStyle w:val="ListParagraph"/>
        <w:numPr>
          <w:ilvl w:val="0"/>
          <w:numId w:val="8"/>
        </w:numPr>
        <w:spacing w:line="240" w:lineRule="auto"/>
        <w:rPr>
          <w:rFonts w:ascii="Times New Roman" w:hAnsi="Times New Roman" w:cs="Times New Roman"/>
          <w:lang w:val="en-US"/>
        </w:rPr>
      </w:pPr>
      <w:r w:rsidRPr="0061441D">
        <w:rPr>
          <w:rFonts w:ascii="Times New Roman" w:hAnsi="Times New Roman" w:cs="Times New Roman"/>
          <w:lang w:val="en-US"/>
        </w:rPr>
        <w:t>Activate PDP Context:</w:t>
      </w:r>
      <w:r w:rsidRPr="0061441D">
        <w:rPr>
          <w:rFonts w:ascii="Times New Roman" w:hAnsi="Times New Roman" w:cs="Times New Roman"/>
          <w:lang w:val="en-US"/>
        </w:rPr>
        <w:br/>
        <w:t xml:space="preserve">  AT+CGACT=1,1</w:t>
      </w:r>
      <w:r w:rsidRPr="0061441D">
        <w:rPr>
          <w:rFonts w:ascii="Times New Roman" w:hAnsi="Times New Roman" w:cs="Times New Roman"/>
          <w:lang w:val="en-US"/>
        </w:rPr>
        <w:br/>
        <w:t xml:space="preserve">  Activates PDP context ID 1, initiating the data session.</w:t>
      </w:r>
    </w:p>
    <w:p w14:paraId="4869C13E" w14:textId="77777777" w:rsidR="0061441D" w:rsidRPr="0061441D" w:rsidRDefault="0061441D" w:rsidP="0061441D">
      <w:pPr>
        <w:pStyle w:val="ListParagraph"/>
        <w:numPr>
          <w:ilvl w:val="0"/>
          <w:numId w:val="8"/>
        </w:numPr>
        <w:spacing w:line="240" w:lineRule="auto"/>
        <w:rPr>
          <w:rFonts w:ascii="Times New Roman" w:hAnsi="Times New Roman" w:cs="Times New Roman"/>
          <w:lang w:val="en-US"/>
        </w:rPr>
      </w:pPr>
      <w:r w:rsidRPr="0061441D">
        <w:rPr>
          <w:rFonts w:ascii="Times New Roman" w:hAnsi="Times New Roman" w:cs="Times New Roman"/>
          <w:lang w:val="en-US"/>
        </w:rPr>
        <w:t>Retrieve IP Address:</w:t>
      </w:r>
      <w:r w:rsidRPr="0061441D">
        <w:rPr>
          <w:rFonts w:ascii="Times New Roman" w:hAnsi="Times New Roman" w:cs="Times New Roman"/>
          <w:lang w:val="en-US"/>
        </w:rPr>
        <w:br/>
        <w:t xml:space="preserve">  AT+CGPADDR=1</w:t>
      </w:r>
      <w:r w:rsidRPr="0061441D">
        <w:rPr>
          <w:rFonts w:ascii="Times New Roman" w:hAnsi="Times New Roman" w:cs="Times New Roman"/>
          <w:lang w:val="en-US"/>
        </w:rPr>
        <w:br/>
        <w:t xml:space="preserve">  Displays the IP address assigned to PDP context ID 1.</w:t>
      </w:r>
    </w:p>
    <w:p w14:paraId="2776B04E" w14:textId="77777777" w:rsidR="0061441D" w:rsidRDefault="0061441D" w:rsidP="0061441D">
      <w:pPr>
        <w:spacing w:line="240" w:lineRule="auto"/>
        <w:rPr>
          <w:rFonts w:ascii="Times New Roman" w:hAnsi="Times New Roman" w:cs="Times New Roman"/>
          <w:lang w:val="en-US"/>
        </w:rPr>
      </w:pPr>
    </w:p>
    <w:p w14:paraId="7767FC5D" w14:textId="1C273706" w:rsidR="0061441D" w:rsidRPr="0061441D" w:rsidRDefault="0061441D" w:rsidP="0061441D">
      <w:pPr>
        <w:spacing w:line="240" w:lineRule="auto"/>
        <w:rPr>
          <w:rFonts w:ascii="Times New Roman" w:hAnsi="Times New Roman" w:cs="Times New Roman"/>
          <w:lang w:val="en-US"/>
        </w:rPr>
      </w:pPr>
      <w:r w:rsidRPr="0061441D">
        <w:rPr>
          <w:rFonts w:ascii="Times New Roman" w:hAnsi="Times New Roman" w:cs="Times New Roman"/>
          <w:b/>
          <w:bCs/>
          <w:lang w:val="en-US"/>
        </w:rPr>
        <w:t>Recommended AT Command Flow</w:t>
      </w:r>
    </w:p>
    <w:p w14:paraId="6B4979D0" w14:textId="41918C84" w:rsidR="0061441D" w:rsidRPr="0061441D" w:rsidRDefault="0061441D" w:rsidP="0061441D">
      <w:pPr>
        <w:pStyle w:val="ListParagraph"/>
        <w:spacing w:line="240" w:lineRule="auto"/>
        <w:rPr>
          <w:rFonts w:ascii="Times New Roman" w:hAnsi="Times New Roman" w:cs="Times New Roman"/>
          <w:lang w:val="en-US"/>
        </w:rPr>
      </w:pPr>
      <w:r w:rsidRPr="0061441D">
        <w:rPr>
          <w:rFonts w:ascii="Times New Roman" w:hAnsi="Times New Roman" w:cs="Times New Roman"/>
          <w:lang w:val="en-US"/>
        </w:rPr>
        <w:t>1. AT – Check modem readiness.</w:t>
      </w:r>
      <w:r w:rsidRPr="0061441D">
        <w:rPr>
          <w:rFonts w:ascii="Times New Roman" w:hAnsi="Times New Roman" w:cs="Times New Roman"/>
          <w:lang w:val="en-US"/>
        </w:rPr>
        <w:br/>
        <w:t>2. AT+CPIN? – Confirm SIM is ready.</w:t>
      </w:r>
      <w:r w:rsidRPr="0061441D">
        <w:rPr>
          <w:rFonts w:ascii="Times New Roman" w:hAnsi="Times New Roman" w:cs="Times New Roman"/>
          <w:lang w:val="en-US"/>
        </w:rPr>
        <w:br/>
        <w:t>3. AT+CSQ – Check signal quality.</w:t>
      </w:r>
      <w:r w:rsidRPr="0061441D">
        <w:rPr>
          <w:rFonts w:ascii="Times New Roman" w:hAnsi="Times New Roman" w:cs="Times New Roman"/>
          <w:lang w:val="en-US"/>
        </w:rPr>
        <w:br/>
        <w:t>4. AT+CGREG? – Packet-switched network registration.</w:t>
      </w:r>
      <w:r w:rsidRPr="0061441D">
        <w:rPr>
          <w:rFonts w:ascii="Times New Roman" w:hAnsi="Times New Roman" w:cs="Times New Roman"/>
          <w:lang w:val="en-US"/>
        </w:rPr>
        <w:br/>
        <w:t xml:space="preserve">5. AT+COPS? – Check </w:t>
      </w:r>
      <w:r>
        <w:rPr>
          <w:rFonts w:ascii="Times New Roman" w:hAnsi="Times New Roman" w:cs="Times New Roman"/>
          <w:lang w:val="en-US"/>
        </w:rPr>
        <w:t xml:space="preserve">the </w:t>
      </w:r>
      <w:r w:rsidRPr="0061441D">
        <w:rPr>
          <w:rFonts w:ascii="Times New Roman" w:hAnsi="Times New Roman" w:cs="Times New Roman"/>
          <w:lang w:val="en-US"/>
        </w:rPr>
        <w:t>current operator.</w:t>
      </w:r>
      <w:r w:rsidRPr="0061441D">
        <w:rPr>
          <w:rFonts w:ascii="Times New Roman" w:hAnsi="Times New Roman" w:cs="Times New Roman"/>
          <w:lang w:val="en-US"/>
        </w:rPr>
        <w:br/>
        <w:t>6. AT+CGATT=1 – Attach to the packet data service.</w:t>
      </w:r>
      <w:r w:rsidRPr="0061441D">
        <w:rPr>
          <w:rFonts w:ascii="Times New Roman" w:hAnsi="Times New Roman" w:cs="Times New Roman"/>
          <w:lang w:val="en-US"/>
        </w:rPr>
        <w:br/>
        <w:t>7. AT+CGDCONT=1,"IP","&lt;APN&gt;" – Define PDP context.</w:t>
      </w:r>
      <w:r w:rsidRPr="0061441D">
        <w:rPr>
          <w:rFonts w:ascii="Times New Roman" w:hAnsi="Times New Roman" w:cs="Times New Roman"/>
          <w:lang w:val="en-US"/>
        </w:rPr>
        <w:br/>
        <w:t>8. AT+CGACT=1,1 – Activate PDP context.</w:t>
      </w:r>
      <w:r w:rsidRPr="0061441D">
        <w:rPr>
          <w:rFonts w:ascii="Times New Roman" w:hAnsi="Times New Roman" w:cs="Times New Roman"/>
          <w:lang w:val="en-US"/>
        </w:rPr>
        <w:br/>
        <w:t>9. AT+CGPADDR=1 – Retrieve the IP address.</w:t>
      </w:r>
    </w:p>
    <w:p w14:paraId="5453775F" w14:textId="77777777" w:rsidR="0061441D" w:rsidRDefault="0061441D" w:rsidP="008A2A9F">
      <w:pPr>
        <w:pStyle w:val="ListParagraph"/>
        <w:spacing w:line="240" w:lineRule="auto"/>
        <w:rPr>
          <w:rFonts w:ascii="Times New Roman" w:hAnsi="Times New Roman" w:cs="Times New Roman"/>
          <w:lang w:val="en-US"/>
        </w:rPr>
      </w:pPr>
    </w:p>
    <w:p w14:paraId="6D44FE2F" w14:textId="12B5F042" w:rsidR="0061441D" w:rsidRPr="0061441D" w:rsidRDefault="0061441D" w:rsidP="0061441D">
      <w:pPr>
        <w:spacing w:line="240" w:lineRule="auto"/>
        <w:rPr>
          <w:rFonts w:ascii="Times New Roman" w:hAnsi="Times New Roman" w:cs="Times New Roman"/>
          <w:b/>
          <w:bCs/>
          <w:lang w:val="en-US"/>
        </w:rPr>
      </w:pPr>
      <w:r w:rsidRPr="0061441D">
        <w:rPr>
          <w:rFonts w:ascii="Times New Roman" w:hAnsi="Times New Roman" w:cs="Times New Roman"/>
          <w:b/>
          <w:bCs/>
          <w:lang w:val="en-US"/>
        </w:rPr>
        <w:t>Observations</w:t>
      </w:r>
    </w:p>
    <w:p w14:paraId="0AD83050" w14:textId="105C5766" w:rsidR="0061441D" w:rsidRDefault="0061441D" w:rsidP="0061441D">
      <w:pPr>
        <w:spacing w:line="240" w:lineRule="auto"/>
        <w:jc w:val="both"/>
        <w:rPr>
          <w:rFonts w:ascii="Times New Roman" w:hAnsi="Times New Roman" w:cs="Times New Roman"/>
          <w:lang w:val="en-US"/>
        </w:rPr>
      </w:pPr>
      <w:r>
        <w:rPr>
          <w:rFonts w:ascii="Times New Roman" w:hAnsi="Times New Roman" w:cs="Times New Roman"/>
          <w:lang w:val="en-US"/>
        </w:rPr>
        <w:t xml:space="preserve">Setting up the PDP context is essential for enabling mobile data connectivity. The Access Point Name (APN) acts as the main configuration parameter connecting the modem to the operator’s data gateway. Commands like AT+CGATT and AT+CGACT are used to attach to the data network and start an IP session. The </w:t>
      </w:r>
      <w:proofErr w:type="spellStart"/>
      <w:r>
        <w:rPr>
          <w:rFonts w:ascii="Times New Roman" w:hAnsi="Times New Roman" w:cs="Times New Roman"/>
          <w:lang w:val="en-US"/>
        </w:rPr>
        <w:t>CelerSMS</w:t>
      </w:r>
      <w:proofErr w:type="spellEnd"/>
      <w:r>
        <w:rPr>
          <w:rFonts w:ascii="Times New Roman" w:hAnsi="Times New Roman" w:cs="Times New Roman"/>
          <w:lang w:val="en-US"/>
        </w:rPr>
        <w:t xml:space="preserve"> AT Emulator does not support PDP context commands; attempting to use them will return ERROR. Understanding PDP contexts is crucial for working with real-world GSM/3G/4G modems.</w:t>
      </w:r>
    </w:p>
    <w:p w14:paraId="538A9C6F" w14:textId="77777777" w:rsidR="0061441D" w:rsidRDefault="0061441D" w:rsidP="0061441D">
      <w:pPr>
        <w:spacing w:line="240" w:lineRule="auto"/>
        <w:jc w:val="both"/>
        <w:rPr>
          <w:rFonts w:ascii="Times New Roman" w:hAnsi="Times New Roman" w:cs="Times New Roman"/>
          <w:lang w:val="en-US"/>
        </w:rPr>
      </w:pPr>
    </w:p>
    <w:p w14:paraId="29D4FB08" w14:textId="77777777" w:rsidR="0061441D" w:rsidRDefault="0061441D" w:rsidP="0061441D">
      <w:pPr>
        <w:spacing w:line="240" w:lineRule="auto"/>
        <w:jc w:val="both"/>
        <w:rPr>
          <w:rFonts w:ascii="Times New Roman" w:hAnsi="Times New Roman" w:cs="Times New Roman"/>
          <w:lang w:val="en-US"/>
        </w:rPr>
      </w:pPr>
    </w:p>
    <w:p w14:paraId="5AE2561E" w14:textId="77777777" w:rsidR="0061441D" w:rsidRDefault="0061441D" w:rsidP="0061441D">
      <w:pPr>
        <w:spacing w:line="240" w:lineRule="auto"/>
        <w:jc w:val="both"/>
        <w:rPr>
          <w:rFonts w:ascii="Times New Roman" w:hAnsi="Times New Roman" w:cs="Times New Roman"/>
          <w:lang w:val="en-US"/>
        </w:rPr>
      </w:pPr>
    </w:p>
    <w:p w14:paraId="2218A994" w14:textId="77777777" w:rsidR="0061441D" w:rsidRDefault="0061441D" w:rsidP="0061441D">
      <w:pPr>
        <w:spacing w:line="240" w:lineRule="auto"/>
        <w:jc w:val="both"/>
        <w:rPr>
          <w:rFonts w:ascii="Times New Roman" w:hAnsi="Times New Roman" w:cs="Times New Roman"/>
          <w:lang w:val="en-US"/>
        </w:rPr>
      </w:pPr>
    </w:p>
    <w:p w14:paraId="354F49F0" w14:textId="77777777" w:rsidR="0061441D" w:rsidRDefault="0061441D" w:rsidP="0061441D">
      <w:pPr>
        <w:spacing w:line="240" w:lineRule="auto"/>
        <w:jc w:val="both"/>
        <w:rPr>
          <w:rFonts w:ascii="Times New Roman" w:hAnsi="Times New Roman" w:cs="Times New Roman"/>
          <w:lang w:val="en-US"/>
        </w:rPr>
      </w:pPr>
    </w:p>
    <w:p w14:paraId="1252C9B8" w14:textId="77777777" w:rsidR="0061441D" w:rsidRDefault="0061441D" w:rsidP="0061441D">
      <w:pPr>
        <w:spacing w:line="240" w:lineRule="auto"/>
        <w:jc w:val="both"/>
        <w:rPr>
          <w:rFonts w:ascii="Times New Roman" w:hAnsi="Times New Roman" w:cs="Times New Roman"/>
          <w:lang w:val="en-US"/>
        </w:rPr>
      </w:pPr>
    </w:p>
    <w:p w14:paraId="40263198" w14:textId="77777777" w:rsidR="000E71BC" w:rsidRDefault="0061441D" w:rsidP="0061441D">
      <w:pPr>
        <w:jc w:val="both"/>
        <w:rPr>
          <w:rFonts w:ascii="Times New Roman" w:hAnsi="Times New Roman" w:cs="Times New Roman"/>
        </w:rPr>
      </w:pPr>
      <w:r>
        <w:rPr>
          <w:rFonts w:ascii="Times New Roman" w:hAnsi="Times New Roman" w:cs="Times New Roman"/>
        </w:rPr>
        <w:t>Ref:</w:t>
      </w:r>
    </w:p>
    <w:p w14:paraId="28D4E2F0" w14:textId="5D3B1F22" w:rsidR="0061441D" w:rsidRDefault="0061441D" w:rsidP="000E71BC">
      <w:pPr>
        <w:pStyle w:val="ListParagraph"/>
        <w:numPr>
          <w:ilvl w:val="0"/>
          <w:numId w:val="9"/>
        </w:numPr>
        <w:jc w:val="both"/>
        <w:rPr>
          <w:rFonts w:ascii="Times New Roman" w:hAnsi="Times New Roman" w:cs="Times New Roman"/>
        </w:rPr>
      </w:pPr>
      <w:r w:rsidRPr="000E71BC">
        <w:rPr>
          <w:rFonts w:ascii="Times New Roman" w:hAnsi="Times New Roman" w:cs="Times New Roman"/>
        </w:rPr>
        <w:t xml:space="preserve"> </w:t>
      </w:r>
      <w:hyperlink r:id="rId5" w:history="1">
        <w:r w:rsidR="000E71BC" w:rsidRPr="000E71BC">
          <w:rPr>
            <w:rStyle w:val="Hyperlink"/>
            <w:rFonts w:ascii="Times New Roman" w:hAnsi="Times New Roman" w:cs="Times New Roman"/>
          </w:rPr>
          <w:t>https://onomondo.com/blog/test-modem-connectivity-with-at-commands/</w:t>
        </w:r>
      </w:hyperlink>
    </w:p>
    <w:p w14:paraId="79F96834" w14:textId="2BFD6208" w:rsidR="000E71BC" w:rsidRDefault="000E71BC" w:rsidP="0061441D">
      <w:pPr>
        <w:pStyle w:val="ListParagraph"/>
        <w:numPr>
          <w:ilvl w:val="0"/>
          <w:numId w:val="9"/>
        </w:numPr>
        <w:jc w:val="both"/>
        <w:rPr>
          <w:rFonts w:ascii="Times New Roman" w:hAnsi="Times New Roman" w:cs="Times New Roman"/>
        </w:rPr>
      </w:pPr>
      <w:hyperlink r:id="rId6" w:history="1">
        <w:r w:rsidRPr="00AA48F3">
          <w:rPr>
            <w:rStyle w:val="Hyperlink"/>
            <w:rFonts w:ascii="Times New Roman" w:hAnsi="Times New Roman" w:cs="Times New Roman"/>
          </w:rPr>
          <w:t>https://docs.nordicsemi.com/bundle/ref_at_commands_nrf91x1/page/REF/at_commands/packet_domain/cgdcont_set.html</w:t>
        </w:r>
      </w:hyperlink>
    </w:p>
    <w:p w14:paraId="654616CF" w14:textId="77CD56E0" w:rsidR="000E71BC" w:rsidRDefault="000E71BC" w:rsidP="0061441D">
      <w:pPr>
        <w:pStyle w:val="ListParagraph"/>
        <w:numPr>
          <w:ilvl w:val="0"/>
          <w:numId w:val="9"/>
        </w:numPr>
        <w:jc w:val="both"/>
        <w:rPr>
          <w:rFonts w:ascii="Times New Roman" w:hAnsi="Times New Roman" w:cs="Times New Roman"/>
        </w:rPr>
      </w:pPr>
      <w:hyperlink r:id="rId7" w:history="1">
        <w:r w:rsidRPr="00AA48F3">
          <w:rPr>
            <w:rStyle w:val="Hyperlink"/>
            <w:rFonts w:ascii="Times New Roman" w:hAnsi="Times New Roman" w:cs="Times New Roman"/>
          </w:rPr>
          <w:t>https://m2msupport.net/m2msupport/atcgdcont-define-pdp-context/</w:t>
        </w:r>
      </w:hyperlink>
    </w:p>
    <w:p w14:paraId="303910A3" w14:textId="77777777" w:rsidR="000E71BC" w:rsidRPr="000E71BC" w:rsidRDefault="000E71BC" w:rsidP="000E71BC">
      <w:pPr>
        <w:pStyle w:val="ListParagraph"/>
        <w:jc w:val="both"/>
        <w:rPr>
          <w:rFonts w:ascii="Times New Roman" w:hAnsi="Times New Roman" w:cs="Times New Roman"/>
        </w:rPr>
      </w:pPr>
    </w:p>
    <w:p w14:paraId="26127ACD" w14:textId="77777777" w:rsidR="000E71BC" w:rsidRPr="0061441D" w:rsidRDefault="000E71BC" w:rsidP="0061441D">
      <w:pPr>
        <w:jc w:val="both"/>
        <w:rPr>
          <w:rFonts w:ascii="Times New Roman" w:hAnsi="Times New Roman" w:cs="Times New Roman"/>
        </w:rPr>
      </w:pPr>
    </w:p>
    <w:p w14:paraId="6DB3E13D" w14:textId="77777777" w:rsidR="0061441D" w:rsidRPr="0061441D" w:rsidRDefault="0061441D" w:rsidP="0061441D">
      <w:pPr>
        <w:spacing w:line="240" w:lineRule="auto"/>
        <w:jc w:val="both"/>
        <w:rPr>
          <w:rFonts w:ascii="Times New Roman" w:hAnsi="Times New Roman" w:cs="Times New Roman"/>
          <w:lang w:val="en-US"/>
        </w:rPr>
      </w:pPr>
    </w:p>
    <w:p w14:paraId="1AB7ABE8" w14:textId="77777777" w:rsidR="0061441D" w:rsidRPr="008A2A9F" w:rsidRDefault="0061441D" w:rsidP="008A2A9F">
      <w:pPr>
        <w:pStyle w:val="ListParagraph"/>
        <w:spacing w:line="240" w:lineRule="auto"/>
        <w:rPr>
          <w:rFonts w:ascii="Times New Roman" w:hAnsi="Times New Roman" w:cs="Times New Roman"/>
          <w:lang w:val="en-US"/>
        </w:rPr>
      </w:pPr>
    </w:p>
    <w:p w14:paraId="14C3818A" w14:textId="77777777" w:rsidR="008A2A9F" w:rsidRPr="006D61E8" w:rsidRDefault="008A2A9F" w:rsidP="008A2A9F">
      <w:pPr>
        <w:spacing w:line="240" w:lineRule="auto"/>
        <w:ind w:left="1080"/>
        <w:jc w:val="both"/>
        <w:rPr>
          <w:rFonts w:ascii="Times New Roman" w:hAnsi="Times New Roman" w:cs="Times New Roman"/>
        </w:rPr>
      </w:pPr>
    </w:p>
    <w:p w14:paraId="02B28FD9" w14:textId="77777777" w:rsidR="006D61E8" w:rsidRPr="006D61E8" w:rsidRDefault="006D61E8" w:rsidP="008A2A9F">
      <w:pPr>
        <w:spacing w:line="240" w:lineRule="auto"/>
        <w:ind w:left="360"/>
        <w:jc w:val="both"/>
        <w:rPr>
          <w:rFonts w:ascii="Times New Roman" w:hAnsi="Times New Roman" w:cs="Times New Roman"/>
        </w:rPr>
      </w:pPr>
    </w:p>
    <w:p w14:paraId="6869DBB0" w14:textId="77777777" w:rsidR="00AD6312" w:rsidRDefault="00AD6312" w:rsidP="008A3EB2">
      <w:pPr>
        <w:jc w:val="both"/>
        <w:rPr>
          <w:rFonts w:ascii="Times New Roman" w:hAnsi="Times New Roman" w:cs="Times New Roman"/>
        </w:rPr>
      </w:pPr>
    </w:p>
    <w:p w14:paraId="53053C72" w14:textId="77777777" w:rsidR="00AD6312" w:rsidRDefault="00AD6312" w:rsidP="008A3EB2">
      <w:pPr>
        <w:jc w:val="both"/>
        <w:rPr>
          <w:rFonts w:ascii="Times New Roman" w:hAnsi="Times New Roman" w:cs="Times New Roman"/>
        </w:rPr>
      </w:pPr>
    </w:p>
    <w:p w14:paraId="376837D2" w14:textId="77777777" w:rsidR="00AD6312" w:rsidRDefault="00AD6312" w:rsidP="008A3EB2">
      <w:pPr>
        <w:jc w:val="both"/>
        <w:rPr>
          <w:rFonts w:ascii="Times New Roman" w:hAnsi="Times New Roman" w:cs="Times New Roman"/>
        </w:rPr>
      </w:pPr>
    </w:p>
    <w:p w14:paraId="06925603" w14:textId="77777777" w:rsidR="00AD6312" w:rsidRDefault="00AD6312" w:rsidP="008A3EB2">
      <w:pPr>
        <w:jc w:val="both"/>
        <w:rPr>
          <w:rFonts w:ascii="Times New Roman" w:hAnsi="Times New Roman" w:cs="Times New Roman"/>
        </w:rPr>
      </w:pPr>
    </w:p>
    <w:p w14:paraId="3F301D81" w14:textId="77777777" w:rsidR="00AD6312" w:rsidRDefault="00AD6312" w:rsidP="008A3EB2">
      <w:pPr>
        <w:jc w:val="both"/>
        <w:rPr>
          <w:rFonts w:ascii="Times New Roman" w:hAnsi="Times New Roman" w:cs="Times New Roman"/>
        </w:rPr>
      </w:pPr>
    </w:p>
    <w:p w14:paraId="7FB45EE4" w14:textId="77777777" w:rsidR="00AD6312" w:rsidRDefault="00AD6312" w:rsidP="008A3EB2">
      <w:pPr>
        <w:jc w:val="both"/>
        <w:rPr>
          <w:rFonts w:ascii="Times New Roman" w:hAnsi="Times New Roman" w:cs="Times New Roman"/>
        </w:rPr>
      </w:pPr>
    </w:p>
    <w:p w14:paraId="095D4B43" w14:textId="77777777" w:rsidR="00AD6312" w:rsidRDefault="00AD6312" w:rsidP="008A3EB2">
      <w:pPr>
        <w:jc w:val="both"/>
        <w:rPr>
          <w:rFonts w:ascii="Times New Roman" w:hAnsi="Times New Roman" w:cs="Times New Roman"/>
        </w:rPr>
      </w:pPr>
    </w:p>
    <w:p w14:paraId="04A27281" w14:textId="77777777" w:rsidR="00AD6312" w:rsidRDefault="00AD6312" w:rsidP="008A3EB2">
      <w:pPr>
        <w:jc w:val="both"/>
        <w:rPr>
          <w:rFonts w:ascii="Times New Roman" w:hAnsi="Times New Roman" w:cs="Times New Roman"/>
        </w:rPr>
      </w:pPr>
    </w:p>
    <w:p w14:paraId="5596F14E" w14:textId="77777777" w:rsidR="00AD6312" w:rsidRDefault="00AD6312" w:rsidP="008A3EB2">
      <w:pPr>
        <w:jc w:val="both"/>
        <w:rPr>
          <w:rFonts w:ascii="Times New Roman" w:hAnsi="Times New Roman" w:cs="Times New Roman"/>
        </w:rPr>
      </w:pPr>
    </w:p>
    <w:p w14:paraId="09CA4C72" w14:textId="77777777" w:rsidR="00AD6312" w:rsidRDefault="00AD6312" w:rsidP="008A3EB2">
      <w:pPr>
        <w:jc w:val="both"/>
        <w:rPr>
          <w:rFonts w:ascii="Times New Roman" w:hAnsi="Times New Roman" w:cs="Times New Roman"/>
        </w:rPr>
      </w:pPr>
    </w:p>
    <w:p w14:paraId="1F9C6540" w14:textId="77777777" w:rsidR="00AD6312" w:rsidRDefault="00AD6312" w:rsidP="008A3EB2">
      <w:pPr>
        <w:jc w:val="both"/>
        <w:rPr>
          <w:rFonts w:ascii="Times New Roman" w:hAnsi="Times New Roman" w:cs="Times New Roman"/>
        </w:rPr>
      </w:pPr>
    </w:p>
    <w:p w14:paraId="684B95B1" w14:textId="77777777" w:rsidR="00AD6312" w:rsidRDefault="00AD6312" w:rsidP="008A3EB2">
      <w:pPr>
        <w:jc w:val="both"/>
        <w:rPr>
          <w:rFonts w:ascii="Times New Roman" w:hAnsi="Times New Roman" w:cs="Times New Roman"/>
        </w:rPr>
      </w:pPr>
    </w:p>
    <w:p w14:paraId="2FB088F2" w14:textId="77777777" w:rsidR="00AD6312" w:rsidRDefault="00AD6312" w:rsidP="008A3EB2">
      <w:pPr>
        <w:jc w:val="both"/>
        <w:rPr>
          <w:rFonts w:ascii="Times New Roman" w:hAnsi="Times New Roman" w:cs="Times New Roman"/>
        </w:rPr>
      </w:pPr>
    </w:p>
    <w:p w14:paraId="010D946C" w14:textId="77777777" w:rsidR="00AD6312" w:rsidRDefault="00AD6312" w:rsidP="008A3EB2">
      <w:pPr>
        <w:jc w:val="both"/>
        <w:rPr>
          <w:rFonts w:ascii="Times New Roman" w:hAnsi="Times New Roman" w:cs="Times New Roman"/>
        </w:rPr>
      </w:pPr>
    </w:p>
    <w:p w14:paraId="058C755F" w14:textId="77777777" w:rsidR="00AD6312" w:rsidRDefault="00AD6312" w:rsidP="008A3EB2">
      <w:pPr>
        <w:jc w:val="both"/>
        <w:rPr>
          <w:rFonts w:ascii="Times New Roman" w:hAnsi="Times New Roman" w:cs="Times New Roman"/>
        </w:rPr>
      </w:pPr>
    </w:p>
    <w:p w14:paraId="4A149C10" w14:textId="77777777" w:rsidR="00AD6312" w:rsidRDefault="00AD6312" w:rsidP="008A3EB2">
      <w:pPr>
        <w:jc w:val="both"/>
        <w:rPr>
          <w:rFonts w:ascii="Times New Roman" w:hAnsi="Times New Roman" w:cs="Times New Roman"/>
        </w:rPr>
      </w:pPr>
    </w:p>
    <w:p w14:paraId="7636906D" w14:textId="77777777" w:rsidR="00AD6312" w:rsidRDefault="00AD6312" w:rsidP="008A3EB2">
      <w:pPr>
        <w:jc w:val="both"/>
        <w:rPr>
          <w:rFonts w:ascii="Times New Roman" w:hAnsi="Times New Roman" w:cs="Times New Roman"/>
        </w:rPr>
      </w:pPr>
    </w:p>
    <w:p w14:paraId="579B8699" w14:textId="77777777" w:rsidR="00AD6312" w:rsidRDefault="00AD6312" w:rsidP="008A3EB2">
      <w:pPr>
        <w:jc w:val="both"/>
        <w:rPr>
          <w:rFonts w:ascii="Times New Roman" w:hAnsi="Times New Roman" w:cs="Times New Roman"/>
        </w:rPr>
      </w:pPr>
    </w:p>
    <w:p w14:paraId="5F4578A6" w14:textId="77777777" w:rsidR="00AD6312" w:rsidRDefault="00AD6312" w:rsidP="008A3EB2">
      <w:pPr>
        <w:jc w:val="both"/>
        <w:rPr>
          <w:rFonts w:ascii="Times New Roman" w:hAnsi="Times New Roman" w:cs="Times New Roman"/>
        </w:rPr>
      </w:pPr>
    </w:p>
    <w:p w14:paraId="34AAD765" w14:textId="77777777" w:rsidR="00AD6312" w:rsidRDefault="00AD6312" w:rsidP="008A3EB2">
      <w:pPr>
        <w:jc w:val="both"/>
        <w:rPr>
          <w:rFonts w:ascii="Times New Roman" w:hAnsi="Times New Roman" w:cs="Times New Roman"/>
        </w:rPr>
      </w:pPr>
    </w:p>
    <w:p w14:paraId="7BD45924" w14:textId="77777777" w:rsidR="00AD6312" w:rsidRDefault="00AD6312" w:rsidP="008A3EB2">
      <w:pPr>
        <w:jc w:val="both"/>
        <w:rPr>
          <w:rFonts w:ascii="Times New Roman" w:hAnsi="Times New Roman" w:cs="Times New Roman"/>
        </w:rPr>
      </w:pPr>
    </w:p>
    <w:p w14:paraId="10D19DBD" w14:textId="77777777" w:rsidR="00AD6312" w:rsidRDefault="00AD6312" w:rsidP="008A3EB2">
      <w:pPr>
        <w:jc w:val="both"/>
        <w:rPr>
          <w:rFonts w:ascii="Times New Roman" w:hAnsi="Times New Roman" w:cs="Times New Roman"/>
        </w:rPr>
      </w:pPr>
    </w:p>
    <w:p w14:paraId="29829611" w14:textId="77777777" w:rsidR="00AD6312" w:rsidRDefault="00AD6312" w:rsidP="008A3EB2">
      <w:pPr>
        <w:jc w:val="both"/>
        <w:rPr>
          <w:rFonts w:ascii="Times New Roman" w:hAnsi="Times New Roman" w:cs="Times New Roman"/>
        </w:rPr>
      </w:pPr>
    </w:p>
    <w:p w14:paraId="229F242C" w14:textId="77777777" w:rsidR="00AD6312" w:rsidRDefault="00AD6312" w:rsidP="008A3EB2">
      <w:pPr>
        <w:jc w:val="both"/>
        <w:rPr>
          <w:rFonts w:ascii="Times New Roman" w:hAnsi="Times New Roman" w:cs="Times New Roman"/>
        </w:rPr>
      </w:pPr>
    </w:p>
    <w:p w14:paraId="57CF97C5" w14:textId="77777777" w:rsidR="00AD6312" w:rsidRDefault="00AD6312" w:rsidP="008A3EB2">
      <w:pPr>
        <w:jc w:val="both"/>
        <w:rPr>
          <w:rFonts w:ascii="Times New Roman" w:hAnsi="Times New Roman" w:cs="Times New Roman"/>
        </w:rPr>
      </w:pPr>
    </w:p>
    <w:p w14:paraId="224CCB5C" w14:textId="77777777" w:rsidR="00AD6312" w:rsidRDefault="00AD6312" w:rsidP="008A3EB2">
      <w:pPr>
        <w:jc w:val="both"/>
        <w:rPr>
          <w:rFonts w:ascii="Times New Roman" w:hAnsi="Times New Roman" w:cs="Times New Roman"/>
        </w:rPr>
      </w:pPr>
    </w:p>
    <w:p w14:paraId="78FBC5BB" w14:textId="77777777" w:rsidR="00AD6312" w:rsidRDefault="00AD6312" w:rsidP="008A3EB2">
      <w:pPr>
        <w:jc w:val="both"/>
        <w:rPr>
          <w:rFonts w:ascii="Times New Roman" w:hAnsi="Times New Roman" w:cs="Times New Roman"/>
        </w:rPr>
      </w:pPr>
    </w:p>
    <w:p w14:paraId="66D9C408" w14:textId="77777777" w:rsidR="00AD6312" w:rsidRDefault="00AD6312" w:rsidP="008A3EB2">
      <w:pPr>
        <w:jc w:val="both"/>
        <w:rPr>
          <w:rFonts w:ascii="Times New Roman" w:hAnsi="Times New Roman" w:cs="Times New Roman"/>
        </w:rPr>
      </w:pPr>
    </w:p>
    <w:p w14:paraId="4B134A85" w14:textId="77777777" w:rsidR="00AD6312" w:rsidRDefault="00AD6312" w:rsidP="008A3EB2">
      <w:pPr>
        <w:jc w:val="both"/>
        <w:rPr>
          <w:rFonts w:ascii="Times New Roman" w:hAnsi="Times New Roman" w:cs="Times New Roman"/>
        </w:rPr>
      </w:pPr>
    </w:p>
    <w:p w14:paraId="12B9BE78" w14:textId="77777777" w:rsidR="008A3EB2" w:rsidRPr="008A3EB2" w:rsidRDefault="008A3EB2" w:rsidP="008A3EB2">
      <w:pPr>
        <w:jc w:val="both"/>
        <w:rPr>
          <w:rFonts w:ascii="Times New Roman" w:hAnsi="Times New Roman" w:cs="Times New Roman"/>
          <w:u w:val="single"/>
        </w:rPr>
      </w:pPr>
    </w:p>
    <w:sectPr w:rsidR="008A3EB2" w:rsidRPr="008A3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D134A"/>
    <w:multiLevelType w:val="hybridMultilevel"/>
    <w:tmpl w:val="71F40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9738A"/>
    <w:multiLevelType w:val="multilevel"/>
    <w:tmpl w:val="2BC81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6753"/>
    <w:multiLevelType w:val="hybridMultilevel"/>
    <w:tmpl w:val="5ED80D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A7D5B5A"/>
    <w:multiLevelType w:val="hybridMultilevel"/>
    <w:tmpl w:val="A36CC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36DD9"/>
    <w:multiLevelType w:val="hybridMultilevel"/>
    <w:tmpl w:val="0026F9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DA796E"/>
    <w:multiLevelType w:val="hybridMultilevel"/>
    <w:tmpl w:val="136EB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D86941"/>
    <w:multiLevelType w:val="hybridMultilevel"/>
    <w:tmpl w:val="789EAF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A035A0"/>
    <w:multiLevelType w:val="multilevel"/>
    <w:tmpl w:val="6740959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841F5"/>
    <w:multiLevelType w:val="hybridMultilevel"/>
    <w:tmpl w:val="3B7204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723619">
    <w:abstractNumId w:val="4"/>
  </w:num>
  <w:num w:numId="2" w16cid:durableId="1208026144">
    <w:abstractNumId w:val="1"/>
  </w:num>
  <w:num w:numId="3" w16cid:durableId="1029139997">
    <w:abstractNumId w:val="3"/>
  </w:num>
  <w:num w:numId="4" w16cid:durableId="800882404">
    <w:abstractNumId w:val="6"/>
  </w:num>
  <w:num w:numId="5" w16cid:durableId="2073888455">
    <w:abstractNumId w:val="7"/>
  </w:num>
  <w:num w:numId="6" w16cid:durableId="2058701531">
    <w:abstractNumId w:val="0"/>
  </w:num>
  <w:num w:numId="7" w16cid:durableId="1503743858">
    <w:abstractNumId w:val="2"/>
  </w:num>
  <w:num w:numId="8" w16cid:durableId="1588537297">
    <w:abstractNumId w:val="5"/>
  </w:num>
  <w:num w:numId="9" w16cid:durableId="12232540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B2"/>
    <w:rsid w:val="000E71BC"/>
    <w:rsid w:val="002E559F"/>
    <w:rsid w:val="0061441D"/>
    <w:rsid w:val="006D61E8"/>
    <w:rsid w:val="008A2A9F"/>
    <w:rsid w:val="008A3EB2"/>
    <w:rsid w:val="00AD6312"/>
    <w:rsid w:val="00BC20DD"/>
    <w:rsid w:val="00E65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35BDC"/>
  <w15:chartTrackingRefBased/>
  <w15:docId w15:val="{64A2BD19-B1F7-44F4-ABA1-15F8212D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E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3E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E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E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E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A3E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E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E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E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EB2"/>
    <w:rPr>
      <w:rFonts w:eastAsiaTheme="majorEastAsia" w:cstheme="majorBidi"/>
      <w:color w:val="272727" w:themeColor="text1" w:themeTint="D8"/>
    </w:rPr>
  </w:style>
  <w:style w:type="paragraph" w:styleId="Title">
    <w:name w:val="Title"/>
    <w:basedOn w:val="Normal"/>
    <w:next w:val="Normal"/>
    <w:link w:val="TitleChar"/>
    <w:uiPriority w:val="10"/>
    <w:qFormat/>
    <w:rsid w:val="008A3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EB2"/>
    <w:pPr>
      <w:spacing w:before="160"/>
      <w:jc w:val="center"/>
    </w:pPr>
    <w:rPr>
      <w:i/>
      <w:iCs/>
      <w:color w:val="404040" w:themeColor="text1" w:themeTint="BF"/>
    </w:rPr>
  </w:style>
  <w:style w:type="character" w:customStyle="1" w:styleId="QuoteChar">
    <w:name w:val="Quote Char"/>
    <w:basedOn w:val="DefaultParagraphFont"/>
    <w:link w:val="Quote"/>
    <w:uiPriority w:val="29"/>
    <w:rsid w:val="008A3EB2"/>
    <w:rPr>
      <w:i/>
      <w:iCs/>
      <w:color w:val="404040" w:themeColor="text1" w:themeTint="BF"/>
    </w:rPr>
  </w:style>
  <w:style w:type="paragraph" w:styleId="ListParagraph">
    <w:name w:val="List Paragraph"/>
    <w:basedOn w:val="Normal"/>
    <w:uiPriority w:val="34"/>
    <w:qFormat/>
    <w:rsid w:val="008A3EB2"/>
    <w:pPr>
      <w:ind w:left="720"/>
      <w:contextualSpacing/>
    </w:pPr>
  </w:style>
  <w:style w:type="character" w:styleId="IntenseEmphasis">
    <w:name w:val="Intense Emphasis"/>
    <w:basedOn w:val="DefaultParagraphFont"/>
    <w:uiPriority w:val="21"/>
    <w:qFormat/>
    <w:rsid w:val="008A3EB2"/>
    <w:rPr>
      <w:i/>
      <w:iCs/>
      <w:color w:val="2F5496" w:themeColor="accent1" w:themeShade="BF"/>
    </w:rPr>
  </w:style>
  <w:style w:type="paragraph" w:styleId="IntenseQuote">
    <w:name w:val="Intense Quote"/>
    <w:basedOn w:val="Normal"/>
    <w:next w:val="Normal"/>
    <w:link w:val="IntenseQuoteChar"/>
    <w:uiPriority w:val="30"/>
    <w:qFormat/>
    <w:rsid w:val="008A3E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EB2"/>
    <w:rPr>
      <w:i/>
      <w:iCs/>
      <w:color w:val="2F5496" w:themeColor="accent1" w:themeShade="BF"/>
    </w:rPr>
  </w:style>
  <w:style w:type="character" w:styleId="IntenseReference">
    <w:name w:val="Intense Reference"/>
    <w:basedOn w:val="DefaultParagraphFont"/>
    <w:uiPriority w:val="32"/>
    <w:qFormat/>
    <w:rsid w:val="008A3EB2"/>
    <w:rPr>
      <w:b/>
      <w:bCs/>
      <w:smallCaps/>
      <w:color w:val="2F5496" w:themeColor="accent1" w:themeShade="BF"/>
      <w:spacing w:val="5"/>
    </w:rPr>
  </w:style>
  <w:style w:type="character" w:styleId="Hyperlink">
    <w:name w:val="Hyperlink"/>
    <w:basedOn w:val="DefaultParagraphFont"/>
    <w:uiPriority w:val="99"/>
    <w:unhideWhenUsed/>
    <w:rsid w:val="000E71BC"/>
    <w:rPr>
      <w:color w:val="0563C1" w:themeColor="hyperlink"/>
      <w:u w:val="single"/>
    </w:rPr>
  </w:style>
  <w:style w:type="character" w:styleId="UnresolvedMention">
    <w:name w:val="Unresolved Mention"/>
    <w:basedOn w:val="DefaultParagraphFont"/>
    <w:uiPriority w:val="99"/>
    <w:semiHidden/>
    <w:unhideWhenUsed/>
    <w:rsid w:val="000E7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2602">
      <w:bodyDiv w:val="1"/>
      <w:marLeft w:val="0"/>
      <w:marRight w:val="0"/>
      <w:marTop w:val="0"/>
      <w:marBottom w:val="0"/>
      <w:divBdr>
        <w:top w:val="none" w:sz="0" w:space="0" w:color="auto"/>
        <w:left w:val="none" w:sz="0" w:space="0" w:color="auto"/>
        <w:bottom w:val="none" w:sz="0" w:space="0" w:color="auto"/>
        <w:right w:val="none" w:sz="0" w:space="0" w:color="auto"/>
      </w:divBdr>
    </w:div>
    <w:div w:id="260258266">
      <w:bodyDiv w:val="1"/>
      <w:marLeft w:val="0"/>
      <w:marRight w:val="0"/>
      <w:marTop w:val="0"/>
      <w:marBottom w:val="0"/>
      <w:divBdr>
        <w:top w:val="none" w:sz="0" w:space="0" w:color="auto"/>
        <w:left w:val="none" w:sz="0" w:space="0" w:color="auto"/>
        <w:bottom w:val="none" w:sz="0" w:space="0" w:color="auto"/>
        <w:right w:val="none" w:sz="0" w:space="0" w:color="auto"/>
      </w:divBdr>
      <w:divsChild>
        <w:div w:id="795639267">
          <w:marLeft w:val="0"/>
          <w:marRight w:val="0"/>
          <w:marTop w:val="0"/>
          <w:marBottom w:val="0"/>
          <w:divBdr>
            <w:top w:val="none" w:sz="0" w:space="0" w:color="auto"/>
            <w:left w:val="none" w:sz="0" w:space="0" w:color="auto"/>
            <w:bottom w:val="none" w:sz="0" w:space="0" w:color="auto"/>
            <w:right w:val="none" w:sz="0" w:space="0" w:color="auto"/>
          </w:divBdr>
          <w:divsChild>
            <w:div w:id="2001469964">
              <w:marLeft w:val="0"/>
              <w:marRight w:val="0"/>
              <w:marTop w:val="0"/>
              <w:marBottom w:val="0"/>
              <w:divBdr>
                <w:top w:val="none" w:sz="0" w:space="0" w:color="auto"/>
                <w:left w:val="none" w:sz="0" w:space="0" w:color="auto"/>
                <w:bottom w:val="none" w:sz="0" w:space="0" w:color="auto"/>
                <w:right w:val="none" w:sz="0" w:space="0" w:color="auto"/>
              </w:divBdr>
            </w:div>
            <w:div w:id="1493983303">
              <w:marLeft w:val="0"/>
              <w:marRight w:val="0"/>
              <w:marTop w:val="0"/>
              <w:marBottom w:val="0"/>
              <w:divBdr>
                <w:top w:val="none" w:sz="0" w:space="0" w:color="auto"/>
                <w:left w:val="none" w:sz="0" w:space="0" w:color="auto"/>
                <w:bottom w:val="none" w:sz="0" w:space="0" w:color="auto"/>
                <w:right w:val="none" w:sz="0" w:space="0" w:color="auto"/>
              </w:divBdr>
              <w:divsChild>
                <w:div w:id="292174064">
                  <w:marLeft w:val="0"/>
                  <w:marRight w:val="0"/>
                  <w:marTop w:val="0"/>
                  <w:marBottom w:val="0"/>
                  <w:divBdr>
                    <w:top w:val="none" w:sz="0" w:space="0" w:color="auto"/>
                    <w:left w:val="none" w:sz="0" w:space="0" w:color="auto"/>
                    <w:bottom w:val="none" w:sz="0" w:space="0" w:color="auto"/>
                    <w:right w:val="none" w:sz="0" w:space="0" w:color="auto"/>
                  </w:divBdr>
                  <w:divsChild>
                    <w:div w:id="128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7307">
      <w:bodyDiv w:val="1"/>
      <w:marLeft w:val="0"/>
      <w:marRight w:val="0"/>
      <w:marTop w:val="0"/>
      <w:marBottom w:val="0"/>
      <w:divBdr>
        <w:top w:val="none" w:sz="0" w:space="0" w:color="auto"/>
        <w:left w:val="none" w:sz="0" w:space="0" w:color="auto"/>
        <w:bottom w:val="none" w:sz="0" w:space="0" w:color="auto"/>
        <w:right w:val="none" w:sz="0" w:space="0" w:color="auto"/>
      </w:divBdr>
    </w:div>
    <w:div w:id="315495180">
      <w:bodyDiv w:val="1"/>
      <w:marLeft w:val="0"/>
      <w:marRight w:val="0"/>
      <w:marTop w:val="0"/>
      <w:marBottom w:val="0"/>
      <w:divBdr>
        <w:top w:val="none" w:sz="0" w:space="0" w:color="auto"/>
        <w:left w:val="none" w:sz="0" w:space="0" w:color="auto"/>
        <w:bottom w:val="none" w:sz="0" w:space="0" w:color="auto"/>
        <w:right w:val="none" w:sz="0" w:space="0" w:color="auto"/>
      </w:divBdr>
    </w:div>
    <w:div w:id="462233144">
      <w:bodyDiv w:val="1"/>
      <w:marLeft w:val="0"/>
      <w:marRight w:val="0"/>
      <w:marTop w:val="0"/>
      <w:marBottom w:val="0"/>
      <w:divBdr>
        <w:top w:val="none" w:sz="0" w:space="0" w:color="auto"/>
        <w:left w:val="none" w:sz="0" w:space="0" w:color="auto"/>
        <w:bottom w:val="none" w:sz="0" w:space="0" w:color="auto"/>
        <w:right w:val="none" w:sz="0" w:space="0" w:color="auto"/>
      </w:divBdr>
      <w:divsChild>
        <w:div w:id="1007289425">
          <w:marLeft w:val="0"/>
          <w:marRight w:val="0"/>
          <w:marTop w:val="0"/>
          <w:marBottom w:val="0"/>
          <w:divBdr>
            <w:top w:val="none" w:sz="0" w:space="0" w:color="auto"/>
            <w:left w:val="none" w:sz="0" w:space="0" w:color="auto"/>
            <w:bottom w:val="none" w:sz="0" w:space="0" w:color="auto"/>
            <w:right w:val="none" w:sz="0" w:space="0" w:color="auto"/>
          </w:divBdr>
          <w:divsChild>
            <w:div w:id="1266115439">
              <w:marLeft w:val="0"/>
              <w:marRight w:val="0"/>
              <w:marTop w:val="0"/>
              <w:marBottom w:val="0"/>
              <w:divBdr>
                <w:top w:val="none" w:sz="0" w:space="0" w:color="auto"/>
                <w:left w:val="none" w:sz="0" w:space="0" w:color="auto"/>
                <w:bottom w:val="none" w:sz="0" w:space="0" w:color="auto"/>
                <w:right w:val="none" w:sz="0" w:space="0" w:color="auto"/>
              </w:divBdr>
            </w:div>
            <w:div w:id="1179199102">
              <w:marLeft w:val="0"/>
              <w:marRight w:val="0"/>
              <w:marTop w:val="0"/>
              <w:marBottom w:val="0"/>
              <w:divBdr>
                <w:top w:val="none" w:sz="0" w:space="0" w:color="auto"/>
                <w:left w:val="none" w:sz="0" w:space="0" w:color="auto"/>
                <w:bottom w:val="none" w:sz="0" w:space="0" w:color="auto"/>
                <w:right w:val="none" w:sz="0" w:space="0" w:color="auto"/>
              </w:divBdr>
              <w:divsChild>
                <w:div w:id="1650093075">
                  <w:marLeft w:val="0"/>
                  <w:marRight w:val="0"/>
                  <w:marTop w:val="0"/>
                  <w:marBottom w:val="0"/>
                  <w:divBdr>
                    <w:top w:val="none" w:sz="0" w:space="0" w:color="auto"/>
                    <w:left w:val="none" w:sz="0" w:space="0" w:color="auto"/>
                    <w:bottom w:val="none" w:sz="0" w:space="0" w:color="auto"/>
                    <w:right w:val="none" w:sz="0" w:space="0" w:color="auto"/>
                  </w:divBdr>
                  <w:divsChild>
                    <w:div w:id="8904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8877">
      <w:bodyDiv w:val="1"/>
      <w:marLeft w:val="0"/>
      <w:marRight w:val="0"/>
      <w:marTop w:val="0"/>
      <w:marBottom w:val="0"/>
      <w:divBdr>
        <w:top w:val="none" w:sz="0" w:space="0" w:color="auto"/>
        <w:left w:val="none" w:sz="0" w:space="0" w:color="auto"/>
        <w:bottom w:val="none" w:sz="0" w:space="0" w:color="auto"/>
        <w:right w:val="none" w:sz="0" w:space="0" w:color="auto"/>
      </w:divBdr>
    </w:div>
    <w:div w:id="1494026416">
      <w:bodyDiv w:val="1"/>
      <w:marLeft w:val="0"/>
      <w:marRight w:val="0"/>
      <w:marTop w:val="0"/>
      <w:marBottom w:val="0"/>
      <w:divBdr>
        <w:top w:val="none" w:sz="0" w:space="0" w:color="auto"/>
        <w:left w:val="none" w:sz="0" w:space="0" w:color="auto"/>
        <w:bottom w:val="none" w:sz="0" w:space="0" w:color="auto"/>
        <w:right w:val="none" w:sz="0" w:space="0" w:color="auto"/>
      </w:divBdr>
    </w:div>
    <w:div w:id="1588729199">
      <w:bodyDiv w:val="1"/>
      <w:marLeft w:val="0"/>
      <w:marRight w:val="0"/>
      <w:marTop w:val="0"/>
      <w:marBottom w:val="0"/>
      <w:divBdr>
        <w:top w:val="none" w:sz="0" w:space="0" w:color="auto"/>
        <w:left w:val="none" w:sz="0" w:space="0" w:color="auto"/>
        <w:bottom w:val="none" w:sz="0" w:space="0" w:color="auto"/>
        <w:right w:val="none" w:sz="0" w:space="0" w:color="auto"/>
      </w:divBdr>
    </w:div>
    <w:div w:id="1785463481">
      <w:bodyDiv w:val="1"/>
      <w:marLeft w:val="0"/>
      <w:marRight w:val="0"/>
      <w:marTop w:val="0"/>
      <w:marBottom w:val="0"/>
      <w:divBdr>
        <w:top w:val="none" w:sz="0" w:space="0" w:color="auto"/>
        <w:left w:val="none" w:sz="0" w:space="0" w:color="auto"/>
        <w:bottom w:val="none" w:sz="0" w:space="0" w:color="auto"/>
        <w:right w:val="none" w:sz="0" w:space="0" w:color="auto"/>
      </w:divBdr>
    </w:div>
    <w:div w:id="20406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2msupport.net/m2msupport/atcgdcont-define-pdp-co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ordicsemi.com/bundle/ref_at_commands_nrf91x1/page/REF/at_commands/packet_domain/cgdcont_set.html" TargetMode="External"/><Relationship Id="rId5" Type="http://schemas.openxmlformats.org/officeDocument/2006/relationships/hyperlink" Target="https://onomondo.com/blog/test-modem-connectivity-with-at-comma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431</Words>
  <Characters>2669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Dinesh</dc:creator>
  <cp:keywords/>
  <dc:description/>
  <cp:lastModifiedBy>Anagha Dinesh</cp:lastModifiedBy>
  <cp:revision>1</cp:revision>
  <dcterms:created xsi:type="dcterms:W3CDTF">2025-07-18T08:17:00Z</dcterms:created>
  <dcterms:modified xsi:type="dcterms:W3CDTF">2025-07-18T09:30:00Z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322cc866-cc17-405b-86e3-9b16539c1063</vt:lpwstr>
  </property>
</Properties>
</file>