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0F8F" w14:textId="13A2E35F" w:rsidR="00863BF4" w:rsidRPr="001E2E8A" w:rsidRDefault="004F6EE4" w:rsidP="001E5492">
      <w:pPr>
        <w:pStyle w:val="Title"/>
        <w:tabs>
          <w:tab w:val="right" w:pos="7020"/>
        </w:tabs>
        <w:rPr>
          <w:rFonts w:ascii="Palatino Linotype" w:hAnsi="Palatino Linotype"/>
          <w:b/>
          <w:i/>
          <w:sz w:val="48"/>
          <w:szCs w:val="40"/>
        </w:rPr>
      </w:pPr>
      <w:r w:rsidRPr="006C7FE1">
        <w:rPr>
          <w:rFonts w:ascii="Palatino Linotype" w:hAnsi="Palatino Linotype"/>
          <w:b/>
          <w:i/>
          <w:sz w:val="36"/>
          <w:szCs w:val="40"/>
          <w:lang w:val="en-GB" w:eastAsia="en-GB"/>
        </w:rPr>
        <mc:AlternateContent>
          <mc:Choice Requires="wpg">
            <w:drawing>
              <wp:anchor distT="0" distB="0" distL="114300" distR="114300" simplePos="0" relativeHeight="251653120" behindDoc="1" locked="1" layoutInCell="1" allowOverlap="1" wp14:anchorId="17553EC5" wp14:editId="677AF216">
                <wp:simplePos x="0" y="0"/>
                <wp:positionH relativeFrom="page">
                  <wp:posOffset>-1496060</wp:posOffset>
                </wp:positionH>
                <wp:positionV relativeFrom="page">
                  <wp:posOffset>111760</wp:posOffset>
                </wp:positionV>
                <wp:extent cx="9258300" cy="1371600"/>
                <wp:effectExtent l="76200" t="57150" r="76200" b="95250"/>
                <wp:wrapNone/>
                <wp:docPr id="1" name="Group 20" title="Banner with stirfry pho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58300" cy="1371600"/>
                          <a:chOff x="-2160" y="360"/>
                          <a:chExt cx="14580" cy="2160"/>
                        </a:xfrm>
                      </wpg:grpSpPr>
                      <wps:wsp>
                        <wps:cNvPr id="2" name="Rectangle 21" descr="stirfry.jpg" title="Stirfry photo"/>
                        <wps:cNvSpPr>
                          <a:spLocks noChangeArrowheads="1"/>
                        </wps:cNvSpPr>
                        <wps:spPr bwMode="auto">
                          <a:xfrm>
                            <a:off x="6660" y="360"/>
                            <a:ext cx="5760" cy="216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3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-2160" y="360"/>
                            <a:ext cx="12228" cy="2160"/>
                          </a:xfrm>
                          <a:prstGeom prst="parallelogram">
                            <a:avLst>
                              <a:gd name="adj" fmla="val 6463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3AA62F" id="Group 20" o:spid="_x0000_s1026" alt="Title: Banner with stirfry photo" style="position:absolute;margin-left:-117.8pt;margin-top:8.8pt;width:729pt;height:108pt;z-index:-251663360;mso-position-horizontal-relative:page;mso-position-vertical-relative:page" coordorigin="-2160,360" coordsize="1458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">
                <v:rect id="Rectangle 21" o:spid="_x0000_s1027" alt="stirfry.jpg" style="position:absolute;left:6660;top:360;width:57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" fillcolor="#26355c [3200]" strokecolor="white [3201]" strokeweight="3pt">
                  <v:shadow on="t" color="black" opacity="24903f" origin=",.5" offset="0,.55556mm"/>
                  <v:textbox inset=",7.2pt,,7.2pt"/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22" o:spid="_x0000_s1028" type="#_x0000_t7" style="position:absolute;left:-2160;top:360;width:12228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" adj="2466" fillcolor="#26355c [3200]" strokecolor="white [3201]" strokeweight="3pt">
                  <v:shadow on="t" color="black" opacity="24903f" origin=",.5" offset="0,.55556mm"/>
                  <v:textbox inset=",7.2pt,,7.2pt"/>
                </v:shape>
                <w10:wrap anchorx="page" anchory="page"/>
                <w10:anchorlock/>
              </v:group>
            </w:pict>
          </mc:Fallback>
        </mc:AlternateContent>
      </w:r>
      <w:r w:rsidR="00321768" w:rsidRPr="006C7FE1">
        <w:rPr>
          <w:rFonts w:ascii="Palatino Linotype" w:hAnsi="Palatino Linotype"/>
          <w:b/>
          <w:i/>
          <w:sz w:val="36"/>
          <w:szCs w:val="40"/>
        </w:rPr>
        <w:t xml:space="preserve"> </w:t>
      </w:r>
      <w:r w:rsidR="005F6181" w:rsidRPr="005F6181">
        <w:rPr>
          <w:rFonts w:ascii="Palatino Linotype" w:hAnsi="Palatino Linotype"/>
          <w:b/>
          <w:i/>
          <w:sz w:val="36"/>
          <w:szCs w:val="40"/>
        </w:rPr>
        <w:t>Performance vs. customer expectations</w:t>
      </w:r>
      <w:r w:rsidR="001E5492">
        <w:rPr>
          <w:rFonts w:ascii="Palatino Linotype" w:hAnsi="Palatino Linotype"/>
          <w:b/>
          <w:i/>
          <w:sz w:val="48"/>
          <w:szCs w:val="40"/>
        </w:rPr>
        <w:tab/>
      </w:r>
    </w:p>
    <w:p w14:paraId="28AC8FE6" w14:textId="6181B378" w:rsidR="005F6181" w:rsidRPr="001E5492" w:rsidRDefault="00BE6E4C" w:rsidP="005F6181">
      <w:pPr>
        <w:pStyle w:val="Heading1"/>
      </w:pPr>
      <w:r>
        <w:t>Steps</w:t>
      </w:r>
    </w:p>
    <w:p w14:paraId="195B7CD8" w14:textId="2A05C7D6" w:rsidR="005F6181" w:rsidRPr="00983DED" w:rsidRDefault="005F6181" w:rsidP="00BE6E4C">
      <w:pPr>
        <w:pStyle w:val="checkboxindent"/>
        <w:numPr>
          <w:ilvl w:val="0"/>
          <w:numId w:val="24"/>
        </w:numPr>
        <w:rPr>
          <w:sz w:val="22"/>
          <w:szCs w:val="22"/>
        </w:rPr>
      </w:pPr>
      <w:r w:rsidRPr="00983DED">
        <w:rPr>
          <w:sz w:val="22"/>
          <w:szCs w:val="22"/>
        </w:rPr>
        <w:t>Weighted mean of Customer Expectations (Importance) and Performance</w:t>
      </w:r>
      <w:r w:rsidR="00BE6E4C" w:rsidRPr="00983DED">
        <w:rPr>
          <w:sz w:val="22"/>
          <w:szCs w:val="22"/>
        </w:rPr>
        <w:t xml:space="preserve"> </w:t>
      </w:r>
    </w:p>
    <w:p w14:paraId="0ECCCA6D" w14:textId="5BB5810F" w:rsidR="00BE6E4C" w:rsidRPr="00983DED" w:rsidRDefault="00BE6E4C" w:rsidP="00BE6E4C">
      <w:pPr>
        <w:pStyle w:val="checkboxindent"/>
        <w:numPr>
          <w:ilvl w:val="1"/>
          <w:numId w:val="24"/>
        </w:numPr>
        <w:rPr>
          <w:i/>
          <w:sz w:val="22"/>
          <w:szCs w:val="22"/>
        </w:rPr>
      </w:pPr>
      <w:r w:rsidRPr="00983DED">
        <w:rPr>
          <w:sz w:val="22"/>
          <w:szCs w:val="22"/>
        </w:rPr>
        <w:t xml:space="preserve">Mean Expectation </w:t>
      </w:r>
      <w:proofErr w:type="gramStart"/>
      <w:r w:rsidRPr="00983DED">
        <w:rPr>
          <w:i/>
          <w:sz w:val="22"/>
          <w:szCs w:val="22"/>
        </w:rPr>
        <w:t>( 5</w:t>
      </w:r>
      <w:proofErr w:type="gramEnd"/>
      <w:r w:rsidRPr="00983DED">
        <w:rPr>
          <w:i/>
          <w:sz w:val="22"/>
          <w:szCs w:val="22"/>
        </w:rPr>
        <w:t xml:space="preserve"> – Extremely important; 1 – Not important at all)</w:t>
      </w:r>
    </w:p>
    <w:p w14:paraId="3DBD28D4" w14:textId="7C055897" w:rsidR="00BE6E4C" w:rsidRPr="00983DED" w:rsidRDefault="00BE6E4C" w:rsidP="00BE6E4C">
      <w:pPr>
        <w:pStyle w:val="checkboxindent"/>
        <w:numPr>
          <w:ilvl w:val="1"/>
          <w:numId w:val="24"/>
        </w:numPr>
        <w:rPr>
          <w:sz w:val="22"/>
          <w:szCs w:val="22"/>
        </w:rPr>
      </w:pPr>
      <w:r w:rsidRPr="00983DED">
        <w:rPr>
          <w:sz w:val="22"/>
          <w:szCs w:val="22"/>
        </w:rPr>
        <w:t xml:space="preserve">Mean Performance </w:t>
      </w:r>
      <w:r w:rsidRPr="00983DED">
        <w:rPr>
          <w:i/>
          <w:sz w:val="22"/>
          <w:szCs w:val="22"/>
        </w:rPr>
        <w:t>(5 – Excellent; 1 – Poor)</w:t>
      </w:r>
    </w:p>
    <w:p w14:paraId="742484AD" w14:textId="77777777" w:rsidR="00983DED" w:rsidRPr="00983DED" w:rsidRDefault="00983DED" w:rsidP="00983DED">
      <w:pPr>
        <w:pStyle w:val="checkboxindent"/>
        <w:ind w:left="1440" w:firstLine="0"/>
        <w:rPr>
          <w:sz w:val="22"/>
          <w:szCs w:val="22"/>
        </w:rPr>
      </w:pPr>
    </w:p>
    <w:p w14:paraId="3CF169E4" w14:textId="5FDC8445" w:rsidR="00BE6E4C" w:rsidRPr="00983DED" w:rsidRDefault="00BE6E4C" w:rsidP="00BE6E4C">
      <w:pPr>
        <w:pStyle w:val="checkboxindent"/>
        <w:numPr>
          <w:ilvl w:val="0"/>
          <w:numId w:val="24"/>
        </w:numPr>
        <w:rPr>
          <w:sz w:val="22"/>
          <w:szCs w:val="22"/>
        </w:rPr>
      </w:pPr>
      <w:r w:rsidRPr="00983DED">
        <w:rPr>
          <w:sz w:val="22"/>
          <w:szCs w:val="22"/>
        </w:rPr>
        <w:t xml:space="preserve">Absolute and Relative Difference </w:t>
      </w:r>
    </w:p>
    <w:p w14:paraId="77AE8E40" w14:textId="0F8236FA" w:rsidR="00983DED" w:rsidRDefault="00BE6E4C" w:rsidP="00BE6E4C">
      <w:pPr>
        <w:pStyle w:val="ListParagraph"/>
        <w:numPr>
          <w:ilvl w:val="1"/>
          <w:numId w:val="24"/>
        </w:numPr>
        <w:rPr>
          <w:i/>
          <w:sz w:val="22"/>
          <w:szCs w:val="22"/>
        </w:rPr>
      </w:pPr>
      <w:r w:rsidRPr="00983DED">
        <w:rPr>
          <w:rFonts w:eastAsiaTheme="minorEastAsia"/>
          <w:sz w:val="22"/>
          <w:szCs w:val="22"/>
        </w:rPr>
        <w:t xml:space="preserve">Absolute </w:t>
      </w:r>
      <m:oMath>
        <m:r>
          <w:rPr>
            <w:rFonts w:ascii="Cambria Math" w:hAnsi="Cambria Math"/>
            <w:sz w:val="22"/>
            <w:szCs w:val="22"/>
          </w:rPr>
          <m:t>=e-p</m:t>
        </m:r>
      </m:oMath>
      <w:r w:rsidRPr="00983DED">
        <w:rPr>
          <w:sz w:val="22"/>
          <w:szCs w:val="22"/>
        </w:rPr>
        <w:t xml:space="preserve"> </w:t>
      </w:r>
      <w:r w:rsidR="00983DED">
        <w:rPr>
          <w:sz w:val="22"/>
          <w:szCs w:val="22"/>
        </w:rPr>
        <w:t xml:space="preserve">. </w:t>
      </w:r>
      <w:r w:rsidR="00983DED" w:rsidRPr="00983DED">
        <w:rPr>
          <w:b/>
          <w:sz w:val="22"/>
          <w:szCs w:val="22"/>
        </w:rPr>
        <w:t xml:space="preserve">By how </w:t>
      </w:r>
      <w:r w:rsidR="00983DED">
        <w:rPr>
          <w:b/>
          <w:sz w:val="22"/>
          <w:szCs w:val="22"/>
        </w:rPr>
        <w:t>much</w:t>
      </w:r>
      <w:r w:rsidR="00983DED" w:rsidRPr="00983DED">
        <w:rPr>
          <w:b/>
          <w:sz w:val="22"/>
          <w:szCs w:val="22"/>
        </w:rPr>
        <w:t xml:space="preserve"> the expectations</w:t>
      </w:r>
      <w:r w:rsidR="00983DED">
        <w:rPr>
          <w:sz w:val="22"/>
          <w:szCs w:val="22"/>
        </w:rPr>
        <w:t xml:space="preserve"> were/were not met? </w:t>
      </w:r>
    </w:p>
    <w:p w14:paraId="12399400" w14:textId="77777777" w:rsidR="00983DED" w:rsidRDefault="00983DED" w:rsidP="00983DED">
      <w:pPr>
        <w:pStyle w:val="ListParagraph"/>
        <w:numPr>
          <w:ilvl w:val="2"/>
          <w:numId w:val="24"/>
        </w:numPr>
        <w:rPr>
          <w:i/>
          <w:sz w:val="22"/>
          <w:szCs w:val="22"/>
        </w:rPr>
      </w:pPr>
      <w:r w:rsidRPr="00983DED">
        <w:rPr>
          <w:i/>
          <w:sz w:val="22"/>
          <w:szCs w:val="22"/>
        </w:rPr>
        <w:t xml:space="preserve">- 4 huge </w:t>
      </w:r>
      <w:proofErr w:type="gramStart"/>
      <w:r w:rsidRPr="00983DED">
        <w:rPr>
          <w:i/>
          <w:sz w:val="22"/>
          <w:szCs w:val="22"/>
        </w:rPr>
        <w:t>underperformed;</w:t>
      </w:r>
      <w:proofErr w:type="gramEnd"/>
      <w:r w:rsidR="00BE6E4C" w:rsidRPr="00983DED">
        <w:rPr>
          <w:i/>
          <w:sz w:val="22"/>
          <w:szCs w:val="22"/>
        </w:rPr>
        <w:t xml:space="preserve"> </w:t>
      </w:r>
    </w:p>
    <w:p w14:paraId="11E0B14D" w14:textId="22317ACD" w:rsidR="00983DED" w:rsidRDefault="00983DED" w:rsidP="00983DED">
      <w:pPr>
        <w:pStyle w:val="ListParagraph"/>
        <w:numPr>
          <w:ilvl w:val="2"/>
          <w:numId w:val="24"/>
        </w:numPr>
        <w:rPr>
          <w:i/>
          <w:sz w:val="22"/>
          <w:szCs w:val="22"/>
        </w:rPr>
      </w:pPr>
      <w:r w:rsidRPr="00983DED">
        <w:rPr>
          <w:i/>
          <w:sz w:val="22"/>
          <w:szCs w:val="22"/>
        </w:rPr>
        <w:t xml:space="preserve">0 – expectations were </w:t>
      </w:r>
      <w:proofErr w:type="gramStart"/>
      <w:r w:rsidRPr="00983DED">
        <w:rPr>
          <w:i/>
          <w:sz w:val="22"/>
          <w:szCs w:val="22"/>
        </w:rPr>
        <w:t>met;</w:t>
      </w:r>
      <w:proofErr w:type="gramEnd"/>
      <w:r w:rsidRPr="00983DED">
        <w:rPr>
          <w:i/>
          <w:sz w:val="22"/>
          <w:szCs w:val="22"/>
        </w:rPr>
        <w:t xml:space="preserve"> </w:t>
      </w:r>
    </w:p>
    <w:p w14:paraId="1F938DF9" w14:textId="0AAE65C0" w:rsidR="00BE6E4C" w:rsidRPr="00983DED" w:rsidRDefault="00983DED" w:rsidP="00983DED">
      <w:pPr>
        <w:pStyle w:val="ListParagraph"/>
        <w:numPr>
          <w:ilvl w:val="2"/>
          <w:numId w:val="24"/>
        </w:numPr>
        <w:rPr>
          <w:i/>
          <w:sz w:val="22"/>
          <w:szCs w:val="22"/>
        </w:rPr>
      </w:pPr>
      <w:r w:rsidRPr="00983DED">
        <w:rPr>
          <w:i/>
          <w:sz w:val="22"/>
          <w:szCs w:val="22"/>
        </w:rPr>
        <w:t xml:space="preserve">4 – </w:t>
      </w:r>
      <w:proofErr w:type="gramStart"/>
      <w:r w:rsidRPr="00983DED">
        <w:rPr>
          <w:i/>
          <w:sz w:val="22"/>
          <w:szCs w:val="22"/>
        </w:rPr>
        <w:t>huge  outperformed</w:t>
      </w:r>
      <w:proofErr w:type="gramEnd"/>
    </w:p>
    <w:p w14:paraId="3732318D" w14:textId="3B50B597" w:rsidR="00983DED" w:rsidRPr="00983DED" w:rsidRDefault="00BE6E4C" w:rsidP="00BE6E4C">
      <w:pPr>
        <w:pStyle w:val="ListParagraph"/>
        <w:numPr>
          <w:ilvl w:val="1"/>
          <w:numId w:val="24"/>
        </w:numPr>
        <w:rPr>
          <w:sz w:val="22"/>
          <w:szCs w:val="22"/>
        </w:rPr>
      </w:pPr>
      <w:r w:rsidRPr="00983DED">
        <w:rPr>
          <w:sz w:val="22"/>
          <w:szCs w:val="22"/>
        </w:rPr>
        <w:t xml:space="preserve">Relative  </w:t>
      </w:r>
      <m:oMath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p</m:t>
            </m:r>
          </m:den>
        </m:f>
      </m:oMath>
      <w:r w:rsidR="00983DED">
        <w:rPr>
          <w:rFonts w:eastAsiaTheme="minorEastAsia"/>
          <w:sz w:val="22"/>
          <w:szCs w:val="22"/>
        </w:rPr>
        <w:t xml:space="preserve"> . </w:t>
      </w:r>
      <w:r w:rsidR="00F03033">
        <w:rPr>
          <w:rFonts w:eastAsiaTheme="minorEastAsia"/>
          <w:b/>
          <w:sz w:val="22"/>
          <w:szCs w:val="22"/>
        </w:rPr>
        <w:t>In what %</w:t>
      </w:r>
      <w:r w:rsidR="00983DED" w:rsidRPr="00983DED">
        <w:rPr>
          <w:rFonts w:eastAsiaTheme="minorEastAsia"/>
          <w:b/>
          <w:sz w:val="22"/>
          <w:szCs w:val="22"/>
        </w:rPr>
        <w:t xml:space="preserve"> </w:t>
      </w:r>
      <w:r w:rsidR="00983DED">
        <w:rPr>
          <w:rFonts w:eastAsiaTheme="minorEastAsia"/>
          <w:sz w:val="22"/>
          <w:szCs w:val="22"/>
        </w:rPr>
        <w:t>the expectations were</w:t>
      </w:r>
      <w:r w:rsidR="00F03033">
        <w:rPr>
          <w:rFonts w:eastAsiaTheme="minorEastAsia"/>
          <w:sz w:val="22"/>
          <w:szCs w:val="22"/>
        </w:rPr>
        <w:t>/were not</w:t>
      </w:r>
      <w:r w:rsidR="00983DED">
        <w:rPr>
          <w:rFonts w:eastAsiaTheme="minorEastAsia"/>
          <w:sz w:val="22"/>
          <w:szCs w:val="22"/>
        </w:rPr>
        <w:t xml:space="preserve"> met? </w:t>
      </w:r>
    </w:p>
    <w:p w14:paraId="7372F42C" w14:textId="28EB93D9" w:rsidR="00983DED" w:rsidRPr="00983DED" w:rsidRDefault="00983DED" w:rsidP="00983DED">
      <w:pPr>
        <w:pStyle w:val="ListParagraph"/>
        <w:numPr>
          <w:ilvl w:val="2"/>
          <w:numId w:val="24"/>
        </w:num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0.2 </w:t>
      </w:r>
      <w:r w:rsidRPr="00983DED">
        <w:rPr>
          <w:i/>
          <w:sz w:val="22"/>
          <w:szCs w:val="22"/>
        </w:rPr>
        <w:t>huge underperformed</w:t>
      </w:r>
    </w:p>
    <w:p w14:paraId="6A2A838B" w14:textId="7F0C10D7" w:rsidR="00983DED" w:rsidRPr="00983DED" w:rsidRDefault="00983DED" w:rsidP="00983DED">
      <w:pPr>
        <w:pStyle w:val="ListParagraph"/>
        <w:numPr>
          <w:ilvl w:val="2"/>
          <w:numId w:val="24"/>
        </w:num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1 - met th</w:t>
      </w:r>
      <w:r w:rsidR="00F03033">
        <w:rPr>
          <w:rFonts w:eastAsiaTheme="minorEastAsia"/>
          <w:sz w:val="22"/>
          <w:szCs w:val="22"/>
        </w:rPr>
        <w:t>e expectations</w:t>
      </w:r>
    </w:p>
    <w:p w14:paraId="7ABA3E6E" w14:textId="4F85873B" w:rsidR="00BE6E4C" w:rsidRPr="00E014F4" w:rsidRDefault="00983DED" w:rsidP="00983DED">
      <w:pPr>
        <w:pStyle w:val="ListParagraph"/>
        <w:numPr>
          <w:ilvl w:val="2"/>
          <w:numId w:val="24"/>
        </w:numPr>
        <w:rPr>
          <w:sz w:val="22"/>
          <w:szCs w:val="22"/>
        </w:rPr>
      </w:pPr>
      <w:r>
        <w:rPr>
          <w:i/>
          <w:sz w:val="22"/>
          <w:szCs w:val="22"/>
        </w:rPr>
        <w:t>5</w:t>
      </w:r>
      <w:r w:rsidRPr="00983DED">
        <w:rPr>
          <w:i/>
          <w:sz w:val="22"/>
          <w:szCs w:val="22"/>
        </w:rPr>
        <w:t xml:space="preserve"> – </w:t>
      </w:r>
      <w:proofErr w:type="gramStart"/>
      <w:r w:rsidRPr="00983DED">
        <w:rPr>
          <w:i/>
          <w:sz w:val="22"/>
          <w:szCs w:val="22"/>
        </w:rPr>
        <w:t>huge  outperformed</w:t>
      </w:r>
      <w:proofErr w:type="gramEnd"/>
    </w:p>
    <w:p w14:paraId="50A1B860" w14:textId="77777777" w:rsidR="00E014F4" w:rsidRPr="00E014F4" w:rsidRDefault="00E014F4" w:rsidP="00E014F4">
      <w:pPr>
        <w:rPr>
          <w:sz w:val="22"/>
          <w:szCs w:val="22"/>
        </w:rPr>
      </w:pPr>
    </w:p>
    <w:p w14:paraId="06630BE6" w14:textId="4BE43A70" w:rsidR="00983DED" w:rsidRDefault="00983DED" w:rsidP="00983DED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983DED">
        <w:rPr>
          <w:sz w:val="22"/>
          <w:szCs w:val="22"/>
        </w:rPr>
        <w:t xml:space="preserve">Compute the mean for </w:t>
      </w:r>
      <w:r w:rsidRPr="000F40B0">
        <w:rPr>
          <w:b/>
          <w:i/>
          <w:sz w:val="22"/>
          <w:szCs w:val="22"/>
        </w:rPr>
        <w:t>Relative Difference</w:t>
      </w:r>
      <w:r>
        <w:rPr>
          <w:sz w:val="22"/>
          <w:szCs w:val="22"/>
        </w:rPr>
        <w:t xml:space="preserve"> (1.04)</w:t>
      </w:r>
    </w:p>
    <w:p w14:paraId="0DA2CA2F" w14:textId="5186054A" w:rsidR="005A6714" w:rsidRDefault="005A6714" w:rsidP="005A6714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Distances:</w:t>
      </w:r>
    </w:p>
    <w:p w14:paraId="4690CA6E" w14:textId="621EBC02" w:rsidR="0089052A" w:rsidRDefault="0089052A" w:rsidP="005A6714">
      <w:pPr>
        <w:pStyle w:val="ListParagraph"/>
        <w:numPr>
          <w:ilvl w:val="2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5A6714">
        <w:rPr>
          <w:sz w:val="22"/>
          <w:szCs w:val="22"/>
        </w:rPr>
        <w:t xml:space="preserve">istance between </w:t>
      </w:r>
      <w:r w:rsidR="005A6714" w:rsidRPr="005A6714">
        <w:rPr>
          <w:sz w:val="22"/>
          <w:szCs w:val="22"/>
        </w:rPr>
        <w:t xml:space="preserve">max and mean 1.7-1.04 = 0.66 </w:t>
      </w:r>
    </w:p>
    <w:p w14:paraId="2C9ADC87" w14:textId="449847DA" w:rsidR="005A6714" w:rsidRDefault="005A6714" w:rsidP="005A6714">
      <w:pPr>
        <w:pStyle w:val="ListParagraph"/>
        <w:numPr>
          <w:ilvl w:val="3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One 10</w:t>
      </w:r>
      <w:r w:rsidRPr="005A6714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of Distance = 0.066 </w:t>
      </w:r>
    </w:p>
    <w:p w14:paraId="21B1626F" w14:textId="77777777" w:rsidR="005A6714" w:rsidRDefault="005A6714" w:rsidP="005A6714">
      <w:pPr>
        <w:pStyle w:val="ListParagraph"/>
        <w:numPr>
          <w:ilvl w:val="2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Distance between mean</w:t>
      </w:r>
      <w:r w:rsidRPr="005A6714">
        <w:rPr>
          <w:sz w:val="22"/>
          <w:szCs w:val="22"/>
        </w:rPr>
        <w:t xml:space="preserve"> and m</w:t>
      </w:r>
      <w:r>
        <w:rPr>
          <w:sz w:val="22"/>
          <w:szCs w:val="22"/>
        </w:rPr>
        <w:t>in</w:t>
      </w:r>
      <w:r w:rsidRPr="005A6714">
        <w:rPr>
          <w:sz w:val="22"/>
          <w:szCs w:val="22"/>
        </w:rPr>
        <w:t xml:space="preserve"> 1.04 </w:t>
      </w:r>
      <w:r>
        <w:rPr>
          <w:sz w:val="22"/>
          <w:szCs w:val="22"/>
        </w:rPr>
        <w:t xml:space="preserve">– 0.7 = 0.34 </w:t>
      </w:r>
    </w:p>
    <w:p w14:paraId="678C6C3B" w14:textId="16148EF7" w:rsidR="005A6714" w:rsidRPr="000F40B0" w:rsidRDefault="005A6714" w:rsidP="000F40B0">
      <w:pPr>
        <w:pStyle w:val="ListParagraph"/>
        <w:numPr>
          <w:ilvl w:val="3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One 10</w:t>
      </w:r>
      <w:r w:rsidRPr="005A6714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of </w:t>
      </w:r>
      <w:proofErr w:type="gramStart"/>
      <w:r>
        <w:rPr>
          <w:sz w:val="22"/>
          <w:szCs w:val="22"/>
        </w:rPr>
        <w:t>Distance :</w:t>
      </w:r>
      <w:proofErr w:type="gramEnd"/>
      <w:r>
        <w:rPr>
          <w:sz w:val="22"/>
          <w:szCs w:val="22"/>
        </w:rPr>
        <w:t xml:space="preserve"> </w:t>
      </w:r>
      <w:r w:rsidR="00E014F4">
        <w:rPr>
          <w:sz w:val="22"/>
          <w:szCs w:val="22"/>
        </w:rPr>
        <w:t>0.34/10 = 0.03</w:t>
      </w:r>
      <w:r w:rsidRPr="005A6714">
        <w:rPr>
          <w:sz w:val="22"/>
          <w:szCs w:val="22"/>
        </w:rPr>
        <w:t xml:space="preserve">4 </w:t>
      </w:r>
    </w:p>
    <w:p w14:paraId="367E2563" w14:textId="4FF99B14" w:rsidR="005A6714" w:rsidRPr="005A6714" w:rsidRDefault="005A6714" w:rsidP="005A6714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Groups</w:t>
      </w:r>
    </w:p>
    <w:p w14:paraId="7B47020E" w14:textId="12B29F27" w:rsidR="00BE6E4C" w:rsidRDefault="00983DED" w:rsidP="00983DED">
      <w:pPr>
        <w:pStyle w:val="ListParagraph"/>
        <w:numPr>
          <w:ilvl w:val="2"/>
          <w:numId w:val="24"/>
        </w:numPr>
        <w:rPr>
          <w:sz w:val="22"/>
          <w:szCs w:val="22"/>
        </w:rPr>
      </w:pPr>
      <w:r w:rsidRPr="00983DED">
        <w:rPr>
          <w:sz w:val="22"/>
          <w:szCs w:val="22"/>
        </w:rPr>
        <w:t>Average</w:t>
      </w:r>
      <w:r w:rsidR="006462D1">
        <w:rPr>
          <w:sz w:val="22"/>
          <w:szCs w:val="22"/>
        </w:rPr>
        <w:t xml:space="preserve"> </w:t>
      </w:r>
      <w:r w:rsidR="005A6714">
        <w:rPr>
          <w:sz w:val="22"/>
          <w:szCs w:val="22"/>
        </w:rPr>
        <w:t>1/10</w:t>
      </w:r>
      <w:r w:rsidR="005A6714" w:rsidRPr="005A6714">
        <w:rPr>
          <w:sz w:val="22"/>
          <w:szCs w:val="22"/>
          <w:vertAlign w:val="superscript"/>
        </w:rPr>
        <w:t>th</w:t>
      </w:r>
      <w:r w:rsidR="000F40B0">
        <w:rPr>
          <w:sz w:val="22"/>
          <w:szCs w:val="22"/>
        </w:rPr>
        <w:t xml:space="preserve"> </w:t>
      </w:r>
      <w:r w:rsidR="00E014F4">
        <w:rPr>
          <w:sz w:val="22"/>
          <w:szCs w:val="22"/>
        </w:rPr>
        <w:t xml:space="preserve">distance of the mean </w:t>
      </w:r>
      <w:r w:rsidR="000F40B0">
        <w:rPr>
          <w:sz w:val="22"/>
          <w:szCs w:val="22"/>
        </w:rPr>
        <w:t>on each side: (1.00</w:t>
      </w:r>
      <w:r w:rsidR="00E014F4">
        <w:rPr>
          <w:rStyle w:val="FootnoteReference"/>
          <w:sz w:val="22"/>
          <w:szCs w:val="22"/>
        </w:rPr>
        <w:footnoteReference w:id="1"/>
      </w:r>
      <w:r w:rsidR="00E014F4">
        <w:rPr>
          <w:sz w:val="22"/>
          <w:szCs w:val="22"/>
        </w:rPr>
        <w:t xml:space="preserve"> </w:t>
      </w:r>
      <w:r w:rsidR="000F40B0">
        <w:rPr>
          <w:sz w:val="22"/>
          <w:szCs w:val="22"/>
        </w:rPr>
        <w:t>:</w:t>
      </w:r>
      <w:r w:rsidR="00E014F4">
        <w:rPr>
          <w:sz w:val="22"/>
          <w:szCs w:val="22"/>
        </w:rPr>
        <w:t xml:space="preserve"> 1.10</w:t>
      </w:r>
      <w:r w:rsidR="000F40B0">
        <w:rPr>
          <w:sz w:val="22"/>
          <w:szCs w:val="22"/>
        </w:rPr>
        <w:t>]</w:t>
      </w:r>
      <w:r w:rsidR="003E5618">
        <w:rPr>
          <w:sz w:val="22"/>
          <w:szCs w:val="22"/>
        </w:rPr>
        <w:t xml:space="preserve"> </w:t>
      </w:r>
    </w:p>
    <w:p w14:paraId="45FCC533" w14:textId="1A9C85EB" w:rsidR="006462D1" w:rsidRDefault="006462D1" w:rsidP="006462D1">
      <w:pPr>
        <w:pStyle w:val="ListParagraph"/>
        <w:numPr>
          <w:ilvl w:val="2"/>
          <w:numId w:val="24"/>
        </w:numPr>
        <w:rPr>
          <w:sz w:val="22"/>
          <w:szCs w:val="22"/>
        </w:rPr>
      </w:pPr>
      <w:r w:rsidRPr="006462D1">
        <w:rPr>
          <w:sz w:val="22"/>
          <w:szCs w:val="22"/>
        </w:rPr>
        <w:t>Above Average</w:t>
      </w:r>
      <w:r w:rsidR="000F40B0">
        <w:rPr>
          <w:sz w:val="22"/>
          <w:szCs w:val="22"/>
        </w:rPr>
        <w:t xml:space="preserve"> </w:t>
      </w:r>
      <w:r w:rsidR="00E014F4">
        <w:rPr>
          <w:sz w:val="22"/>
          <w:szCs w:val="22"/>
        </w:rPr>
        <w:t>(</w:t>
      </w:r>
      <w:r w:rsidR="000F40B0">
        <w:rPr>
          <w:sz w:val="22"/>
          <w:szCs w:val="22"/>
        </w:rPr>
        <w:t>1/10</w:t>
      </w:r>
      <w:proofErr w:type="gramStart"/>
      <w:r w:rsidR="000F40B0" w:rsidRPr="000F40B0">
        <w:rPr>
          <w:sz w:val="22"/>
          <w:szCs w:val="22"/>
          <w:vertAlign w:val="superscript"/>
        </w:rPr>
        <w:t>th</w:t>
      </w:r>
      <w:r w:rsidR="000F40B0">
        <w:rPr>
          <w:sz w:val="22"/>
          <w:szCs w:val="22"/>
        </w:rPr>
        <w:t xml:space="preserve"> :</w:t>
      </w:r>
      <w:proofErr w:type="gramEnd"/>
      <w:r w:rsidR="000F40B0">
        <w:rPr>
          <w:sz w:val="22"/>
          <w:szCs w:val="22"/>
        </w:rPr>
        <w:t xml:space="preserve"> 5/10</w:t>
      </w:r>
      <w:r w:rsidR="000F40B0" w:rsidRPr="000F40B0">
        <w:rPr>
          <w:sz w:val="22"/>
          <w:szCs w:val="22"/>
          <w:vertAlign w:val="superscript"/>
        </w:rPr>
        <w:t>th</w:t>
      </w:r>
      <w:r w:rsidR="000F40B0">
        <w:rPr>
          <w:sz w:val="22"/>
          <w:szCs w:val="22"/>
          <w:vertAlign w:val="superscript"/>
        </w:rPr>
        <w:t xml:space="preserve">s </w:t>
      </w:r>
      <w:r w:rsidR="000F40B0">
        <w:rPr>
          <w:sz w:val="22"/>
          <w:szCs w:val="22"/>
        </w:rPr>
        <w:t>]</w:t>
      </w:r>
      <w:r w:rsidR="00E014F4">
        <w:rPr>
          <w:sz w:val="22"/>
          <w:szCs w:val="22"/>
        </w:rPr>
        <w:t xml:space="preserve"> above average: (1.10</w:t>
      </w:r>
      <w:r w:rsidR="000F40B0">
        <w:rPr>
          <w:sz w:val="22"/>
          <w:szCs w:val="22"/>
        </w:rPr>
        <w:t xml:space="preserve"> : </w:t>
      </w:r>
      <w:r w:rsidR="00E014F4">
        <w:rPr>
          <w:sz w:val="22"/>
          <w:szCs w:val="22"/>
        </w:rPr>
        <w:t>1.30</w:t>
      </w:r>
      <w:r w:rsidR="000F40B0">
        <w:rPr>
          <w:sz w:val="22"/>
          <w:szCs w:val="22"/>
        </w:rPr>
        <w:t xml:space="preserve">] </w:t>
      </w:r>
      <w:r>
        <w:rPr>
          <w:sz w:val="22"/>
          <w:szCs w:val="22"/>
        </w:rPr>
        <w:t xml:space="preserve"> </w:t>
      </w:r>
    </w:p>
    <w:p w14:paraId="63F2D0D9" w14:textId="3A86FCED" w:rsidR="006462D1" w:rsidRPr="006462D1" w:rsidRDefault="006462D1" w:rsidP="006462D1">
      <w:pPr>
        <w:pStyle w:val="ListParagraph"/>
        <w:numPr>
          <w:ilvl w:val="2"/>
          <w:numId w:val="24"/>
        </w:numPr>
        <w:rPr>
          <w:sz w:val="22"/>
          <w:szCs w:val="22"/>
        </w:rPr>
      </w:pPr>
      <w:r w:rsidRPr="006462D1">
        <w:rPr>
          <w:sz w:val="22"/>
          <w:szCs w:val="22"/>
        </w:rPr>
        <w:t>Below Average</w:t>
      </w:r>
      <w:r w:rsidR="000F40B0">
        <w:rPr>
          <w:sz w:val="22"/>
          <w:szCs w:val="22"/>
        </w:rPr>
        <w:t xml:space="preserve"> </w:t>
      </w:r>
      <w:r w:rsidR="00E014F4">
        <w:rPr>
          <w:sz w:val="22"/>
          <w:szCs w:val="22"/>
        </w:rPr>
        <w:t>(</w:t>
      </w:r>
      <w:r w:rsidR="000F40B0">
        <w:rPr>
          <w:sz w:val="22"/>
          <w:szCs w:val="22"/>
        </w:rPr>
        <w:t>1/10</w:t>
      </w:r>
      <w:proofErr w:type="gramStart"/>
      <w:r w:rsidR="000F40B0" w:rsidRPr="000F40B0">
        <w:rPr>
          <w:sz w:val="22"/>
          <w:szCs w:val="22"/>
          <w:vertAlign w:val="superscript"/>
        </w:rPr>
        <w:t>th</w:t>
      </w:r>
      <w:r w:rsidR="000F40B0">
        <w:rPr>
          <w:sz w:val="22"/>
          <w:szCs w:val="22"/>
        </w:rPr>
        <w:t xml:space="preserve"> :</w:t>
      </w:r>
      <w:proofErr w:type="gramEnd"/>
      <w:r w:rsidR="000F40B0">
        <w:rPr>
          <w:sz w:val="22"/>
          <w:szCs w:val="22"/>
        </w:rPr>
        <w:t xml:space="preserve"> 5/10</w:t>
      </w:r>
      <w:r w:rsidR="000F40B0" w:rsidRPr="000F40B0">
        <w:rPr>
          <w:sz w:val="22"/>
          <w:szCs w:val="22"/>
          <w:vertAlign w:val="superscript"/>
        </w:rPr>
        <w:t>th</w:t>
      </w:r>
      <w:r w:rsidR="000F40B0">
        <w:rPr>
          <w:sz w:val="22"/>
          <w:szCs w:val="22"/>
          <w:vertAlign w:val="superscript"/>
        </w:rPr>
        <w:t xml:space="preserve">s </w:t>
      </w:r>
      <w:r w:rsidR="000F40B0">
        <w:rPr>
          <w:sz w:val="22"/>
          <w:szCs w:val="22"/>
        </w:rPr>
        <w:t xml:space="preserve">] </w:t>
      </w:r>
      <w:r w:rsidR="00E014F4">
        <w:rPr>
          <w:sz w:val="22"/>
          <w:szCs w:val="22"/>
        </w:rPr>
        <w:t>below average: (0.87</w:t>
      </w:r>
      <w:r w:rsidR="000F40B0">
        <w:rPr>
          <w:sz w:val="22"/>
          <w:szCs w:val="22"/>
        </w:rPr>
        <w:t xml:space="preserve">: </w:t>
      </w:r>
      <w:r w:rsidR="00E014F4">
        <w:rPr>
          <w:sz w:val="22"/>
          <w:szCs w:val="22"/>
        </w:rPr>
        <w:t>1.0</w:t>
      </w:r>
      <w:r w:rsidR="000F40B0">
        <w:rPr>
          <w:sz w:val="22"/>
          <w:szCs w:val="22"/>
        </w:rPr>
        <w:t xml:space="preserve">]  </w:t>
      </w:r>
    </w:p>
    <w:p w14:paraId="4A609468" w14:textId="67AA7E0D" w:rsidR="006462D1" w:rsidRDefault="006462D1" w:rsidP="006462D1">
      <w:pPr>
        <w:pStyle w:val="ListParagraph"/>
        <w:numPr>
          <w:ilvl w:val="2"/>
          <w:numId w:val="24"/>
        </w:numPr>
        <w:rPr>
          <w:sz w:val="22"/>
          <w:szCs w:val="22"/>
        </w:rPr>
      </w:pPr>
      <w:r w:rsidRPr="006462D1">
        <w:rPr>
          <w:sz w:val="22"/>
          <w:szCs w:val="22"/>
        </w:rPr>
        <w:t xml:space="preserve">Far Above </w:t>
      </w:r>
      <w:proofErr w:type="gramStart"/>
      <w:r w:rsidRPr="006462D1">
        <w:rPr>
          <w:sz w:val="22"/>
          <w:szCs w:val="22"/>
        </w:rPr>
        <w:t>Average</w:t>
      </w:r>
      <w:r>
        <w:rPr>
          <w:sz w:val="22"/>
          <w:szCs w:val="22"/>
        </w:rPr>
        <w:t xml:space="preserve"> </w:t>
      </w:r>
      <w:r w:rsidR="00E014F4">
        <w:rPr>
          <w:sz w:val="22"/>
          <w:szCs w:val="22"/>
        </w:rPr>
        <w:t xml:space="preserve"> (</w:t>
      </w:r>
      <w:proofErr w:type="gramEnd"/>
      <w:r w:rsidR="00E014F4">
        <w:rPr>
          <w:sz w:val="22"/>
          <w:szCs w:val="22"/>
        </w:rPr>
        <w:t>5/10</w:t>
      </w:r>
      <w:r w:rsidR="00E014F4" w:rsidRPr="000F40B0">
        <w:rPr>
          <w:sz w:val="22"/>
          <w:szCs w:val="22"/>
          <w:vertAlign w:val="superscript"/>
        </w:rPr>
        <w:t>th</w:t>
      </w:r>
      <w:r w:rsidR="00E014F4">
        <w:rPr>
          <w:sz w:val="22"/>
          <w:szCs w:val="22"/>
          <w:vertAlign w:val="superscript"/>
        </w:rPr>
        <w:t xml:space="preserve">s </w:t>
      </w:r>
      <w:r w:rsidR="00E014F4">
        <w:rPr>
          <w:sz w:val="22"/>
          <w:szCs w:val="22"/>
        </w:rPr>
        <w:t xml:space="preserve"> : 10/10</w:t>
      </w:r>
      <w:r w:rsidR="00E014F4" w:rsidRPr="000F40B0">
        <w:rPr>
          <w:sz w:val="22"/>
          <w:szCs w:val="22"/>
          <w:vertAlign w:val="superscript"/>
        </w:rPr>
        <w:t>th</w:t>
      </w:r>
      <w:r w:rsidR="00E014F4">
        <w:rPr>
          <w:sz w:val="22"/>
          <w:szCs w:val="22"/>
          <w:vertAlign w:val="superscript"/>
        </w:rPr>
        <w:t>s</w:t>
      </w:r>
      <w:r w:rsidR="00E014F4">
        <w:rPr>
          <w:sz w:val="22"/>
          <w:szCs w:val="22"/>
        </w:rPr>
        <w:t>]: (1.30: max]</w:t>
      </w:r>
    </w:p>
    <w:p w14:paraId="700D06DC" w14:textId="37CFF2A6" w:rsidR="00E014F4" w:rsidRDefault="006462D1" w:rsidP="00E014F4">
      <w:pPr>
        <w:pStyle w:val="ListParagraph"/>
        <w:numPr>
          <w:ilvl w:val="2"/>
          <w:numId w:val="24"/>
        </w:numPr>
        <w:rPr>
          <w:sz w:val="22"/>
          <w:szCs w:val="22"/>
        </w:rPr>
      </w:pPr>
      <w:r w:rsidRPr="00E014F4">
        <w:rPr>
          <w:sz w:val="22"/>
          <w:szCs w:val="22"/>
        </w:rPr>
        <w:t xml:space="preserve">Far Below Average </w:t>
      </w:r>
      <w:r w:rsidR="00E014F4">
        <w:rPr>
          <w:sz w:val="22"/>
          <w:szCs w:val="22"/>
        </w:rPr>
        <w:t>(</w:t>
      </w:r>
      <w:proofErr w:type="gramStart"/>
      <w:r w:rsidR="00E014F4">
        <w:rPr>
          <w:sz w:val="22"/>
          <w:szCs w:val="22"/>
        </w:rPr>
        <w:t>min :</w:t>
      </w:r>
      <w:proofErr w:type="gramEnd"/>
      <w:r w:rsidR="00E014F4">
        <w:rPr>
          <w:sz w:val="22"/>
          <w:szCs w:val="22"/>
        </w:rPr>
        <w:t xml:space="preserve"> 0.87</w:t>
      </w:r>
      <w:r w:rsidR="00E014F4">
        <w:rPr>
          <w:rStyle w:val="FootnoteReference"/>
          <w:sz w:val="22"/>
          <w:szCs w:val="22"/>
        </w:rPr>
        <w:footnoteReference w:id="2"/>
      </w:r>
      <w:r w:rsidR="00E014F4">
        <w:rPr>
          <w:sz w:val="22"/>
          <w:szCs w:val="22"/>
        </w:rPr>
        <w:t>]</w:t>
      </w:r>
    </w:p>
    <w:p w14:paraId="2C719774" w14:textId="0DD71CB6" w:rsidR="0089052A" w:rsidRPr="00E014F4" w:rsidRDefault="0089052A" w:rsidP="00E014F4">
      <w:pPr>
        <w:pStyle w:val="ListParagraph"/>
        <w:ind w:left="2160"/>
        <w:rPr>
          <w:sz w:val="22"/>
          <w:szCs w:val="22"/>
        </w:rPr>
      </w:pPr>
    </w:p>
    <w:p w14:paraId="6FE2C135" w14:textId="3EB0F552" w:rsidR="006462D1" w:rsidRDefault="006462D1" w:rsidP="006462D1">
      <w:pPr>
        <w:rPr>
          <w:sz w:val="22"/>
          <w:szCs w:val="22"/>
        </w:rPr>
      </w:pPr>
    </w:p>
    <w:p w14:paraId="3377E17C" w14:textId="58D4588A" w:rsidR="006462D1" w:rsidRDefault="006462D1" w:rsidP="006462D1">
      <w:pPr>
        <w:rPr>
          <w:sz w:val="22"/>
          <w:szCs w:val="22"/>
        </w:rPr>
      </w:pPr>
    </w:p>
    <w:p w14:paraId="65985E43" w14:textId="02D1CED7" w:rsidR="006462D1" w:rsidRDefault="006462D1" w:rsidP="006462D1">
      <w:pPr>
        <w:rPr>
          <w:sz w:val="22"/>
          <w:szCs w:val="22"/>
        </w:rPr>
      </w:pPr>
    </w:p>
    <w:p w14:paraId="3D1ECE8E" w14:textId="1B756C8B" w:rsidR="006462D1" w:rsidRDefault="006462D1" w:rsidP="006462D1">
      <w:pPr>
        <w:rPr>
          <w:sz w:val="22"/>
          <w:szCs w:val="22"/>
        </w:rPr>
      </w:pPr>
    </w:p>
    <w:p w14:paraId="4C5FE330" w14:textId="0CEF1101" w:rsidR="006462D1" w:rsidRDefault="006462D1" w:rsidP="006462D1">
      <w:pPr>
        <w:rPr>
          <w:sz w:val="22"/>
          <w:szCs w:val="22"/>
        </w:rPr>
      </w:pPr>
    </w:p>
    <w:p w14:paraId="4A6C0172" w14:textId="2C804117" w:rsidR="00F03033" w:rsidRDefault="00F03033" w:rsidP="006462D1">
      <w:pPr>
        <w:rPr>
          <w:sz w:val="22"/>
          <w:szCs w:val="22"/>
        </w:rPr>
      </w:pPr>
    </w:p>
    <w:p w14:paraId="4F4DDE8E" w14:textId="795FC732" w:rsidR="00F03033" w:rsidRDefault="00F03033" w:rsidP="006462D1">
      <w:pPr>
        <w:rPr>
          <w:sz w:val="22"/>
          <w:szCs w:val="22"/>
        </w:rPr>
      </w:pPr>
    </w:p>
    <w:p w14:paraId="6A69D2A8" w14:textId="77777777" w:rsidR="00F03033" w:rsidRDefault="00F03033" w:rsidP="006462D1">
      <w:pPr>
        <w:rPr>
          <w:sz w:val="22"/>
          <w:szCs w:val="22"/>
        </w:rPr>
      </w:pPr>
    </w:p>
    <w:p w14:paraId="5ACAE6CB" w14:textId="6BEA6BA6" w:rsidR="001A4446" w:rsidRDefault="001A4446" w:rsidP="006462D1">
      <w:pPr>
        <w:rPr>
          <w:sz w:val="22"/>
          <w:szCs w:val="22"/>
        </w:rPr>
      </w:pPr>
    </w:p>
    <w:p w14:paraId="163B8766" w14:textId="4617D66A" w:rsidR="001A4446" w:rsidRDefault="001A4446" w:rsidP="006462D1">
      <w:pPr>
        <w:rPr>
          <w:sz w:val="22"/>
          <w:szCs w:val="22"/>
        </w:rPr>
      </w:pPr>
    </w:p>
    <w:p w14:paraId="495ADACD" w14:textId="4AAA0C8C" w:rsidR="001A4446" w:rsidRDefault="00F03033" w:rsidP="006462D1">
      <w:pPr>
        <w:rPr>
          <w:sz w:val="22"/>
          <w:szCs w:val="22"/>
        </w:rPr>
      </w:pPr>
      <w:r>
        <w:rPr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8B0374A" wp14:editId="7A252183">
                <wp:simplePos x="0" y="0"/>
                <wp:positionH relativeFrom="margin">
                  <wp:align>center</wp:align>
                </wp:positionH>
                <wp:positionV relativeFrom="paragraph">
                  <wp:posOffset>6853</wp:posOffset>
                </wp:positionV>
                <wp:extent cx="5972810" cy="1351280"/>
                <wp:effectExtent l="0" t="0" r="8890" b="2032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810" cy="1351280"/>
                          <a:chOff x="0" y="0"/>
                          <a:chExt cx="5972810" cy="1351280"/>
                        </a:xfrm>
                      </wpg:grpSpPr>
                      <wpg:grpSp>
                        <wpg:cNvPr id="192" name="Group 192"/>
                        <wpg:cNvGrpSpPr/>
                        <wpg:grpSpPr>
                          <a:xfrm>
                            <a:off x="130629" y="0"/>
                            <a:ext cx="5739765" cy="1351280"/>
                            <a:chOff x="0" y="0"/>
                            <a:chExt cx="5740053" cy="1351536"/>
                          </a:xfrm>
                        </wpg:grpSpPr>
                        <wps:wsp>
                          <wps:cNvPr id="19" name="Left Brace 19"/>
                          <wps:cNvSpPr/>
                          <wps:spPr>
                            <a:xfrm rot="5400000">
                              <a:off x="377041" y="-62344"/>
                              <a:ext cx="263787" cy="983124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01" y="0"/>
                              <a:ext cx="937895" cy="2724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2A4E08" w14:textId="5ACF6EA1" w:rsidR="0089052A" w:rsidRPr="0089052A" w:rsidRDefault="00E014F4" w:rsidP="0089052A">
                                <w:pP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(</w:t>
                                </w:r>
                                <w:proofErr w:type="gramStart"/>
                                <w:r>
                                  <w:rPr>
                                    <w:sz w:val="22"/>
                                    <w:szCs w:val="22"/>
                                  </w:rPr>
                                  <w:t>min :</w:t>
                                </w:r>
                                <w:proofErr w:type="gramEnd"/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0.87]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916" y="11876"/>
                              <a:ext cx="872490" cy="2724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5E574C" w14:textId="3476317D" w:rsidR="00E014F4" w:rsidRPr="00E014F4" w:rsidRDefault="00E014F4" w:rsidP="00E014F4">
                                <w:pP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Mean: 1.04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1959428" y="290946"/>
                              <a:ext cx="5715" cy="3086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0" y="777834"/>
                              <a:ext cx="5740053" cy="573702"/>
                              <a:chOff x="0" y="0"/>
                              <a:chExt cx="5740053" cy="573702"/>
                            </a:xfrm>
                          </wpg:grpSpPr>
                          <wps:wsp>
                            <wps:cNvPr id="25" name="Left Brace 25"/>
                            <wps:cNvSpPr/>
                            <wps:spPr>
                              <a:xfrm rot="5400000" flipH="1">
                                <a:off x="832806" y="-832806"/>
                                <a:ext cx="296607" cy="1962219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5295" y="301287"/>
                                <a:ext cx="1151890" cy="272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19E171" w14:textId="38E83A81" w:rsidR="00F03033" w:rsidRPr="00F03033" w:rsidRDefault="00F03033" w:rsidP="00F03033">
                                  <w:pPr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GB"/>
                                    </w:rPr>
                                    <w:t xml:space="preserve">mean-min = 0.34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7" name="Left Brace 27"/>
                            <wps:cNvSpPr/>
                            <wps:spPr>
                              <a:xfrm rot="5400000" flipH="1">
                                <a:off x="3721479" y="-1714549"/>
                                <a:ext cx="281940" cy="3755209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14749" y="301287"/>
                                <a:ext cx="1115695" cy="272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86883F" w14:textId="5A7E1463" w:rsidR="00F03033" w:rsidRPr="00F03033" w:rsidRDefault="00F03033" w:rsidP="00F03033">
                                  <w:pPr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2"/>
                                      <w:szCs w:val="22"/>
                                      <w:lang w:val="en-GB"/>
                                    </w:rPr>
                                    <w:t>max-min</w:t>
                                  </w:r>
                                  <w:proofErr w:type="gramEnd"/>
                                  <w:r>
                                    <w:rPr>
                                      <w:sz w:val="22"/>
                                      <w:szCs w:val="22"/>
                                      <w:lang w:val="en-GB"/>
                                    </w:rPr>
                                    <w:t xml:space="preserve"> = 0.66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266" r="438" b="3061"/>
                          <a:stretch/>
                        </pic:blipFill>
                        <pic:spPr bwMode="auto">
                          <a:xfrm>
                            <a:off x="0" y="475013"/>
                            <a:ext cx="5972810" cy="367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B0374A" id="Group 193" o:spid="_x0000_s1026" style="position:absolute;margin-left:0;margin-top:.55pt;width:470.3pt;height:106.4pt;z-index:251676672;mso-position-horizontal:center;mso-position-horizontal-relative:margin" coordsize="59728,135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">
                <v:group id="Group 192" o:spid="_x0000_s1027" style="position:absolute;left:1306;width:57397;height:13512" coordsize="57400,1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Left Brace 19" o:spid="_x0000_s1028" type="#_x0000_t87" style="position:absolute;left:3770;top:-624;width:2638;height:983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" adj="483" strokecolor="#26355c [3200]" strokeweight="2pt">
                    <v:shadow on="t" color="black" opacity="24903f" origin=",.5" offset="0,.55556mm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475;width:9378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" strokeweight=".25pt">
                    <v:textbox>
                      <w:txbxContent>
                        <w:p w14:paraId="292A4E08" w14:textId="5ACF6EA1" w:rsidR="0089052A" w:rsidRPr="0089052A" w:rsidRDefault="00E014F4" w:rsidP="0089052A">
                          <w:pPr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(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min :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 xml:space="preserve"> 0.87]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15319;top:118;width:872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" strokeweight=".25pt">
                    <v:textbox>
                      <w:txbxContent>
                        <w:p w14:paraId="405E574C" w14:textId="3476317D" w:rsidR="00E014F4" w:rsidRPr="00E014F4" w:rsidRDefault="00E014F4" w:rsidP="00E014F4">
                          <w:pPr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Mean: 1.04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4" o:spid="_x0000_s1031" type="#_x0000_t32" style="position:absolute;left:19594;top:2909;width:5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" strokecolor="#26355c [3200]" strokeweight="2pt">
                    <v:stroke endarrow="block"/>
                    <v:shadow on="t" color="black" opacity="24903f" origin=",.5" offset="0,.55556mm"/>
                  </v:shape>
                  <v:group id="Group 31" o:spid="_x0000_s1032" style="position:absolute;top:7778;width:57400;height:5737" coordsize="57400,5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Left Brace 25" o:spid="_x0000_s1033" type="#_x0000_t87" style="position:absolute;left:8328;top:-8328;width:2966;height:19622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" adj="272" strokecolor="#26355c [3200]" strokeweight="2pt">
                      <v:shadow on="t" color="black" opacity="24903f" origin=",.5" offset="0,.55556mm"/>
                    </v:shape>
                    <v:shape id="Text Box 2" o:spid="_x0000_s1034" type="#_x0000_t202" style="position:absolute;left:4052;top:3012;width:11519;height: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" strokeweight=".25pt">
                      <v:textbox>
                        <w:txbxContent>
                          <w:p w14:paraId="4919E171" w14:textId="38E83A81" w:rsidR="00F03033" w:rsidRPr="00F03033" w:rsidRDefault="00F03033" w:rsidP="00F03033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 xml:space="preserve">mean-min = 0.34 </w:t>
                            </w:r>
                          </w:p>
                        </w:txbxContent>
                      </v:textbox>
                    </v:shape>
                    <v:shape id="Left Brace 27" o:spid="_x0000_s1035" type="#_x0000_t87" style="position:absolute;left:37214;top:-17146;width:2820;height:37552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" adj="135" strokecolor="#26355c [3200]" strokeweight="2pt">
                      <v:shadow on="t" color="black" opacity="24903f" origin=",.5" offset="0,.55556mm"/>
                    </v:shape>
                    <v:shape id="Text Box 2" o:spid="_x0000_s1036" type="#_x0000_t202" style="position:absolute;left:33147;top:3012;width:11157;height: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" strokeweight=".25pt">
                      <v:textbox>
                        <w:txbxContent>
                          <w:p w14:paraId="1186883F" w14:textId="5A7E1463" w:rsidR="00F03033" w:rsidRPr="00F03033" w:rsidRDefault="00F03033" w:rsidP="00F03033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>max-min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 xml:space="preserve"> = 0.66  </w:t>
                            </w:r>
                          </w:p>
                        </w:txbxContent>
                      </v:textbox>
                    </v:shape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37" type="#_x0000_t75" style="position:absolute;top:4750;width:59728;height:3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">
                  <v:imagedata r:id="rId12" o:title="" croptop="57846f" cropbottom="2006f" cropright="287f"/>
                </v:shape>
                <w10:wrap anchorx="margin"/>
              </v:group>
            </w:pict>
          </mc:Fallback>
        </mc:AlternateContent>
      </w:r>
    </w:p>
    <w:p w14:paraId="41B23050" w14:textId="1A84AD8E" w:rsidR="001A4446" w:rsidRDefault="001A4446" w:rsidP="006462D1">
      <w:pPr>
        <w:rPr>
          <w:sz w:val="22"/>
          <w:szCs w:val="22"/>
        </w:rPr>
      </w:pPr>
    </w:p>
    <w:p w14:paraId="4F78B6C1" w14:textId="7B91003D" w:rsidR="00A45AB6" w:rsidRDefault="00A45AB6" w:rsidP="006462D1">
      <w:pPr>
        <w:rPr>
          <w:sz w:val="22"/>
          <w:szCs w:val="22"/>
        </w:rPr>
      </w:pPr>
    </w:p>
    <w:p w14:paraId="3E443A6D" w14:textId="5BDFB2B3" w:rsidR="003E5618" w:rsidRDefault="003E5618" w:rsidP="006462D1">
      <w:pPr>
        <w:rPr>
          <w:sz w:val="22"/>
          <w:szCs w:val="22"/>
        </w:rPr>
      </w:pPr>
    </w:p>
    <w:p w14:paraId="518E1D70" w14:textId="6ECA3B22" w:rsidR="003E5618" w:rsidRDefault="003E5618" w:rsidP="006462D1">
      <w:pPr>
        <w:rPr>
          <w:sz w:val="22"/>
          <w:szCs w:val="22"/>
        </w:rPr>
      </w:pPr>
    </w:p>
    <w:p w14:paraId="72254941" w14:textId="61AA1749" w:rsidR="003E5618" w:rsidRDefault="003E5618" w:rsidP="006462D1">
      <w:pPr>
        <w:rPr>
          <w:sz w:val="22"/>
          <w:szCs w:val="22"/>
        </w:rPr>
      </w:pPr>
    </w:p>
    <w:p w14:paraId="6F5A8116" w14:textId="67D308C5" w:rsidR="003E5618" w:rsidRDefault="003E5618" w:rsidP="006462D1">
      <w:pPr>
        <w:rPr>
          <w:sz w:val="22"/>
          <w:szCs w:val="22"/>
        </w:rPr>
      </w:pPr>
    </w:p>
    <w:p w14:paraId="58F05C5B" w14:textId="47BCB6FE" w:rsidR="003E5618" w:rsidRDefault="003E5618" w:rsidP="006462D1">
      <w:pPr>
        <w:rPr>
          <w:sz w:val="22"/>
          <w:szCs w:val="22"/>
        </w:rPr>
      </w:pPr>
    </w:p>
    <w:p w14:paraId="7C2DE8E2" w14:textId="138273B9" w:rsidR="00A45AB6" w:rsidRDefault="00A45AB6" w:rsidP="006462D1">
      <w:pPr>
        <w:rPr>
          <w:sz w:val="22"/>
          <w:szCs w:val="22"/>
        </w:rPr>
      </w:pPr>
    </w:p>
    <w:tbl>
      <w:tblPr>
        <w:tblStyle w:val="GridTable5Dark"/>
        <w:tblpPr w:leftFromText="180" w:rightFromText="180" w:vertAnchor="text" w:horzAnchor="margin" w:tblpXSpec="center" w:tblpY="97"/>
        <w:tblW w:w="9918" w:type="dxa"/>
        <w:tblLook w:val="04A0" w:firstRow="1" w:lastRow="0" w:firstColumn="1" w:lastColumn="0" w:noHBand="0" w:noVBand="1"/>
      </w:tblPr>
      <w:tblGrid>
        <w:gridCol w:w="379"/>
        <w:gridCol w:w="5626"/>
        <w:gridCol w:w="986"/>
        <w:gridCol w:w="1075"/>
        <w:gridCol w:w="892"/>
        <w:gridCol w:w="960"/>
      </w:tblGrid>
      <w:tr w:rsidR="00F03033" w:rsidRPr="00BE6E4C" w14:paraId="1B63ABF3" w14:textId="77777777" w:rsidTr="00F03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1BE8C4AE" w14:textId="77777777" w:rsidR="00F03033" w:rsidRPr="005F6181" w:rsidRDefault="00F03033" w:rsidP="00F03033">
            <w:pPr>
              <w:spacing w:line="240" w:lineRule="auto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#</w:t>
            </w:r>
          </w:p>
        </w:tc>
        <w:tc>
          <w:tcPr>
            <w:tcW w:w="5626" w:type="dxa"/>
            <w:noWrap/>
            <w:hideMark/>
          </w:tcPr>
          <w:p w14:paraId="4BCE1450" w14:textId="77777777" w:rsidR="00F03033" w:rsidRPr="005F6181" w:rsidRDefault="00F03033" w:rsidP="00F030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Question</w:t>
            </w:r>
          </w:p>
        </w:tc>
        <w:tc>
          <w:tcPr>
            <w:tcW w:w="986" w:type="dxa"/>
            <w:noWrap/>
            <w:hideMark/>
          </w:tcPr>
          <w:p w14:paraId="3BEE1761" w14:textId="77777777" w:rsidR="00F03033" w:rsidRPr="005F6181" w:rsidRDefault="00F03033" w:rsidP="00F030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Mean </w:t>
            </w:r>
            <w:r w:rsidRPr="00BE6E4C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Importance</w:t>
            </w: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</w:t>
            </w:r>
          </w:p>
        </w:tc>
        <w:tc>
          <w:tcPr>
            <w:tcW w:w="1075" w:type="dxa"/>
            <w:noWrap/>
            <w:hideMark/>
          </w:tcPr>
          <w:p w14:paraId="3803C7AB" w14:textId="77777777" w:rsidR="00F03033" w:rsidRPr="005F6181" w:rsidRDefault="00F03033" w:rsidP="00F030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Mean Performance </w:t>
            </w:r>
          </w:p>
        </w:tc>
        <w:tc>
          <w:tcPr>
            <w:tcW w:w="892" w:type="dxa"/>
            <w:noWrap/>
            <w:hideMark/>
          </w:tcPr>
          <w:p w14:paraId="040FC663" w14:textId="77777777" w:rsidR="00F03033" w:rsidRPr="005F6181" w:rsidRDefault="00F03033" w:rsidP="00F030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Absolute Diff </w:t>
            </w:r>
          </w:p>
        </w:tc>
        <w:tc>
          <w:tcPr>
            <w:tcW w:w="960" w:type="dxa"/>
            <w:noWrap/>
            <w:hideMark/>
          </w:tcPr>
          <w:p w14:paraId="6C3A8094" w14:textId="77777777" w:rsidR="00F03033" w:rsidRPr="005F6181" w:rsidRDefault="00F03033" w:rsidP="00F030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Relative Diff </w:t>
            </w:r>
          </w:p>
        </w:tc>
      </w:tr>
      <w:tr w:rsidR="00F03033" w:rsidRPr="00BE6E4C" w14:paraId="28720E08" w14:textId="77777777" w:rsidTr="00F0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59C83842" w14:textId="77777777" w:rsidR="00F03033" w:rsidRPr="005F6181" w:rsidRDefault="00F03033" w:rsidP="00F030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5626" w:type="dxa"/>
            <w:noWrap/>
            <w:hideMark/>
          </w:tcPr>
          <w:p w14:paraId="7123118B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Tickets are </w:t>
            </w:r>
            <w:proofErr w:type="gramStart"/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fairly priced</w:t>
            </w:r>
            <w:proofErr w:type="gramEnd"/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compared to similar music / food festivals</w:t>
            </w:r>
          </w:p>
        </w:tc>
        <w:tc>
          <w:tcPr>
            <w:tcW w:w="986" w:type="dxa"/>
            <w:noWrap/>
            <w:hideMark/>
          </w:tcPr>
          <w:p w14:paraId="6964EBF8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4.20 </w:t>
            </w:r>
          </w:p>
        </w:tc>
        <w:tc>
          <w:tcPr>
            <w:tcW w:w="1075" w:type="dxa"/>
            <w:noWrap/>
            <w:hideMark/>
          </w:tcPr>
          <w:p w14:paraId="5FBD6747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3.53 </w:t>
            </w:r>
          </w:p>
        </w:tc>
        <w:tc>
          <w:tcPr>
            <w:tcW w:w="892" w:type="dxa"/>
            <w:noWrap/>
            <w:hideMark/>
          </w:tcPr>
          <w:p w14:paraId="002FF500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-        0.67 </w:t>
            </w:r>
          </w:p>
        </w:tc>
        <w:tc>
          <w:tcPr>
            <w:tcW w:w="960" w:type="dxa"/>
            <w:noWrap/>
            <w:hideMark/>
          </w:tcPr>
          <w:p w14:paraId="4AD6AB2F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0.84 </w:t>
            </w:r>
          </w:p>
        </w:tc>
      </w:tr>
      <w:tr w:rsidR="00F03033" w:rsidRPr="00BE6E4C" w14:paraId="31A05414" w14:textId="77777777" w:rsidTr="00F030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3A91169C" w14:textId="77777777" w:rsidR="00F03033" w:rsidRPr="005F6181" w:rsidRDefault="00F03033" w:rsidP="00F030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5626" w:type="dxa"/>
            <w:noWrap/>
            <w:hideMark/>
          </w:tcPr>
          <w:p w14:paraId="6B1D2002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Availability and ease of booking additional onsite activities</w:t>
            </w:r>
          </w:p>
        </w:tc>
        <w:tc>
          <w:tcPr>
            <w:tcW w:w="986" w:type="dxa"/>
            <w:noWrap/>
            <w:hideMark/>
          </w:tcPr>
          <w:p w14:paraId="5761D58D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3.79 </w:t>
            </w:r>
          </w:p>
        </w:tc>
        <w:tc>
          <w:tcPr>
            <w:tcW w:w="1075" w:type="dxa"/>
            <w:noWrap/>
            <w:hideMark/>
          </w:tcPr>
          <w:p w14:paraId="5F4A608E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3.44 </w:t>
            </w:r>
          </w:p>
        </w:tc>
        <w:tc>
          <w:tcPr>
            <w:tcW w:w="892" w:type="dxa"/>
            <w:noWrap/>
            <w:hideMark/>
          </w:tcPr>
          <w:p w14:paraId="43671BBA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-        0.35 </w:t>
            </w:r>
          </w:p>
        </w:tc>
        <w:tc>
          <w:tcPr>
            <w:tcW w:w="960" w:type="dxa"/>
            <w:noWrap/>
            <w:hideMark/>
          </w:tcPr>
          <w:p w14:paraId="659F76E0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0.91 </w:t>
            </w:r>
          </w:p>
        </w:tc>
      </w:tr>
      <w:tr w:rsidR="00F03033" w:rsidRPr="00BE6E4C" w14:paraId="5E50C881" w14:textId="77777777" w:rsidTr="00F0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6EC661E6" w14:textId="77777777" w:rsidR="00F03033" w:rsidRPr="005F6181" w:rsidRDefault="00F03033" w:rsidP="00F030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5626" w:type="dxa"/>
            <w:noWrap/>
            <w:hideMark/>
          </w:tcPr>
          <w:p w14:paraId="4BA69E34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Availability of public transport to The Big </w:t>
            </w:r>
            <w:proofErr w:type="spellStart"/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Feastival</w:t>
            </w:r>
            <w:proofErr w:type="spellEnd"/>
          </w:p>
        </w:tc>
        <w:tc>
          <w:tcPr>
            <w:tcW w:w="986" w:type="dxa"/>
            <w:noWrap/>
            <w:hideMark/>
          </w:tcPr>
          <w:p w14:paraId="52100F39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2.13 </w:t>
            </w:r>
          </w:p>
        </w:tc>
        <w:tc>
          <w:tcPr>
            <w:tcW w:w="1075" w:type="dxa"/>
            <w:noWrap/>
            <w:hideMark/>
          </w:tcPr>
          <w:p w14:paraId="4D24F1D8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3.31 </w:t>
            </w:r>
          </w:p>
        </w:tc>
        <w:tc>
          <w:tcPr>
            <w:tcW w:w="892" w:type="dxa"/>
            <w:noWrap/>
            <w:hideMark/>
          </w:tcPr>
          <w:p w14:paraId="1D5EDA24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1.18 </w:t>
            </w:r>
          </w:p>
        </w:tc>
        <w:tc>
          <w:tcPr>
            <w:tcW w:w="960" w:type="dxa"/>
            <w:noWrap/>
            <w:hideMark/>
          </w:tcPr>
          <w:p w14:paraId="5AE3556B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1.55 </w:t>
            </w:r>
          </w:p>
        </w:tc>
      </w:tr>
      <w:tr w:rsidR="00F03033" w:rsidRPr="00BE6E4C" w14:paraId="36270A4E" w14:textId="77777777" w:rsidTr="00F030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5C28E683" w14:textId="77777777" w:rsidR="00F03033" w:rsidRPr="005F6181" w:rsidRDefault="00F03033" w:rsidP="00F030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5626" w:type="dxa"/>
            <w:noWrap/>
            <w:hideMark/>
          </w:tcPr>
          <w:p w14:paraId="28200DC7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Availability of car parking within easy reach of The Big </w:t>
            </w:r>
            <w:proofErr w:type="spellStart"/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Feastival</w:t>
            </w:r>
            <w:proofErr w:type="spellEnd"/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site</w:t>
            </w:r>
          </w:p>
        </w:tc>
        <w:tc>
          <w:tcPr>
            <w:tcW w:w="986" w:type="dxa"/>
            <w:noWrap/>
            <w:hideMark/>
          </w:tcPr>
          <w:p w14:paraId="70BD4B21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4.25 </w:t>
            </w:r>
          </w:p>
        </w:tc>
        <w:tc>
          <w:tcPr>
            <w:tcW w:w="1075" w:type="dxa"/>
            <w:noWrap/>
            <w:hideMark/>
          </w:tcPr>
          <w:p w14:paraId="28F827E7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4.07 </w:t>
            </w:r>
          </w:p>
        </w:tc>
        <w:tc>
          <w:tcPr>
            <w:tcW w:w="892" w:type="dxa"/>
            <w:noWrap/>
            <w:hideMark/>
          </w:tcPr>
          <w:p w14:paraId="531F8695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-        0.18 </w:t>
            </w:r>
          </w:p>
        </w:tc>
        <w:tc>
          <w:tcPr>
            <w:tcW w:w="960" w:type="dxa"/>
            <w:noWrap/>
            <w:hideMark/>
          </w:tcPr>
          <w:p w14:paraId="7B7AEEC6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0.96 </w:t>
            </w:r>
          </w:p>
        </w:tc>
      </w:tr>
      <w:tr w:rsidR="00F03033" w:rsidRPr="00BE6E4C" w14:paraId="1F4A6ACE" w14:textId="77777777" w:rsidTr="00F0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12C32D3A" w14:textId="77777777" w:rsidR="00F03033" w:rsidRPr="005F6181" w:rsidRDefault="00F03033" w:rsidP="00F030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5626" w:type="dxa"/>
            <w:noWrap/>
            <w:hideMark/>
          </w:tcPr>
          <w:p w14:paraId="64AACA35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Ease of departing The Big </w:t>
            </w:r>
            <w:proofErr w:type="spellStart"/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Feastival</w:t>
            </w:r>
            <w:proofErr w:type="spellEnd"/>
          </w:p>
        </w:tc>
        <w:tc>
          <w:tcPr>
            <w:tcW w:w="986" w:type="dxa"/>
            <w:noWrap/>
            <w:hideMark/>
          </w:tcPr>
          <w:p w14:paraId="071C3FAE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4.20 </w:t>
            </w:r>
          </w:p>
        </w:tc>
        <w:tc>
          <w:tcPr>
            <w:tcW w:w="1075" w:type="dxa"/>
            <w:noWrap/>
            <w:hideMark/>
          </w:tcPr>
          <w:p w14:paraId="61C3A351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3.42 </w:t>
            </w:r>
          </w:p>
        </w:tc>
        <w:tc>
          <w:tcPr>
            <w:tcW w:w="892" w:type="dxa"/>
            <w:noWrap/>
            <w:hideMark/>
          </w:tcPr>
          <w:p w14:paraId="295D419B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-        0.78 </w:t>
            </w:r>
          </w:p>
        </w:tc>
        <w:tc>
          <w:tcPr>
            <w:tcW w:w="960" w:type="dxa"/>
            <w:noWrap/>
            <w:hideMark/>
          </w:tcPr>
          <w:p w14:paraId="79AA8F5A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0.82 </w:t>
            </w:r>
          </w:p>
        </w:tc>
      </w:tr>
      <w:tr w:rsidR="00F03033" w:rsidRPr="00BE6E4C" w14:paraId="377E26A8" w14:textId="77777777" w:rsidTr="00F030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04F02519" w14:textId="77777777" w:rsidR="00F03033" w:rsidRPr="005F6181" w:rsidRDefault="00F03033" w:rsidP="00F030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5626" w:type="dxa"/>
            <w:noWrap/>
            <w:hideMark/>
          </w:tcPr>
          <w:p w14:paraId="0BCBF5C5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Music line-up</w:t>
            </w:r>
          </w:p>
        </w:tc>
        <w:tc>
          <w:tcPr>
            <w:tcW w:w="986" w:type="dxa"/>
            <w:noWrap/>
            <w:hideMark/>
          </w:tcPr>
          <w:p w14:paraId="2AA03732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4.30 </w:t>
            </w:r>
          </w:p>
        </w:tc>
        <w:tc>
          <w:tcPr>
            <w:tcW w:w="1075" w:type="dxa"/>
            <w:noWrap/>
            <w:hideMark/>
          </w:tcPr>
          <w:p w14:paraId="5F724E95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3.62 </w:t>
            </w:r>
          </w:p>
        </w:tc>
        <w:tc>
          <w:tcPr>
            <w:tcW w:w="892" w:type="dxa"/>
            <w:noWrap/>
            <w:hideMark/>
          </w:tcPr>
          <w:p w14:paraId="3F3D86AA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-        0.69 </w:t>
            </w:r>
          </w:p>
        </w:tc>
        <w:tc>
          <w:tcPr>
            <w:tcW w:w="960" w:type="dxa"/>
            <w:noWrap/>
            <w:hideMark/>
          </w:tcPr>
          <w:p w14:paraId="36640E1C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0.84 </w:t>
            </w:r>
          </w:p>
        </w:tc>
      </w:tr>
      <w:tr w:rsidR="00F03033" w:rsidRPr="00BE6E4C" w14:paraId="61417108" w14:textId="77777777" w:rsidTr="00F0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7D9DD6BD" w14:textId="77777777" w:rsidR="00F03033" w:rsidRPr="005F6181" w:rsidRDefault="00F03033" w:rsidP="00F030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7</w:t>
            </w:r>
          </w:p>
        </w:tc>
        <w:tc>
          <w:tcPr>
            <w:tcW w:w="5626" w:type="dxa"/>
            <w:noWrap/>
            <w:hideMark/>
          </w:tcPr>
          <w:p w14:paraId="2B441D74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Chef line-up</w:t>
            </w:r>
          </w:p>
        </w:tc>
        <w:tc>
          <w:tcPr>
            <w:tcW w:w="986" w:type="dxa"/>
            <w:noWrap/>
            <w:hideMark/>
          </w:tcPr>
          <w:p w14:paraId="6F2AAA4D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3.06 </w:t>
            </w:r>
          </w:p>
        </w:tc>
        <w:tc>
          <w:tcPr>
            <w:tcW w:w="1075" w:type="dxa"/>
            <w:noWrap/>
            <w:hideMark/>
          </w:tcPr>
          <w:p w14:paraId="52D450E5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3.56 </w:t>
            </w:r>
          </w:p>
        </w:tc>
        <w:tc>
          <w:tcPr>
            <w:tcW w:w="892" w:type="dxa"/>
            <w:noWrap/>
            <w:hideMark/>
          </w:tcPr>
          <w:p w14:paraId="36304406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0.50 </w:t>
            </w:r>
          </w:p>
        </w:tc>
        <w:tc>
          <w:tcPr>
            <w:tcW w:w="960" w:type="dxa"/>
            <w:noWrap/>
            <w:hideMark/>
          </w:tcPr>
          <w:p w14:paraId="74AE640E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1.16 </w:t>
            </w:r>
          </w:p>
        </w:tc>
      </w:tr>
      <w:tr w:rsidR="00F03033" w:rsidRPr="00BE6E4C" w14:paraId="04B95492" w14:textId="77777777" w:rsidTr="00F030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269A3B2A" w14:textId="77777777" w:rsidR="00F03033" w:rsidRPr="005F6181" w:rsidRDefault="00F03033" w:rsidP="00F030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8</w:t>
            </w:r>
          </w:p>
        </w:tc>
        <w:tc>
          <w:tcPr>
            <w:tcW w:w="5626" w:type="dxa"/>
            <w:noWrap/>
            <w:hideMark/>
          </w:tcPr>
          <w:p w14:paraId="05DC8C62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Children's entertainment</w:t>
            </w:r>
          </w:p>
        </w:tc>
        <w:tc>
          <w:tcPr>
            <w:tcW w:w="986" w:type="dxa"/>
            <w:noWrap/>
            <w:hideMark/>
          </w:tcPr>
          <w:p w14:paraId="79024212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2.98 </w:t>
            </w:r>
          </w:p>
        </w:tc>
        <w:tc>
          <w:tcPr>
            <w:tcW w:w="1075" w:type="dxa"/>
            <w:noWrap/>
            <w:hideMark/>
          </w:tcPr>
          <w:p w14:paraId="66ADAEC3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3.63 </w:t>
            </w:r>
          </w:p>
        </w:tc>
        <w:tc>
          <w:tcPr>
            <w:tcW w:w="892" w:type="dxa"/>
            <w:noWrap/>
            <w:hideMark/>
          </w:tcPr>
          <w:p w14:paraId="3016635B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0.65 </w:t>
            </w:r>
          </w:p>
        </w:tc>
        <w:tc>
          <w:tcPr>
            <w:tcW w:w="960" w:type="dxa"/>
            <w:noWrap/>
            <w:hideMark/>
          </w:tcPr>
          <w:p w14:paraId="65EE5ED7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1.22 </w:t>
            </w:r>
          </w:p>
        </w:tc>
      </w:tr>
      <w:tr w:rsidR="00F03033" w:rsidRPr="00BE6E4C" w14:paraId="253B972B" w14:textId="77777777" w:rsidTr="00F0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54EE1F2F" w14:textId="77777777" w:rsidR="00F03033" w:rsidRPr="005F6181" w:rsidRDefault="00F03033" w:rsidP="00F030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9</w:t>
            </w:r>
          </w:p>
        </w:tc>
        <w:tc>
          <w:tcPr>
            <w:tcW w:w="5626" w:type="dxa"/>
            <w:noWrap/>
            <w:hideMark/>
          </w:tcPr>
          <w:p w14:paraId="4E2F261D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Quality of market and shopping stalls</w:t>
            </w:r>
          </w:p>
        </w:tc>
        <w:tc>
          <w:tcPr>
            <w:tcW w:w="986" w:type="dxa"/>
            <w:noWrap/>
            <w:hideMark/>
          </w:tcPr>
          <w:p w14:paraId="01D610CA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3.59 </w:t>
            </w:r>
          </w:p>
        </w:tc>
        <w:tc>
          <w:tcPr>
            <w:tcW w:w="1075" w:type="dxa"/>
            <w:noWrap/>
            <w:hideMark/>
          </w:tcPr>
          <w:p w14:paraId="0C4EB83A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3.32 </w:t>
            </w:r>
          </w:p>
        </w:tc>
        <w:tc>
          <w:tcPr>
            <w:tcW w:w="892" w:type="dxa"/>
            <w:noWrap/>
            <w:hideMark/>
          </w:tcPr>
          <w:p w14:paraId="42FE4E4E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-        0.26 </w:t>
            </w:r>
          </w:p>
        </w:tc>
        <w:tc>
          <w:tcPr>
            <w:tcW w:w="960" w:type="dxa"/>
            <w:noWrap/>
            <w:hideMark/>
          </w:tcPr>
          <w:p w14:paraId="310EF0E0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0.93 </w:t>
            </w:r>
          </w:p>
        </w:tc>
      </w:tr>
      <w:tr w:rsidR="00F03033" w:rsidRPr="00BE6E4C" w14:paraId="45191338" w14:textId="77777777" w:rsidTr="00F030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7A2325A2" w14:textId="77777777" w:rsidR="00F03033" w:rsidRPr="005F6181" w:rsidRDefault="00F03033" w:rsidP="00F030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10</w:t>
            </w:r>
          </w:p>
        </w:tc>
        <w:tc>
          <w:tcPr>
            <w:tcW w:w="5626" w:type="dxa"/>
            <w:noWrap/>
            <w:hideMark/>
          </w:tcPr>
          <w:p w14:paraId="3167AFF6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Festival setting / venue</w:t>
            </w:r>
          </w:p>
        </w:tc>
        <w:tc>
          <w:tcPr>
            <w:tcW w:w="986" w:type="dxa"/>
            <w:noWrap/>
            <w:hideMark/>
          </w:tcPr>
          <w:p w14:paraId="71D650CC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4.17 </w:t>
            </w:r>
          </w:p>
        </w:tc>
        <w:tc>
          <w:tcPr>
            <w:tcW w:w="1075" w:type="dxa"/>
            <w:noWrap/>
            <w:hideMark/>
          </w:tcPr>
          <w:p w14:paraId="45E6998C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4.47 </w:t>
            </w:r>
          </w:p>
        </w:tc>
        <w:tc>
          <w:tcPr>
            <w:tcW w:w="892" w:type="dxa"/>
            <w:noWrap/>
            <w:hideMark/>
          </w:tcPr>
          <w:p w14:paraId="3A9D5804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0.29 </w:t>
            </w:r>
          </w:p>
        </w:tc>
        <w:tc>
          <w:tcPr>
            <w:tcW w:w="960" w:type="dxa"/>
            <w:noWrap/>
            <w:hideMark/>
          </w:tcPr>
          <w:p w14:paraId="41466838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1.07 </w:t>
            </w:r>
          </w:p>
        </w:tc>
      </w:tr>
      <w:tr w:rsidR="00F03033" w:rsidRPr="00BE6E4C" w14:paraId="67AE9040" w14:textId="77777777" w:rsidTr="00F0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6E03343E" w14:textId="77777777" w:rsidR="00F03033" w:rsidRPr="005F6181" w:rsidRDefault="00F03033" w:rsidP="00F030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11</w:t>
            </w:r>
          </w:p>
        </w:tc>
        <w:tc>
          <w:tcPr>
            <w:tcW w:w="5626" w:type="dxa"/>
            <w:noWrap/>
            <w:hideMark/>
          </w:tcPr>
          <w:p w14:paraId="0BF813C1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Quality of food &amp; drink available</w:t>
            </w:r>
          </w:p>
        </w:tc>
        <w:tc>
          <w:tcPr>
            <w:tcW w:w="986" w:type="dxa"/>
            <w:noWrap/>
            <w:hideMark/>
          </w:tcPr>
          <w:p w14:paraId="471A95E0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4.44 </w:t>
            </w:r>
          </w:p>
        </w:tc>
        <w:tc>
          <w:tcPr>
            <w:tcW w:w="1075" w:type="dxa"/>
            <w:noWrap/>
            <w:hideMark/>
          </w:tcPr>
          <w:p w14:paraId="61F48625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4.29 </w:t>
            </w:r>
          </w:p>
        </w:tc>
        <w:tc>
          <w:tcPr>
            <w:tcW w:w="892" w:type="dxa"/>
            <w:noWrap/>
            <w:hideMark/>
          </w:tcPr>
          <w:p w14:paraId="7CCB1620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-        0.15 </w:t>
            </w:r>
          </w:p>
        </w:tc>
        <w:tc>
          <w:tcPr>
            <w:tcW w:w="960" w:type="dxa"/>
            <w:noWrap/>
            <w:hideMark/>
          </w:tcPr>
          <w:p w14:paraId="161CBDEB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0.97 </w:t>
            </w:r>
          </w:p>
        </w:tc>
      </w:tr>
      <w:tr w:rsidR="00F03033" w:rsidRPr="00BE6E4C" w14:paraId="5571D8E6" w14:textId="77777777" w:rsidTr="00F030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2EE0C3B6" w14:textId="77777777" w:rsidR="00F03033" w:rsidRPr="005F6181" w:rsidRDefault="00F03033" w:rsidP="00F030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12</w:t>
            </w:r>
          </w:p>
        </w:tc>
        <w:tc>
          <w:tcPr>
            <w:tcW w:w="5626" w:type="dxa"/>
            <w:noWrap/>
            <w:hideMark/>
          </w:tcPr>
          <w:p w14:paraId="7FC0FC7F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Baby change and parent facilities</w:t>
            </w:r>
          </w:p>
        </w:tc>
        <w:tc>
          <w:tcPr>
            <w:tcW w:w="986" w:type="dxa"/>
            <w:noWrap/>
            <w:hideMark/>
          </w:tcPr>
          <w:p w14:paraId="29A39D1B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2.17 </w:t>
            </w:r>
          </w:p>
        </w:tc>
        <w:tc>
          <w:tcPr>
            <w:tcW w:w="1075" w:type="dxa"/>
            <w:noWrap/>
            <w:hideMark/>
          </w:tcPr>
          <w:p w14:paraId="04CEF026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3.69 </w:t>
            </w:r>
          </w:p>
        </w:tc>
        <w:tc>
          <w:tcPr>
            <w:tcW w:w="892" w:type="dxa"/>
            <w:noWrap/>
            <w:hideMark/>
          </w:tcPr>
          <w:p w14:paraId="11DFA565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1.52 </w:t>
            </w:r>
          </w:p>
        </w:tc>
        <w:tc>
          <w:tcPr>
            <w:tcW w:w="960" w:type="dxa"/>
            <w:noWrap/>
            <w:hideMark/>
          </w:tcPr>
          <w:p w14:paraId="4BD8C106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1.70 </w:t>
            </w:r>
          </w:p>
        </w:tc>
      </w:tr>
      <w:tr w:rsidR="00F03033" w:rsidRPr="00BE6E4C" w14:paraId="2E9DB30C" w14:textId="77777777" w:rsidTr="00F0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0B9AC19B" w14:textId="77777777" w:rsidR="00F03033" w:rsidRPr="005F6181" w:rsidRDefault="00F03033" w:rsidP="00F030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13</w:t>
            </w:r>
          </w:p>
        </w:tc>
        <w:tc>
          <w:tcPr>
            <w:tcW w:w="5626" w:type="dxa"/>
            <w:noWrap/>
            <w:hideMark/>
          </w:tcPr>
          <w:p w14:paraId="4B0206D0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Disabled access and facilities (if applicable)</w:t>
            </w:r>
          </w:p>
        </w:tc>
        <w:tc>
          <w:tcPr>
            <w:tcW w:w="986" w:type="dxa"/>
            <w:noWrap/>
            <w:hideMark/>
          </w:tcPr>
          <w:p w14:paraId="27CC398C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2.13 </w:t>
            </w:r>
          </w:p>
        </w:tc>
        <w:tc>
          <w:tcPr>
            <w:tcW w:w="1075" w:type="dxa"/>
            <w:noWrap/>
            <w:hideMark/>
          </w:tcPr>
          <w:p w14:paraId="60C87D7C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3.35 </w:t>
            </w:r>
          </w:p>
        </w:tc>
        <w:tc>
          <w:tcPr>
            <w:tcW w:w="892" w:type="dxa"/>
            <w:noWrap/>
            <w:hideMark/>
          </w:tcPr>
          <w:p w14:paraId="0682DEC8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1.22 </w:t>
            </w:r>
          </w:p>
        </w:tc>
        <w:tc>
          <w:tcPr>
            <w:tcW w:w="960" w:type="dxa"/>
            <w:noWrap/>
            <w:hideMark/>
          </w:tcPr>
          <w:p w14:paraId="65A9653D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1.57 </w:t>
            </w:r>
          </w:p>
        </w:tc>
      </w:tr>
      <w:tr w:rsidR="00F03033" w:rsidRPr="00BE6E4C" w14:paraId="31CFD9A0" w14:textId="77777777" w:rsidTr="00F030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72EA9DAF" w14:textId="77777777" w:rsidR="00F03033" w:rsidRPr="005F6181" w:rsidRDefault="00F03033" w:rsidP="00F030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14</w:t>
            </w:r>
          </w:p>
        </w:tc>
        <w:tc>
          <w:tcPr>
            <w:tcW w:w="5626" w:type="dxa"/>
            <w:noWrap/>
            <w:hideMark/>
          </w:tcPr>
          <w:p w14:paraId="2DB049F9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Personal safety and security on site</w:t>
            </w:r>
          </w:p>
        </w:tc>
        <w:tc>
          <w:tcPr>
            <w:tcW w:w="986" w:type="dxa"/>
            <w:noWrap/>
            <w:hideMark/>
          </w:tcPr>
          <w:p w14:paraId="5F12919F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4.41 </w:t>
            </w:r>
          </w:p>
        </w:tc>
        <w:tc>
          <w:tcPr>
            <w:tcW w:w="1075" w:type="dxa"/>
            <w:noWrap/>
            <w:hideMark/>
          </w:tcPr>
          <w:p w14:paraId="66697B7E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4.07 </w:t>
            </w:r>
          </w:p>
        </w:tc>
        <w:tc>
          <w:tcPr>
            <w:tcW w:w="892" w:type="dxa"/>
            <w:noWrap/>
            <w:hideMark/>
          </w:tcPr>
          <w:p w14:paraId="77B37ED7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-        0.34 </w:t>
            </w:r>
          </w:p>
        </w:tc>
        <w:tc>
          <w:tcPr>
            <w:tcW w:w="960" w:type="dxa"/>
            <w:noWrap/>
            <w:hideMark/>
          </w:tcPr>
          <w:p w14:paraId="3C15F7CA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0.92 </w:t>
            </w:r>
          </w:p>
        </w:tc>
      </w:tr>
      <w:tr w:rsidR="00F03033" w:rsidRPr="00BE6E4C" w14:paraId="795D036F" w14:textId="77777777" w:rsidTr="00F0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0DDC8F6B" w14:textId="77777777" w:rsidR="00F03033" w:rsidRPr="005F6181" w:rsidRDefault="00F03033" w:rsidP="00F030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15</w:t>
            </w:r>
          </w:p>
        </w:tc>
        <w:tc>
          <w:tcPr>
            <w:tcW w:w="5626" w:type="dxa"/>
            <w:noWrap/>
            <w:hideMark/>
          </w:tcPr>
          <w:p w14:paraId="6176A980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Access to free drinking water</w:t>
            </w:r>
          </w:p>
        </w:tc>
        <w:tc>
          <w:tcPr>
            <w:tcW w:w="986" w:type="dxa"/>
            <w:noWrap/>
            <w:hideMark/>
          </w:tcPr>
          <w:p w14:paraId="20518518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4.62 </w:t>
            </w:r>
          </w:p>
        </w:tc>
        <w:tc>
          <w:tcPr>
            <w:tcW w:w="1075" w:type="dxa"/>
            <w:noWrap/>
            <w:hideMark/>
          </w:tcPr>
          <w:p w14:paraId="726BAB47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3.74 </w:t>
            </w:r>
          </w:p>
        </w:tc>
        <w:tc>
          <w:tcPr>
            <w:tcW w:w="892" w:type="dxa"/>
            <w:noWrap/>
            <w:hideMark/>
          </w:tcPr>
          <w:p w14:paraId="2796C086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-        0.88 </w:t>
            </w:r>
          </w:p>
        </w:tc>
        <w:tc>
          <w:tcPr>
            <w:tcW w:w="960" w:type="dxa"/>
            <w:noWrap/>
            <w:hideMark/>
          </w:tcPr>
          <w:p w14:paraId="5D64A6BA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0.81 </w:t>
            </w:r>
          </w:p>
        </w:tc>
      </w:tr>
      <w:tr w:rsidR="00F03033" w:rsidRPr="00BE6E4C" w14:paraId="3B7D535B" w14:textId="77777777" w:rsidTr="00F030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0059BFAD" w14:textId="77777777" w:rsidR="00F03033" w:rsidRPr="005F6181" w:rsidRDefault="00F03033" w:rsidP="00F030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16</w:t>
            </w:r>
          </w:p>
        </w:tc>
        <w:tc>
          <w:tcPr>
            <w:tcW w:w="5626" w:type="dxa"/>
            <w:noWrap/>
            <w:hideMark/>
          </w:tcPr>
          <w:p w14:paraId="0E1AF730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Cashless payment availability</w:t>
            </w:r>
          </w:p>
        </w:tc>
        <w:tc>
          <w:tcPr>
            <w:tcW w:w="986" w:type="dxa"/>
            <w:noWrap/>
            <w:hideMark/>
          </w:tcPr>
          <w:p w14:paraId="3B89ADC7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3.86 </w:t>
            </w:r>
          </w:p>
        </w:tc>
        <w:tc>
          <w:tcPr>
            <w:tcW w:w="1075" w:type="dxa"/>
            <w:noWrap/>
            <w:hideMark/>
          </w:tcPr>
          <w:p w14:paraId="2BDC7C20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3.98 </w:t>
            </w:r>
          </w:p>
        </w:tc>
        <w:tc>
          <w:tcPr>
            <w:tcW w:w="892" w:type="dxa"/>
            <w:noWrap/>
            <w:hideMark/>
          </w:tcPr>
          <w:p w14:paraId="44929298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0.11 </w:t>
            </w:r>
          </w:p>
        </w:tc>
        <w:tc>
          <w:tcPr>
            <w:tcW w:w="960" w:type="dxa"/>
            <w:noWrap/>
            <w:hideMark/>
          </w:tcPr>
          <w:p w14:paraId="460EA92F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1.03 </w:t>
            </w:r>
          </w:p>
        </w:tc>
      </w:tr>
      <w:tr w:rsidR="00F03033" w:rsidRPr="00BE6E4C" w14:paraId="45BD8FEA" w14:textId="77777777" w:rsidTr="00F0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51F39762" w14:textId="77777777" w:rsidR="00F03033" w:rsidRPr="005F6181" w:rsidRDefault="00F03033" w:rsidP="00F030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17</w:t>
            </w:r>
          </w:p>
        </w:tc>
        <w:tc>
          <w:tcPr>
            <w:tcW w:w="5626" w:type="dxa"/>
            <w:noWrap/>
            <w:hideMark/>
          </w:tcPr>
          <w:p w14:paraId="090375D4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Availability &amp; cleanliness of shower facilities</w:t>
            </w:r>
          </w:p>
        </w:tc>
        <w:tc>
          <w:tcPr>
            <w:tcW w:w="986" w:type="dxa"/>
            <w:noWrap/>
            <w:hideMark/>
          </w:tcPr>
          <w:p w14:paraId="64CBF6B8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4.38 </w:t>
            </w:r>
          </w:p>
        </w:tc>
        <w:tc>
          <w:tcPr>
            <w:tcW w:w="1075" w:type="dxa"/>
            <w:noWrap/>
            <w:hideMark/>
          </w:tcPr>
          <w:p w14:paraId="7FC4CD3A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3.09 </w:t>
            </w:r>
          </w:p>
        </w:tc>
        <w:tc>
          <w:tcPr>
            <w:tcW w:w="892" w:type="dxa"/>
            <w:noWrap/>
            <w:hideMark/>
          </w:tcPr>
          <w:p w14:paraId="3C0228D9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-        1.29 </w:t>
            </w:r>
          </w:p>
        </w:tc>
        <w:tc>
          <w:tcPr>
            <w:tcW w:w="960" w:type="dxa"/>
            <w:noWrap/>
            <w:hideMark/>
          </w:tcPr>
          <w:p w14:paraId="39E5F38F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0.71 </w:t>
            </w:r>
          </w:p>
        </w:tc>
      </w:tr>
      <w:tr w:rsidR="00F03033" w:rsidRPr="00BE6E4C" w14:paraId="39C4AC07" w14:textId="77777777" w:rsidTr="00F030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1446CB1E" w14:textId="77777777" w:rsidR="00F03033" w:rsidRPr="005F6181" w:rsidRDefault="00F03033" w:rsidP="00F030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18</w:t>
            </w:r>
          </w:p>
        </w:tc>
        <w:tc>
          <w:tcPr>
            <w:tcW w:w="5626" w:type="dxa"/>
            <w:noWrap/>
            <w:hideMark/>
          </w:tcPr>
          <w:p w14:paraId="7AEAFFD5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Ability to camp with friends</w:t>
            </w:r>
          </w:p>
        </w:tc>
        <w:tc>
          <w:tcPr>
            <w:tcW w:w="986" w:type="dxa"/>
            <w:noWrap/>
            <w:hideMark/>
          </w:tcPr>
          <w:p w14:paraId="24658897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4.19 </w:t>
            </w:r>
          </w:p>
        </w:tc>
        <w:tc>
          <w:tcPr>
            <w:tcW w:w="1075" w:type="dxa"/>
            <w:noWrap/>
            <w:hideMark/>
          </w:tcPr>
          <w:p w14:paraId="6635C638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3.85 </w:t>
            </w:r>
          </w:p>
        </w:tc>
        <w:tc>
          <w:tcPr>
            <w:tcW w:w="892" w:type="dxa"/>
            <w:noWrap/>
            <w:hideMark/>
          </w:tcPr>
          <w:p w14:paraId="3802497B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-        0.34 </w:t>
            </w:r>
          </w:p>
        </w:tc>
        <w:tc>
          <w:tcPr>
            <w:tcW w:w="960" w:type="dxa"/>
            <w:noWrap/>
            <w:hideMark/>
          </w:tcPr>
          <w:p w14:paraId="4AC9C62E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0.92 </w:t>
            </w:r>
          </w:p>
        </w:tc>
      </w:tr>
      <w:tr w:rsidR="00F03033" w:rsidRPr="00BE6E4C" w14:paraId="16641D83" w14:textId="77777777" w:rsidTr="00F0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49084FCD" w14:textId="77777777" w:rsidR="00F03033" w:rsidRPr="005F6181" w:rsidRDefault="00F03033" w:rsidP="00F030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19</w:t>
            </w:r>
          </w:p>
        </w:tc>
        <w:tc>
          <w:tcPr>
            <w:tcW w:w="5626" w:type="dxa"/>
            <w:noWrap/>
            <w:hideMark/>
          </w:tcPr>
          <w:p w14:paraId="5EEA3B58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Access to campsite</w:t>
            </w:r>
          </w:p>
        </w:tc>
        <w:tc>
          <w:tcPr>
            <w:tcW w:w="986" w:type="dxa"/>
            <w:noWrap/>
            <w:hideMark/>
          </w:tcPr>
          <w:p w14:paraId="5AF390EF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4.53 </w:t>
            </w:r>
          </w:p>
        </w:tc>
        <w:tc>
          <w:tcPr>
            <w:tcW w:w="1075" w:type="dxa"/>
            <w:noWrap/>
            <w:hideMark/>
          </w:tcPr>
          <w:p w14:paraId="4D0C053A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3.98 </w:t>
            </w:r>
          </w:p>
        </w:tc>
        <w:tc>
          <w:tcPr>
            <w:tcW w:w="892" w:type="dxa"/>
            <w:noWrap/>
            <w:hideMark/>
          </w:tcPr>
          <w:p w14:paraId="61316B31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-        0.55 </w:t>
            </w:r>
          </w:p>
        </w:tc>
        <w:tc>
          <w:tcPr>
            <w:tcW w:w="960" w:type="dxa"/>
            <w:noWrap/>
            <w:hideMark/>
          </w:tcPr>
          <w:p w14:paraId="3FEA30EF" w14:textId="77777777" w:rsidR="00F03033" w:rsidRPr="005F6181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0.88 </w:t>
            </w:r>
          </w:p>
        </w:tc>
      </w:tr>
      <w:tr w:rsidR="00F03033" w:rsidRPr="00BE6E4C" w14:paraId="47B47E6E" w14:textId="77777777" w:rsidTr="00F030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19CCF885" w14:textId="77777777" w:rsidR="00F03033" w:rsidRPr="005F6181" w:rsidRDefault="00F03033" w:rsidP="00F030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20</w:t>
            </w:r>
          </w:p>
        </w:tc>
        <w:tc>
          <w:tcPr>
            <w:tcW w:w="5626" w:type="dxa"/>
            <w:noWrap/>
            <w:hideMark/>
          </w:tcPr>
          <w:p w14:paraId="6766B632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>Campsite staff</w:t>
            </w:r>
          </w:p>
        </w:tc>
        <w:tc>
          <w:tcPr>
            <w:tcW w:w="986" w:type="dxa"/>
            <w:noWrap/>
            <w:hideMark/>
          </w:tcPr>
          <w:p w14:paraId="6A6878A0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4.05 </w:t>
            </w:r>
          </w:p>
        </w:tc>
        <w:tc>
          <w:tcPr>
            <w:tcW w:w="1075" w:type="dxa"/>
            <w:noWrap/>
            <w:hideMark/>
          </w:tcPr>
          <w:p w14:paraId="44E87182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3.74 </w:t>
            </w:r>
          </w:p>
        </w:tc>
        <w:tc>
          <w:tcPr>
            <w:tcW w:w="892" w:type="dxa"/>
            <w:noWrap/>
            <w:hideMark/>
          </w:tcPr>
          <w:p w14:paraId="24576AD6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-        0.31 </w:t>
            </w:r>
          </w:p>
        </w:tc>
        <w:tc>
          <w:tcPr>
            <w:tcW w:w="960" w:type="dxa"/>
            <w:noWrap/>
            <w:hideMark/>
          </w:tcPr>
          <w:p w14:paraId="48AA48B7" w14:textId="77777777" w:rsidR="00F03033" w:rsidRPr="005F6181" w:rsidRDefault="00F03033" w:rsidP="00F030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  <w:r w:rsidRPr="005F6181"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  <w:t xml:space="preserve">          0.92 </w:t>
            </w:r>
          </w:p>
        </w:tc>
      </w:tr>
      <w:tr w:rsidR="00F03033" w:rsidRPr="00BE6E4C" w14:paraId="5C087FCD" w14:textId="77777777" w:rsidTr="00F0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</w:tcPr>
          <w:p w14:paraId="726315A7" w14:textId="77777777" w:rsidR="00F03033" w:rsidRPr="005F6181" w:rsidRDefault="00F03033" w:rsidP="00F030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GB" w:eastAsia="en-GB"/>
              </w:rPr>
            </w:pPr>
          </w:p>
        </w:tc>
        <w:tc>
          <w:tcPr>
            <w:tcW w:w="7687" w:type="dxa"/>
            <w:gridSpan w:val="3"/>
            <w:noWrap/>
          </w:tcPr>
          <w:p w14:paraId="5E42A3BF" w14:textId="77777777" w:rsidR="00F03033" w:rsidRPr="00BE6E4C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i/>
                <w:color w:val="auto"/>
                <w:sz w:val="16"/>
                <w:szCs w:val="16"/>
                <w:lang w:val="en-GB" w:eastAsia="en-GB"/>
              </w:rPr>
            </w:pPr>
            <w:r w:rsidRPr="00BE6E4C">
              <w:rPr>
                <w:rFonts w:ascii="Calibri" w:eastAsia="Times New Roman" w:hAnsi="Calibri" w:cs="Calibri"/>
                <w:b/>
                <w:i/>
                <w:color w:val="auto"/>
                <w:sz w:val="16"/>
                <w:szCs w:val="16"/>
                <w:lang w:val="en-GB" w:eastAsia="en-GB"/>
              </w:rPr>
              <w:t>Mean</w:t>
            </w:r>
          </w:p>
        </w:tc>
        <w:tc>
          <w:tcPr>
            <w:tcW w:w="892" w:type="dxa"/>
            <w:noWrap/>
          </w:tcPr>
          <w:p w14:paraId="3D90CECC" w14:textId="77777777" w:rsidR="00F03033" w:rsidRPr="00BE6E4C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i/>
                <w:color w:val="auto"/>
                <w:sz w:val="16"/>
                <w:szCs w:val="16"/>
                <w:lang w:val="en-GB" w:eastAsia="en-GB"/>
              </w:rPr>
            </w:pPr>
            <w:r w:rsidRPr="00BE6E4C">
              <w:rPr>
                <w:rFonts w:ascii="Calibri" w:eastAsia="Times New Roman" w:hAnsi="Calibri" w:cs="Calibri"/>
                <w:b/>
                <w:i/>
                <w:color w:val="auto"/>
                <w:sz w:val="16"/>
                <w:szCs w:val="16"/>
                <w:lang w:val="en-GB" w:eastAsia="en-GB"/>
              </w:rPr>
              <w:t>-0.07</w:t>
            </w:r>
          </w:p>
        </w:tc>
        <w:tc>
          <w:tcPr>
            <w:tcW w:w="960" w:type="dxa"/>
            <w:noWrap/>
          </w:tcPr>
          <w:p w14:paraId="775A3DF9" w14:textId="77777777" w:rsidR="00F03033" w:rsidRPr="00BE6E4C" w:rsidRDefault="00F03033" w:rsidP="00F030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i/>
                <w:color w:val="auto"/>
                <w:sz w:val="16"/>
                <w:szCs w:val="16"/>
                <w:lang w:val="en-GB" w:eastAsia="en-GB"/>
              </w:rPr>
            </w:pPr>
            <w:r w:rsidRPr="00BE6E4C">
              <w:rPr>
                <w:rFonts w:ascii="Calibri" w:eastAsia="Times New Roman" w:hAnsi="Calibri" w:cs="Calibri"/>
                <w:b/>
                <w:i/>
                <w:color w:val="auto"/>
                <w:sz w:val="16"/>
                <w:szCs w:val="16"/>
                <w:lang w:val="en-GB" w:eastAsia="en-GB"/>
              </w:rPr>
              <w:t>1.04</w:t>
            </w:r>
          </w:p>
        </w:tc>
      </w:tr>
    </w:tbl>
    <w:p w14:paraId="089CDE15" w14:textId="77777777" w:rsidR="006462D1" w:rsidRPr="006462D1" w:rsidRDefault="006462D1" w:rsidP="006462D1">
      <w:pPr>
        <w:rPr>
          <w:sz w:val="22"/>
          <w:szCs w:val="22"/>
        </w:rPr>
      </w:pPr>
    </w:p>
    <w:p w14:paraId="06148049" w14:textId="7A3D48DC" w:rsidR="005F6181" w:rsidRDefault="005F6181" w:rsidP="005F6181">
      <w:pPr>
        <w:pStyle w:val="checkboxindent"/>
      </w:pPr>
    </w:p>
    <w:p w14:paraId="1C211AE2" w14:textId="3D11066D" w:rsidR="0017442E" w:rsidRDefault="0017442E" w:rsidP="005F6181">
      <w:pPr>
        <w:pStyle w:val="checkboxindent"/>
      </w:pPr>
    </w:p>
    <w:p w14:paraId="51305186" w14:textId="485A4A3F" w:rsidR="0017442E" w:rsidRDefault="00FD7474" w:rsidP="005F6181">
      <w:pPr>
        <w:pStyle w:val="checkboxindent"/>
      </w:pPr>
      <w:r>
        <w:rPr>
          <w:noProof/>
        </w:rPr>
        <w:lastRenderedPageBreak/>
        <w:drawing>
          <wp:inline distT="0" distB="0" distL="0" distR="0" wp14:anchorId="575E107C" wp14:editId="32C4F0E5">
            <wp:extent cx="6858000" cy="4869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AB3C56" wp14:editId="45725CE5">
            <wp:extent cx="6858000" cy="4843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36A089" wp14:editId="23EA5725">
            <wp:extent cx="6858000" cy="4714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B973D3" wp14:editId="5687C6EE">
            <wp:extent cx="6858000" cy="508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9D2724" wp14:editId="197C4384">
            <wp:extent cx="6858000" cy="4592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F36079" wp14:editId="263B2751">
            <wp:extent cx="6269355" cy="5344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55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C8FE57" wp14:editId="1FCA8325">
            <wp:extent cx="6858000" cy="5334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3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D2172A" wp14:editId="2D5F2E37">
            <wp:extent cx="6858000" cy="4714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442E" w:rsidSect="00D64DE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2240" w:h="15840"/>
      <w:pgMar w:top="720" w:right="720" w:bottom="720" w:left="720" w:header="706" w:footer="7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6E967" w14:textId="77777777" w:rsidR="006F4D94" w:rsidRDefault="006F4D94" w:rsidP="00863BF4">
      <w:r>
        <w:separator/>
      </w:r>
    </w:p>
  </w:endnote>
  <w:endnote w:type="continuationSeparator" w:id="0">
    <w:p w14:paraId="0288F3BA" w14:textId="77777777" w:rsidR="006F4D94" w:rsidRDefault="006F4D94" w:rsidP="00863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63BD8" w14:textId="77777777" w:rsidR="001E2E8A" w:rsidRDefault="001E2E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CF222" w14:textId="77777777" w:rsidR="001E2E8A" w:rsidRDefault="001E2E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B7509" w14:textId="77777777" w:rsidR="001E2E8A" w:rsidRDefault="001E2E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61441" w14:textId="77777777" w:rsidR="006F4D94" w:rsidRDefault="006F4D94" w:rsidP="00863BF4">
      <w:r>
        <w:separator/>
      </w:r>
    </w:p>
  </w:footnote>
  <w:footnote w:type="continuationSeparator" w:id="0">
    <w:p w14:paraId="53D810D7" w14:textId="77777777" w:rsidR="006F4D94" w:rsidRDefault="006F4D94" w:rsidP="00863BF4">
      <w:r>
        <w:continuationSeparator/>
      </w:r>
    </w:p>
  </w:footnote>
  <w:footnote w:id="1">
    <w:p w14:paraId="69905A41" w14:textId="1581BCED" w:rsidR="00E014F4" w:rsidRPr="00E014F4" w:rsidRDefault="00E014F4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1.00 = 1.04 – 0.034</w:t>
      </w:r>
    </w:p>
  </w:footnote>
  <w:footnote w:id="2">
    <w:p w14:paraId="3F9C978E" w14:textId="0A67E9EB" w:rsidR="00E014F4" w:rsidRPr="00E014F4" w:rsidRDefault="00E014F4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0.87 = </w:t>
      </w:r>
      <w:r>
        <w:rPr>
          <w:lang w:val="en-GB"/>
        </w:rPr>
        <w:t>0.7+5*0.034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56867" w14:textId="77777777" w:rsidR="001E2E8A" w:rsidRDefault="001E2E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9D219" w14:textId="77777777" w:rsidR="001E2E8A" w:rsidRDefault="001E2E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B686A" w14:textId="77777777" w:rsidR="001E2E8A" w:rsidRDefault="001E2E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E87F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295E6F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E868AC"/>
    <w:multiLevelType w:val="multilevel"/>
    <w:tmpl w:val="AEAC6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74727A"/>
    <w:multiLevelType w:val="hybridMultilevel"/>
    <w:tmpl w:val="206E8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354E1"/>
    <w:multiLevelType w:val="multilevel"/>
    <w:tmpl w:val="23DAE9A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A63591"/>
    <w:multiLevelType w:val="multilevel"/>
    <w:tmpl w:val="611C0D5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AAD5072"/>
    <w:multiLevelType w:val="hybridMultilevel"/>
    <w:tmpl w:val="C23632EE"/>
    <w:lvl w:ilvl="0" w:tplc="205E0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AA6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208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406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3A6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164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D09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4C8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1A3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0E428EA"/>
    <w:multiLevelType w:val="multilevel"/>
    <w:tmpl w:val="D5B8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9C398A"/>
    <w:multiLevelType w:val="multilevel"/>
    <w:tmpl w:val="3D60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655657"/>
    <w:multiLevelType w:val="hybridMultilevel"/>
    <w:tmpl w:val="47FC1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17C8F"/>
    <w:multiLevelType w:val="multilevel"/>
    <w:tmpl w:val="BFAC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5D78CB"/>
    <w:multiLevelType w:val="hybridMultilevel"/>
    <w:tmpl w:val="0D98F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87927"/>
    <w:multiLevelType w:val="hybridMultilevel"/>
    <w:tmpl w:val="485A2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C22D2"/>
    <w:multiLevelType w:val="hybridMultilevel"/>
    <w:tmpl w:val="360016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05708"/>
    <w:multiLevelType w:val="hybridMultilevel"/>
    <w:tmpl w:val="28D04074"/>
    <w:lvl w:ilvl="0" w:tplc="1E66B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78FD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00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5EE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7E82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20C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B45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8AA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4A8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188661F"/>
    <w:multiLevelType w:val="multilevel"/>
    <w:tmpl w:val="15ACBD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□"/>
      <w:lvlJc w:val="left"/>
      <w:pPr>
        <w:ind w:left="1080" w:hanging="360"/>
      </w:pPr>
      <w:rPr>
        <w:rFonts w:ascii="Calibri" w:hAnsi="Calibri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61E5BBF"/>
    <w:multiLevelType w:val="hybridMultilevel"/>
    <w:tmpl w:val="F6AA7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569F1"/>
    <w:multiLevelType w:val="hybridMultilevel"/>
    <w:tmpl w:val="316EA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7D63AF"/>
    <w:multiLevelType w:val="hybridMultilevel"/>
    <w:tmpl w:val="F3B87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C5D0F"/>
    <w:multiLevelType w:val="multilevel"/>
    <w:tmpl w:val="B148C7F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6D7F3F"/>
    <w:multiLevelType w:val="multilevel"/>
    <w:tmpl w:val="15ACBD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□"/>
      <w:lvlJc w:val="left"/>
      <w:pPr>
        <w:ind w:left="1080" w:hanging="360"/>
      </w:pPr>
      <w:rPr>
        <w:rFonts w:ascii="Calibri" w:hAnsi="Calibri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31E21A0"/>
    <w:multiLevelType w:val="multilevel"/>
    <w:tmpl w:val="47B6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9A6849"/>
    <w:multiLevelType w:val="hybridMultilevel"/>
    <w:tmpl w:val="45A426E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56851"/>
    <w:multiLevelType w:val="multilevel"/>
    <w:tmpl w:val="5B24D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C71983"/>
    <w:multiLevelType w:val="hybridMultilevel"/>
    <w:tmpl w:val="E304D5BC"/>
    <w:lvl w:ilvl="0" w:tplc="0464A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C42F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4CF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63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20D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A00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680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3EF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B6B62BC"/>
    <w:multiLevelType w:val="hybridMultilevel"/>
    <w:tmpl w:val="3410B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1A1546"/>
    <w:multiLevelType w:val="multilevel"/>
    <w:tmpl w:val="B148C7F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A8793C"/>
    <w:multiLevelType w:val="hybridMultilevel"/>
    <w:tmpl w:val="A90EEA58"/>
    <w:lvl w:ilvl="0" w:tplc="C6DA3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D26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86B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7A9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761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4CD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A0D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78F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A89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10"/>
  </w:num>
  <w:num w:numId="3">
    <w:abstractNumId w:val="26"/>
  </w:num>
  <w:num w:numId="4">
    <w:abstractNumId w:val="7"/>
  </w:num>
  <w:num w:numId="5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lowerLetter"/>
        <w:lvlText w:val="%2."/>
        <w:lvlJc w:val="left"/>
        <w:rPr>
          <w:rFonts w:ascii="Arial" w:eastAsia="Times New Roman" w:hAnsi="Arial" w:cs="Courier New"/>
        </w:rPr>
      </w:lvl>
    </w:lvlOverride>
  </w:num>
  <w:num w:numId="8">
    <w:abstractNumId w:val="16"/>
  </w:num>
  <w:num w:numId="9">
    <w:abstractNumId w:val="3"/>
  </w:num>
  <w:num w:numId="10">
    <w:abstractNumId w:val="23"/>
  </w:num>
  <w:num w:numId="11">
    <w:abstractNumId w:val="2"/>
  </w:num>
  <w:num w:numId="12">
    <w:abstractNumId w:val="21"/>
  </w:num>
  <w:num w:numId="13">
    <w:abstractNumId w:val="20"/>
  </w:num>
  <w:num w:numId="14">
    <w:abstractNumId w:val="5"/>
  </w:num>
  <w:num w:numId="15">
    <w:abstractNumId w:val="15"/>
  </w:num>
  <w:num w:numId="16">
    <w:abstractNumId w:val="19"/>
  </w:num>
  <w:num w:numId="17">
    <w:abstractNumId w:val="4"/>
  </w:num>
  <w:num w:numId="18">
    <w:abstractNumId w:val="1"/>
  </w:num>
  <w:num w:numId="19">
    <w:abstractNumId w:val="0"/>
  </w:num>
  <w:num w:numId="20">
    <w:abstractNumId w:val="24"/>
  </w:num>
  <w:num w:numId="21">
    <w:abstractNumId w:val="27"/>
  </w:num>
  <w:num w:numId="22">
    <w:abstractNumId w:val="6"/>
  </w:num>
  <w:num w:numId="23">
    <w:abstractNumId w:val="14"/>
  </w:num>
  <w:num w:numId="24">
    <w:abstractNumId w:val="13"/>
  </w:num>
  <w:num w:numId="25">
    <w:abstractNumId w:val="11"/>
  </w:num>
  <w:num w:numId="26">
    <w:abstractNumId w:val="25"/>
  </w:num>
  <w:num w:numId="27">
    <w:abstractNumId w:val="18"/>
  </w:num>
  <w:num w:numId="28">
    <w:abstractNumId w:val="17"/>
  </w:num>
  <w:num w:numId="29">
    <w:abstractNumId w:val="22"/>
  </w:num>
  <w:num w:numId="30">
    <w:abstractNumId w:val="9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492"/>
    <w:rsid w:val="0000071A"/>
    <w:rsid w:val="00017725"/>
    <w:rsid w:val="00073EB8"/>
    <w:rsid w:val="00080478"/>
    <w:rsid w:val="000F40B0"/>
    <w:rsid w:val="0013147D"/>
    <w:rsid w:val="001627C2"/>
    <w:rsid w:val="0017442E"/>
    <w:rsid w:val="00185D1B"/>
    <w:rsid w:val="001872BC"/>
    <w:rsid w:val="00187F25"/>
    <w:rsid w:val="001A4446"/>
    <w:rsid w:val="001D3E79"/>
    <w:rsid w:val="001E2E8A"/>
    <w:rsid w:val="001E5492"/>
    <w:rsid w:val="002C4EFD"/>
    <w:rsid w:val="002D23EE"/>
    <w:rsid w:val="002E5918"/>
    <w:rsid w:val="00321768"/>
    <w:rsid w:val="003232CB"/>
    <w:rsid w:val="003323EA"/>
    <w:rsid w:val="003349DE"/>
    <w:rsid w:val="00340699"/>
    <w:rsid w:val="0034069C"/>
    <w:rsid w:val="003647BB"/>
    <w:rsid w:val="003B7D85"/>
    <w:rsid w:val="003E5618"/>
    <w:rsid w:val="003F1EE8"/>
    <w:rsid w:val="00414092"/>
    <w:rsid w:val="0042448C"/>
    <w:rsid w:val="00424E4F"/>
    <w:rsid w:val="00444475"/>
    <w:rsid w:val="004D4F7B"/>
    <w:rsid w:val="004E6F3C"/>
    <w:rsid w:val="004F4F58"/>
    <w:rsid w:val="004F6EE4"/>
    <w:rsid w:val="0050743B"/>
    <w:rsid w:val="005A6714"/>
    <w:rsid w:val="005B68FE"/>
    <w:rsid w:val="005D4F4B"/>
    <w:rsid w:val="005F6181"/>
    <w:rsid w:val="006462D1"/>
    <w:rsid w:val="00650FF6"/>
    <w:rsid w:val="00685799"/>
    <w:rsid w:val="006C7FE1"/>
    <w:rsid w:val="006F4D94"/>
    <w:rsid w:val="006F7640"/>
    <w:rsid w:val="00710724"/>
    <w:rsid w:val="00730279"/>
    <w:rsid w:val="007515D7"/>
    <w:rsid w:val="007554EC"/>
    <w:rsid w:val="00804303"/>
    <w:rsid w:val="00817B4E"/>
    <w:rsid w:val="00834C6A"/>
    <w:rsid w:val="00847C56"/>
    <w:rsid w:val="00863BF4"/>
    <w:rsid w:val="00871502"/>
    <w:rsid w:val="0089052A"/>
    <w:rsid w:val="008A7BCF"/>
    <w:rsid w:val="008C65F0"/>
    <w:rsid w:val="008D1CFB"/>
    <w:rsid w:val="008F150D"/>
    <w:rsid w:val="00932501"/>
    <w:rsid w:val="00965D7C"/>
    <w:rsid w:val="00983DED"/>
    <w:rsid w:val="00985B04"/>
    <w:rsid w:val="0099307C"/>
    <w:rsid w:val="009D3189"/>
    <w:rsid w:val="009D597D"/>
    <w:rsid w:val="00A260ED"/>
    <w:rsid w:val="00A45AB6"/>
    <w:rsid w:val="00A47A86"/>
    <w:rsid w:val="00A8778B"/>
    <w:rsid w:val="00AA6EAC"/>
    <w:rsid w:val="00AE7073"/>
    <w:rsid w:val="00B50506"/>
    <w:rsid w:val="00B64BDD"/>
    <w:rsid w:val="00BA57FE"/>
    <w:rsid w:val="00BE6E4C"/>
    <w:rsid w:val="00BF1BA9"/>
    <w:rsid w:val="00C16371"/>
    <w:rsid w:val="00C413B8"/>
    <w:rsid w:val="00C54604"/>
    <w:rsid w:val="00CD5D87"/>
    <w:rsid w:val="00D26B28"/>
    <w:rsid w:val="00D64DEE"/>
    <w:rsid w:val="00D94AD8"/>
    <w:rsid w:val="00DD26FA"/>
    <w:rsid w:val="00DD5521"/>
    <w:rsid w:val="00DF5A6B"/>
    <w:rsid w:val="00E014F4"/>
    <w:rsid w:val="00E447D4"/>
    <w:rsid w:val="00E53835"/>
    <w:rsid w:val="00E5663D"/>
    <w:rsid w:val="00E947FD"/>
    <w:rsid w:val="00EB5B91"/>
    <w:rsid w:val="00EB67A2"/>
    <w:rsid w:val="00EC58E7"/>
    <w:rsid w:val="00EC6A16"/>
    <w:rsid w:val="00F03033"/>
    <w:rsid w:val="00F035A0"/>
    <w:rsid w:val="00F362E8"/>
    <w:rsid w:val="00FC6553"/>
    <w:rsid w:val="00FD7474"/>
    <w:rsid w:val="00FF70A4"/>
    <w:rsid w:val="00FF7A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FAE03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743B"/>
    <w:pPr>
      <w:spacing w:line="259" w:lineRule="auto"/>
    </w:pPr>
    <w:rPr>
      <w:color w:val="26355C" w:themeColor="text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799"/>
    <w:pPr>
      <w:keepNext/>
      <w:keepLines/>
      <w:pBdr>
        <w:top w:val="single" w:sz="18" w:space="1" w:color="26355C" w:themeColor="text1"/>
        <w:left w:val="single" w:sz="18" w:space="4" w:color="26355C" w:themeColor="text1"/>
      </w:pBdr>
      <w:spacing w:before="300" w:after="60"/>
      <w:outlineLvl w:val="0"/>
    </w:pPr>
    <w:rPr>
      <w:rFonts w:asciiTheme="majorHAnsi" w:eastAsiaTheme="majorEastAsia" w:hAnsiTheme="majorHAnsi" w:cstheme="majorBidi"/>
      <w:bCs/>
      <w:color w:val="0070C0"/>
      <w:spacing w:val="-5"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69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rsid w:val="0034069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D4F7B"/>
    <w:pPr>
      <w:spacing w:after="1280"/>
      <w:ind w:right="3780"/>
      <w:contextualSpacing/>
    </w:pPr>
    <w:rPr>
      <w:rFonts w:asciiTheme="majorHAnsi" w:eastAsiaTheme="majorEastAsia" w:hAnsiTheme="majorHAnsi" w:cstheme="majorBidi"/>
      <w:noProof/>
      <w:color w:val="FFFFFF" w:themeColor="background1"/>
      <w:spacing w:val="-6"/>
      <w:kern w:val="28"/>
      <w:sz w:val="41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4D4F7B"/>
    <w:rPr>
      <w:rFonts w:asciiTheme="majorHAnsi" w:eastAsiaTheme="majorEastAsia" w:hAnsiTheme="majorHAnsi" w:cstheme="majorBidi"/>
      <w:noProof/>
      <w:color w:val="FFFFFF" w:themeColor="background1"/>
      <w:spacing w:val="-6"/>
      <w:kern w:val="28"/>
      <w:sz w:val="41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85799"/>
    <w:rPr>
      <w:rFonts w:asciiTheme="majorHAnsi" w:eastAsiaTheme="majorEastAsia" w:hAnsiTheme="majorHAnsi" w:cstheme="majorBidi"/>
      <w:bCs/>
      <w:color w:val="0070C0"/>
      <w:spacing w:val="-5"/>
      <w:sz w:val="30"/>
      <w:szCs w:val="32"/>
      <w:lang w:val="en-US"/>
    </w:rPr>
  </w:style>
  <w:style w:type="paragraph" w:customStyle="1" w:styleId="tagline">
    <w:name w:val="tagline"/>
    <w:rsid w:val="00017725"/>
    <w:pPr>
      <w:spacing w:after="1000"/>
      <w:ind w:right="3780"/>
    </w:pPr>
    <w:rPr>
      <w:rFonts w:asciiTheme="majorHAnsi" w:eastAsiaTheme="majorEastAsia" w:hAnsiTheme="majorHAnsi" w:cstheme="majorBidi"/>
      <w:bCs/>
      <w:i/>
      <w:color w:val="FFFFFF" w:themeColor="background1"/>
      <w:sz w:val="36"/>
      <w:szCs w:val="32"/>
      <w:lang w:val="en-US"/>
    </w:rPr>
  </w:style>
  <w:style w:type="paragraph" w:customStyle="1" w:styleId="checkboxindent">
    <w:name w:val="checkbox indent"/>
    <w:basedOn w:val="Normal"/>
    <w:qFormat/>
    <w:rsid w:val="004F4F58"/>
    <w:pPr>
      <w:spacing w:line="250" w:lineRule="auto"/>
      <w:ind w:left="357" w:hanging="357"/>
    </w:pPr>
  </w:style>
  <w:style w:type="paragraph" w:styleId="Header">
    <w:name w:val="header"/>
    <w:basedOn w:val="Normal"/>
    <w:link w:val="HeaderChar"/>
    <w:unhideWhenUsed/>
    <w:rsid w:val="00834C6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834C6A"/>
    <w:rPr>
      <w:color w:val="26355C" w:themeColor="text1"/>
      <w:lang w:val="en-US"/>
    </w:rPr>
  </w:style>
  <w:style w:type="paragraph" w:styleId="Footer">
    <w:name w:val="footer"/>
    <w:basedOn w:val="Normal"/>
    <w:link w:val="FooterChar"/>
    <w:unhideWhenUsed/>
    <w:rsid w:val="00834C6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34C6A"/>
    <w:rPr>
      <w:color w:val="26355C" w:themeColor="text1"/>
      <w:lang w:val="en-US"/>
    </w:rPr>
  </w:style>
  <w:style w:type="table" w:styleId="TableGrid">
    <w:name w:val="Table Grid"/>
    <w:basedOn w:val="TableNormal"/>
    <w:rsid w:val="008C6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D64D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D1E8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355C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355C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355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355C" w:themeFill="text1"/>
      </w:tcPr>
    </w:tblStylePr>
    <w:tblStylePr w:type="band1Vert">
      <w:tblPr/>
      <w:tcPr>
        <w:shd w:val="clear" w:color="auto" w:fill="93A4D2" w:themeFill="text1" w:themeFillTint="66"/>
      </w:tcPr>
    </w:tblStylePr>
    <w:tblStylePr w:type="band1Horz">
      <w:tblPr/>
      <w:tcPr>
        <w:shd w:val="clear" w:color="auto" w:fill="93A4D2" w:themeFill="tex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444475"/>
    <w:rPr>
      <w:color w:val="0000FF"/>
      <w:u w:val="single"/>
    </w:rPr>
  </w:style>
  <w:style w:type="paragraph" w:styleId="FootnoteText">
    <w:name w:val="footnote text"/>
    <w:basedOn w:val="Normal"/>
    <w:link w:val="FootnoteTextChar"/>
    <w:unhideWhenUsed/>
    <w:rsid w:val="00A8778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8778B"/>
    <w:rPr>
      <w:color w:val="26355C" w:themeColor="text1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A8778B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55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15mcfceub">
    <w:name w:val="gd15mcfceub"/>
    <w:basedOn w:val="DefaultParagraphFont"/>
    <w:rsid w:val="00FC6553"/>
  </w:style>
  <w:style w:type="table" w:styleId="PlainTable2">
    <w:name w:val="Plain Table 2"/>
    <w:basedOn w:val="TableNormal"/>
    <w:rsid w:val="005F6181"/>
    <w:tblPr>
      <w:tblStyleRowBandSize w:val="1"/>
      <w:tblStyleColBandSize w:val="1"/>
      <w:tblBorders>
        <w:top w:val="single" w:sz="4" w:space="0" w:color="778DC7" w:themeColor="text1" w:themeTint="80"/>
        <w:bottom w:val="single" w:sz="4" w:space="0" w:color="778DC7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78DC7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78DC7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78DC7" w:themeColor="text1" w:themeTint="80"/>
          <w:right w:val="single" w:sz="4" w:space="0" w:color="778DC7" w:themeColor="text1" w:themeTint="80"/>
        </w:tcBorders>
      </w:tcPr>
    </w:tblStylePr>
    <w:tblStylePr w:type="band2Vert">
      <w:tblPr/>
      <w:tcPr>
        <w:tcBorders>
          <w:left w:val="single" w:sz="4" w:space="0" w:color="778DC7" w:themeColor="text1" w:themeTint="80"/>
          <w:right w:val="single" w:sz="4" w:space="0" w:color="778DC7" w:themeColor="text1" w:themeTint="80"/>
        </w:tcBorders>
      </w:tcPr>
    </w:tblStylePr>
    <w:tblStylePr w:type="band1Horz">
      <w:tblPr/>
      <w:tcPr>
        <w:tcBorders>
          <w:top w:val="single" w:sz="4" w:space="0" w:color="778DC7" w:themeColor="text1" w:themeTint="80"/>
          <w:bottom w:val="single" w:sz="4" w:space="0" w:color="778DC7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80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3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0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lu9000\Downloads\TF11527417.dotx" TargetMode="External"/></Relationships>
</file>

<file path=word/theme/theme1.xml><?xml version="1.0" encoding="utf-8"?>
<a:theme xmlns:a="http://schemas.openxmlformats.org/drawingml/2006/main" name="Office Theme">
  <a:themeElements>
    <a:clrScheme name="Custom 304">
      <a:dk1>
        <a:srgbClr val="26355C"/>
      </a:dk1>
      <a:lt1>
        <a:sysClr val="window" lastClr="FFFFFF"/>
      </a:lt1>
      <a:dk2>
        <a:srgbClr val="26355C"/>
      </a:dk2>
      <a:lt2>
        <a:srgbClr val="EBEBEB"/>
      </a:lt2>
      <a:accent1>
        <a:srgbClr val="5AA900"/>
      </a:accent1>
      <a:accent2>
        <a:srgbClr val="F03C01"/>
      </a:accent2>
      <a:accent3>
        <a:srgbClr val="EFD400"/>
      </a:accent3>
      <a:accent4>
        <a:srgbClr val="086200"/>
      </a:accent4>
      <a:accent5>
        <a:srgbClr val="452F84"/>
      </a:accent5>
      <a:accent6>
        <a:srgbClr val="FD8024"/>
      </a:accent6>
      <a:hlink>
        <a:srgbClr val="385191"/>
      </a:hlink>
      <a:folHlink>
        <a:srgbClr val="385191"/>
      </a:folHlink>
    </a:clrScheme>
    <a:fontScheme name="Sky">
      <a:majorFont>
        <a:latin typeface="Arial Rounded MT Bold"/>
        <a:ea typeface=""/>
        <a:cs typeface=""/>
        <a:font script="Jpan" typeface="ＭＳ Ｐゴシック"/>
      </a:majorFont>
      <a:minorFont>
        <a:latin typeface="Arial Rounded MT Bold"/>
        <a:ea typeface="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877015528DFC4BB44FEA0856A95678" ma:contentTypeVersion="12" ma:contentTypeDescription="Create a new document." ma:contentTypeScope="" ma:versionID="933e07d52bf5782dc541021d9b32f612">
  <xsd:schema xmlns:xsd="http://www.w3.org/2001/XMLSchema" xmlns:xs="http://www.w3.org/2001/XMLSchema" xmlns:p="http://schemas.microsoft.com/office/2006/metadata/properties" xmlns:ns3="4faba9cb-2219-4399-9cd0-272b1c928ac8" xmlns:ns4="6c14b695-e0a0-43a5-b992-f3d117958e1c" targetNamespace="http://schemas.microsoft.com/office/2006/metadata/properties" ma:root="true" ma:fieldsID="80c5b133ba39589c45db2963f556fc6b" ns3:_="" ns4:_="">
    <xsd:import namespace="4faba9cb-2219-4399-9cd0-272b1c928ac8"/>
    <xsd:import namespace="6c14b695-e0a0-43a5-b992-f3d117958e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ba9cb-2219-4399-9cd0-272b1c928a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4b695-e0a0-43a5-b992-f3d117958e1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974DBC-91B0-4131-981E-AF1AD2A5B3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F6ED36-95CA-4521-9949-4689D5853055}">
  <ds:schemaRefs>
    <ds:schemaRef ds:uri="http://schemas.microsoft.com/office/2006/documentManagement/types"/>
    <ds:schemaRef ds:uri="6c14b695-e0a0-43a5-b992-f3d117958e1c"/>
    <ds:schemaRef ds:uri="http://purl.org/dc/elements/1.1/"/>
    <ds:schemaRef ds:uri="4faba9cb-2219-4399-9cd0-272b1c928ac8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E086245-0EA4-4456-B68D-4C7BABDC93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CA25F4-A3E2-419F-AC88-F6D8057E0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aba9cb-2219-4399-9cd0-272b1c928ac8"/>
    <ds:schemaRef ds:uri="6c14b695-e0a0-43a5-b992-f3d117958e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TF11527417</Template>
  <TotalTime>0</TotalTime>
  <Pages>10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2022-05-12T11:54:00Z</dcterms:created>
  <dcterms:modified xsi:type="dcterms:W3CDTF">2022-05-12T11:54:00Z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marmil@microsoft.com</vt:lpwstr>
  </property>
  <property fmtid="{D5CDD505-2E9C-101B-9397-08002B2CF9AE}" pid="5" name="MSIP_Label_f42aa342-8706-4288-bd11-ebb85995028c_SetDate">
    <vt:lpwstr>2018-06-22T18:33:17.5573822Z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0x01010040877015528DFC4BB44FEA0856A95678</vt:lpwstr>
  </property>
</Properties>
</file>