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6DDDB" w14:textId="77777777" w:rsidR="00BE62A7" w:rsidRDefault="00000000">
      <w:pPr>
        <w:spacing w:before="1400" w:after="120"/>
        <w:jc w:val="center"/>
      </w:pPr>
      <w:r>
        <w:rPr>
          <w:color w:val="595959"/>
          <w:sz w:val="22"/>
          <w:szCs w:val="22"/>
        </w:rPr>
        <w:t xml:space="preserve">  Universidad ESAN · Robótica (08079) · Semestre 2026-2</w:t>
      </w:r>
    </w:p>
    <w:p w14:paraId="51FA119E" w14:textId="77777777" w:rsidR="00BE62A7" w:rsidRDefault="00000000">
      <w:pPr>
        <w:spacing w:before="500" w:after="60"/>
        <w:jc w:val="center"/>
      </w:pPr>
      <w:r>
        <w:rPr>
          <w:b/>
          <w:bCs/>
          <w:color w:val="2F5496"/>
          <w:sz w:val="28"/>
          <w:szCs w:val="28"/>
        </w:rPr>
        <w:t>RETO DEL BRAZO 2 (RB-2)</w:t>
      </w:r>
    </w:p>
    <w:p w14:paraId="0182CC5E" w14:textId="77777777" w:rsidR="00BE62A7" w:rsidRDefault="00000000">
      <w:pPr>
        <w:spacing w:after="60"/>
        <w:jc w:val="center"/>
      </w:pPr>
      <w:r>
        <w:rPr>
          <w:b/>
          <w:bCs/>
          <w:color w:val="1F3864"/>
          <w:sz w:val="60"/>
          <w:szCs w:val="60"/>
        </w:rPr>
        <w:t>El Turno del Brazo</w:t>
      </w:r>
    </w:p>
    <w:p w14:paraId="11E6F031" w14:textId="77777777" w:rsidR="00BE62A7" w:rsidRDefault="00000000">
      <w:pPr>
        <w:spacing w:after="500"/>
        <w:jc w:val="center"/>
      </w:pPr>
      <w:r>
        <w:rPr>
          <w:i/>
          <w:iCs/>
          <w:color w:val="404040"/>
          <w:sz w:val="26"/>
          <w:szCs w:val="26"/>
        </w:rPr>
        <w:t xml:space="preserve">Cinemática directa y acceso concurrente al </w:t>
      </w:r>
      <w:proofErr w:type="spellStart"/>
      <w:r>
        <w:rPr>
          <w:i/>
          <w:iCs/>
          <w:color w:val="404040"/>
          <w:sz w:val="26"/>
          <w:szCs w:val="26"/>
        </w:rPr>
        <w:t>JetCobot</w:t>
      </w:r>
      <w:proofErr w:type="spellEnd"/>
      <w:r>
        <w:rPr>
          <w:i/>
          <w:iCs/>
          <w:color w:val="404040"/>
          <w:sz w:val="26"/>
          <w:szCs w:val="26"/>
        </w:rPr>
        <w:t xml:space="preserve"> con ROS 2</w:t>
      </w:r>
    </w:p>
    <w:p w14:paraId="63994A90" w14:textId="77777777" w:rsidR="00BE62A7" w:rsidRDefault="00BE62A7">
      <w:pPr>
        <w:pBdr>
          <w:bottom w:val="single" w:sz="12" w:space="6" w:color="1F3864"/>
        </w:pBdr>
        <w:spacing w:after="360"/>
      </w:pPr>
    </w:p>
    <w:p w14:paraId="0ACE5596" w14:textId="77777777" w:rsidR="00BE62A7" w:rsidRDefault="00000000">
      <w:pPr>
        <w:spacing w:after="300"/>
        <w:jc w:val="center"/>
      </w:pPr>
      <w:r>
        <w:rPr>
          <w:b/>
          <w:bCs/>
          <w:sz w:val="26"/>
          <w:szCs w:val="26"/>
        </w:rPr>
        <w:t>Informe técnico · Ítems 1 al 4</w:t>
      </w:r>
    </w:p>
    <w:p w14:paraId="28B6206E" w14:textId="77777777" w:rsidR="00BE62A7" w:rsidRDefault="00000000">
      <w:pPr>
        <w:spacing w:after="120"/>
        <w:jc w:val="center"/>
      </w:pPr>
      <w:r>
        <w:rPr>
          <w:b/>
          <w:bCs/>
          <w:sz w:val="24"/>
          <w:szCs w:val="24"/>
        </w:rPr>
        <w:t>Informe de grupo</w:t>
      </w:r>
    </w:p>
    <w:p w14:paraId="6E06D3A1" w14:textId="77777777" w:rsidR="00BE62A7" w:rsidRDefault="00000000">
      <w:pPr>
        <w:spacing w:after="40"/>
        <w:jc w:val="center"/>
      </w:pPr>
      <w:proofErr w:type="spellStart"/>
      <w:r>
        <w:rPr>
          <w:sz w:val="23"/>
          <w:szCs w:val="23"/>
        </w:rPr>
        <w:t>Sebastian</w:t>
      </w:r>
      <w:proofErr w:type="spellEnd"/>
      <w:r>
        <w:rPr>
          <w:sz w:val="23"/>
          <w:szCs w:val="23"/>
        </w:rPr>
        <w:t xml:space="preserve"> Pedro Aguirre Acosta</w:t>
      </w:r>
    </w:p>
    <w:p w14:paraId="16F1C61F" w14:textId="77777777" w:rsidR="00BE62A7" w:rsidRDefault="00000000">
      <w:pPr>
        <w:spacing w:after="40"/>
        <w:jc w:val="center"/>
      </w:pPr>
      <w:proofErr w:type="spellStart"/>
      <w:r>
        <w:rPr>
          <w:sz w:val="23"/>
          <w:szCs w:val="23"/>
        </w:rPr>
        <w:t>Anahi</w:t>
      </w:r>
      <w:proofErr w:type="spellEnd"/>
      <w:r>
        <w:rPr>
          <w:sz w:val="23"/>
          <w:szCs w:val="23"/>
        </w:rPr>
        <w:t xml:space="preserve"> Cortez Chinchay</w:t>
      </w:r>
    </w:p>
    <w:p w14:paraId="544A45D6" w14:textId="77777777" w:rsidR="00BE62A7" w:rsidRDefault="00000000">
      <w:pPr>
        <w:spacing w:after="40"/>
        <w:jc w:val="center"/>
      </w:pPr>
      <w:proofErr w:type="spellStart"/>
      <w:r>
        <w:rPr>
          <w:sz w:val="23"/>
          <w:szCs w:val="23"/>
        </w:rPr>
        <w:t>Ramirez</w:t>
      </w:r>
      <w:proofErr w:type="spellEnd"/>
      <w:r>
        <w:rPr>
          <w:sz w:val="23"/>
          <w:szCs w:val="23"/>
        </w:rPr>
        <w:t xml:space="preserve"> Quevedo Karen Noelia</w:t>
      </w:r>
    </w:p>
    <w:p w14:paraId="406613E2" w14:textId="77777777" w:rsidR="00BE62A7" w:rsidRDefault="00000000">
      <w:pPr>
        <w:spacing w:after="400"/>
        <w:jc w:val="center"/>
      </w:pPr>
      <w:r>
        <w:rPr>
          <w:sz w:val="23"/>
          <w:szCs w:val="23"/>
        </w:rPr>
        <w:t>Vara Vargas Valentino Uziel</w:t>
      </w:r>
    </w:p>
    <w:p w14:paraId="2715A995" w14:textId="77777777" w:rsidR="00BE62A7" w:rsidRDefault="00000000">
      <w:pPr>
        <w:spacing w:after="40"/>
        <w:jc w:val="center"/>
      </w:pPr>
      <w:r>
        <w:rPr>
          <w:color w:val="595959"/>
        </w:rPr>
        <w:t xml:space="preserve">Prof. Marks Calderón </w:t>
      </w:r>
      <w:proofErr w:type="spellStart"/>
      <w:r>
        <w:rPr>
          <w:color w:val="595959"/>
        </w:rPr>
        <w:t>Niquin</w:t>
      </w:r>
      <w:proofErr w:type="spellEnd"/>
      <w:r>
        <w:rPr>
          <w:color w:val="595959"/>
        </w:rPr>
        <w:t xml:space="preserve"> — mcalderon@esan.edu.pe</w:t>
      </w:r>
    </w:p>
    <w:p w14:paraId="051782DD" w14:textId="77777777" w:rsidR="00BE62A7" w:rsidRDefault="00000000">
      <w:pPr>
        <w:spacing w:after="120"/>
        <w:jc w:val="center"/>
      </w:pPr>
      <w:r>
        <w:rPr>
          <w:color w:val="595959"/>
          <w:sz w:val="20"/>
          <w:szCs w:val="20"/>
        </w:rPr>
        <w:t>Semana 4 (Fase 1) · Presencial · Máximo 4 integrantes · 6.25 % del PEP</w:t>
      </w:r>
    </w:p>
    <w:p w14:paraId="72040191" w14:textId="77777777" w:rsidR="00BE62A7" w:rsidRDefault="00000000">
      <w:pPr>
        <w:pStyle w:val="Ttulo1"/>
        <w:pageBreakBefore/>
      </w:pPr>
      <w:r>
        <w:lastRenderedPageBreak/>
        <w:t>Ítem 1 — Cinemática directa verificada</w:t>
      </w:r>
    </w:p>
    <w:p w14:paraId="1EBD1B1A" w14:textId="77777777" w:rsidR="00BE62A7" w:rsidRDefault="00000000">
      <w:pPr>
        <w:spacing w:after="120" w:line="276" w:lineRule="auto"/>
        <w:jc w:val="both"/>
      </w:pPr>
      <w:r>
        <w:t xml:space="preserve">Deducen la tabla </w:t>
      </w:r>
      <w:proofErr w:type="spellStart"/>
      <w:r>
        <w:t>Denavit</w:t>
      </w:r>
      <w:proofErr w:type="spellEnd"/>
      <w:r>
        <w:t xml:space="preserve">-Hartenberg del </w:t>
      </w:r>
      <w:proofErr w:type="spellStart"/>
      <w:r>
        <w:t>JetCobot</w:t>
      </w:r>
      <w:proofErr w:type="spellEnd"/>
      <w:r>
        <w:t xml:space="preserve"> e implementan </w:t>
      </w:r>
      <w:proofErr w:type="spellStart"/>
      <w:r>
        <w:t>fk</w:t>
      </w:r>
      <w:proofErr w:type="spellEnd"/>
      <w:r>
        <w:t>(q). La validan contra el robot físico: llevan el brazo a una pose conocida, miden la posición real del efector final y comparan con la predicción. Se declara la predicción antes de medir.</w:t>
      </w:r>
    </w:p>
    <w:p w14:paraId="57C57EFF" w14:textId="77777777" w:rsidR="00BE62A7" w:rsidRDefault="00000000">
      <w:pPr>
        <w:spacing w:after="120" w:line="276" w:lineRule="auto"/>
        <w:jc w:val="both"/>
      </w:pPr>
      <w:r>
        <w:rPr>
          <w:b/>
          <w:bCs/>
        </w:rPr>
        <w:t>Criterio de aceptación:</w:t>
      </w:r>
      <w:r>
        <w:t xml:space="preserve"> error de posición ≤ 10 mm en las tres poses de verificación.</w:t>
      </w:r>
    </w:p>
    <w:p w14:paraId="4EA5F293" w14:textId="77777777" w:rsidR="00BE62A7" w:rsidRDefault="00000000">
      <w:pPr>
        <w:pStyle w:val="Ttulo2"/>
      </w:pPr>
      <w:r>
        <w:t xml:space="preserve">1.1 Tabla DH del </w:t>
      </w:r>
      <w:proofErr w:type="spellStart"/>
      <w:r>
        <w:t>JetCobot</w:t>
      </w:r>
      <w:proofErr w:type="spellEnd"/>
    </w:p>
    <w:p w14:paraId="4F57C77F" w14:textId="77777777" w:rsidR="00BE62A7" w:rsidRDefault="00000000">
      <w:pPr>
        <w:spacing w:after="120" w:line="276" w:lineRule="auto"/>
        <w:jc w:val="both"/>
      </w:pPr>
      <w:r>
        <w:t xml:space="preserve">Para el modelado cinemático del </w:t>
      </w:r>
      <w:proofErr w:type="spellStart"/>
      <w:r>
        <w:t>JetCobot</w:t>
      </w:r>
      <w:proofErr w:type="spellEnd"/>
      <w:r>
        <w:t xml:space="preserve"> se elaboró la tabla de parámetros </w:t>
      </w:r>
      <w:proofErr w:type="spellStart"/>
      <w:r>
        <w:t>Denavit</w:t>
      </w:r>
      <w:proofErr w:type="spellEnd"/>
      <w:r>
        <w:t>-Hartenberg (DH) estándar (Tabla 1.1). Los ángulos q₁, q₂, q₃, q₄, q₅, q₆ son los valores articulares que el robot reporta y recibe, expresados en grados. Los desfases (</w:t>
      </w:r>
      <w:proofErr w:type="spellStart"/>
      <w:r>
        <w:t>offsets</w:t>
      </w:r>
      <w:proofErr w:type="spellEnd"/>
      <w:r>
        <w:t>) aplicados a la variable articular θᵢ representan la diferencia entre la posición cero de cada articulación del robot y la convención geométrica de la tabla DH.</w:t>
      </w:r>
    </w:p>
    <w:p w14:paraId="758D21A9" w14:textId="77777777" w:rsidR="00BE62A7" w:rsidRDefault="00000000">
      <w:pPr>
        <w:keepNext/>
        <w:spacing w:before="180" w:after="80"/>
        <w:jc w:val="center"/>
      </w:pPr>
      <w:r>
        <w:rPr>
          <w:b/>
          <w:bCs/>
          <w:color w:val="1F3864"/>
          <w:sz w:val="19"/>
          <w:szCs w:val="19"/>
        </w:rPr>
        <w:t xml:space="preserve">Tabla 1.1. Parámetros </w:t>
      </w:r>
      <w:proofErr w:type="spellStart"/>
      <w:r>
        <w:rPr>
          <w:b/>
          <w:bCs/>
          <w:color w:val="1F3864"/>
          <w:sz w:val="19"/>
          <w:szCs w:val="19"/>
        </w:rPr>
        <w:t>Denavit</w:t>
      </w:r>
      <w:proofErr w:type="spellEnd"/>
      <w:r>
        <w:rPr>
          <w:b/>
          <w:bCs/>
          <w:color w:val="1F3864"/>
          <w:sz w:val="19"/>
          <w:szCs w:val="19"/>
        </w:rPr>
        <w:t xml:space="preserve">-Hartenberg (DH) estándar del robot </w:t>
      </w:r>
      <w:proofErr w:type="spellStart"/>
      <w:r>
        <w:rPr>
          <w:b/>
          <w:bCs/>
          <w:color w:val="1F3864"/>
          <w:sz w:val="19"/>
          <w:szCs w:val="19"/>
        </w:rPr>
        <w:t>JetCobot</w:t>
      </w:r>
      <w:proofErr w:type="spellEnd"/>
      <w:r>
        <w:rPr>
          <w:b/>
          <w:bCs/>
          <w:color w:val="1F3864"/>
          <w:sz w:val="19"/>
          <w:szCs w:val="19"/>
        </w:rPr>
        <w:t>.</w:t>
      </w: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5"/>
        <w:gridCol w:w="1805"/>
        <w:gridCol w:w="1805"/>
        <w:gridCol w:w="1805"/>
        <w:gridCol w:w="1806"/>
      </w:tblGrid>
      <w:tr w:rsidR="00BE62A7" w14:paraId="5E6D0CB4" w14:textId="77777777">
        <w:trPr>
          <w:cantSplit/>
          <w:tblHeader/>
        </w:trPr>
        <w:tc>
          <w:tcPr>
            <w:tcW w:w="1805"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14:paraId="42513805" w14:textId="77777777" w:rsidR="00BE62A7" w:rsidRDefault="00000000">
            <w:pPr>
              <w:spacing w:after="20" w:line="250" w:lineRule="auto"/>
              <w:jc w:val="center"/>
            </w:pPr>
            <w:r>
              <w:rPr>
                <w:b/>
                <w:bCs/>
                <w:color w:val="FFFFFF"/>
                <w:sz w:val="18"/>
                <w:szCs w:val="18"/>
              </w:rPr>
              <w:t>Articulación</w:t>
            </w:r>
          </w:p>
        </w:tc>
        <w:tc>
          <w:tcPr>
            <w:tcW w:w="1805"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14:paraId="40DEF9BF" w14:textId="77777777" w:rsidR="00BE62A7" w:rsidRDefault="00000000">
            <w:pPr>
              <w:spacing w:after="20" w:line="250" w:lineRule="auto"/>
              <w:jc w:val="center"/>
            </w:pPr>
            <w:r>
              <w:rPr>
                <w:b/>
                <w:bCs/>
                <w:color w:val="FFFFFF"/>
                <w:sz w:val="18"/>
                <w:szCs w:val="18"/>
              </w:rPr>
              <w:t>θᵢ</w:t>
            </w:r>
          </w:p>
        </w:tc>
        <w:tc>
          <w:tcPr>
            <w:tcW w:w="1805"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14:paraId="451FFDBC" w14:textId="77777777" w:rsidR="00BE62A7" w:rsidRDefault="00000000">
            <w:pPr>
              <w:spacing w:after="20" w:line="250" w:lineRule="auto"/>
              <w:jc w:val="center"/>
            </w:pPr>
            <w:r>
              <w:rPr>
                <w:b/>
                <w:bCs/>
                <w:color w:val="FFFFFF"/>
                <w:sz w:val="18"/>
                <w:szCs w:val="18"/>
              </w:rPr>
              <w:t>dᵢ (mm)</w:t>
            </w:r>
          </w:p>
        </w:tc>
        <w:tc>
          <w:tcPr>
            <w:tcW w:w="1805"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14:paraId="7755FDF8" w14:textId="77777777" w:rsidR="00BE62A7" w:rsidRDefault="00000000">
            <w:pPr>
              <w:spacing w:after="20" w:line="250" w:lineRule="auto"/>
              <w:jc w:val="center"/>
            </w:pPr>
            <w:r>
              <w:rPr>
                <w:b/>
                <w:bCs/>
                <w:color w:val="FFFFFF"/>
                <w:sz w:val="18"/>
                <w:szCs w:val="18"/>
              </w:rPr>
              <w:t>aᵢ (mm)</w:t>
            </w:r>
          </w:p>
        </w:tc>
        <w:tc>
          <w:tcPr>
            <w:tcW w:w="180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14:paraId="38FD09C8" w14:textId="77777777" w:rsidR="00BE62A7" w:rsidRDefault="00000000">
            <w:pPr>
              <w:spacing w:after="20" w:line="250" w:lineRule="auto"/>
              <w:jc w:val="center"/>
            </w:pPr>
            <w:r>
              <w:rPr>
                <w:b/>
                <w:bCs/>
                <w:color w:val="FFFFFF"/>
                <w:sz w:val="18"/>
                <w:szCs w:val="18"/>
              </w:rPr>
              <w:t>αᵢ</w:t>
            </w:r>
          </w:p>
        </w:tc>
      </w:tr>
      <w:tr w:rsidR="00BE62A7" w14:paraId="34E06D8F" w14:textId="77777777">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8D476F" w14:textId="77777777" w:rsidR="00BE62A7" w:rsidRDefault="00000000">
            <w:pPr>
              <w:spacing w:after="20" w:line="250" w:lineRule="auto"/>
              <w:jc w:val="center"/>
            </w:pPr>
            <w:r>
              <w:rPr>
                <w:sz w:val="18"/>
                <w:szCs w:val="18"/>
              </w:rPr>
              <w:t>0-1</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FA3254" w14:textId="77777777" w:rsidR="00BE62A7" w:rsidRDefault="00000000">
            <w:pPr>
              <w:spacing w:after="20" w:line="250" w:lineRule="auto"/>
              <w:jc w:val="center"/>
            </w:pPr>
            <w:r>
              <w:rPr>
                <w:sz w:val="18"/>
                <w:szCs w:val="18"/>
              </w:rPr>
              <w:t>θ₁</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69CBE1" w14:textId="77777777" w:rsidR="00BE62A7" w:rsidRDefault="00000000">
            <w:pPr>
              <w:spacing w:after="20" w:line="250" w:lineRule="auto"/>
              <w:jc w:val="center"/>
            </w:pPr>
            <w:r>
              <w:rPr>
                <w:sz w:val="18"/>
                <w:szCs w:val="18"/>
              </w:rPr>
              <w:t>134.75</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BF713E" w14:textId="77777777" w:rsidR="00BE62A7" w:rsidRDefault="00000000">
            <w:pPr>
              <w:spacing w:after="20" w:line="250" w:lineRule="auto"/>
              <w:jc w:val="center"/>
            </w:pPr>
            <w:r>
              <w:rPr>
                <w:sz w:val="18"/>
                <w:szCs w:val="18"/>
              </w:rPr>
              <w:t>0</w:t>
            </w:r>
          </w:p>
        </w:tc>
        <w:tc>
          <w:tcPr>
            <w:tcW w:w="1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68570D" w14:textId="77777777" w:rsidR="00BE62A7" w:rsidRDefault="00000000">
            <w:pPr>
              <w:spacing w:after="20" w:line="250" w:lineRule="auto"/>
              <w:jc w:val="center"/>
            </w:pPr>
            <w:r>
              <w:rPr>
                <w:sz w:val="18"/>
                <w:szCs w:val="18"/>
              </w:rPr>
              <w:t>90°</w:t>
            </w:r>
          </w:p>
        </w:tc>
      </w:tr>
      <w:tr w:rsidR="00BE62A7" w14:paraId="2E2E31AB" w14:textId="77777777">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D7C6A4" w14:textId="77777777" w:rsidR="00BE62A7" w:rsidRDefault="00000000">
            <w:pPr>
              <w:spacing w:after="20" w:line="250" w:lineRule="auto"/>
              <w:jc w:val="center"/>
            </w:pPr>
            <w:r>
              <w:rPr>
                <w:sz w:val="18"/>
                <w:szCs w:val="18"/>
              </w:rPr>
              <w:t>1-2</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EC4431" w14:textId="77777777" w:rsidR="00BE62A7" w:rsidRDefault="00000000">
            <w:pPr>
              <w:spacing w:after="20" w:line="250" w:lineRule="auto"/>
              <w:jc w:val="center"/>
            </w:pPr>
            <w:r>
              <w:rPr>
                <w:sz w:val="18"/>
                <w:szCs w:val="18"/>
              </w:rPr>
              <w:t>θ₂ − 90°</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00D1A2" w14:textId="77777777" w:rsidR="00BE62A7" w:rsidRDefault="00000000">
            <w:pPr>
              <w:spacing w:after="20" w:line="250" w:lineRule="auto"/>
              <w:jc w:val="center"/>
            </w:pPr>
            <w:r>
              <w:rPr>
                <w:sz w:val="18"/>
                <w:szCs w:val="18"/>
              </w:rPr>
              <w:t>0</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7718C7" w14:textId="77777777" w:rsidR="00BE62A7" w:rsidRDefault="00000000">
            <w:pPr>
              <w:spacing w:after="20" w:line="250" w:lineRule="auto"/>
              <w:jc w:val="center"/>
            </w:pPr>
            <w:r>
              <w:rPr>
                <w:sz w:val="18"/>
                <w:szCs w:val="18"/>
              </w:rPr>
              <w:t>-110</w:t>
            </w:r>
          </w:p>
        </w:tc>
        <w:tc>
          <w:tcPr>
            <w:tcW w:w="1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FE7DD5" w14:textId="77777777" w:rsidR="00BE62A7" w:rsidRDefault="00000000">
            <w:pPr>
              <w:spacing w:after="20" w:line="250" w:lineRule="auto"/>
              <w:jc w:val="center"/>
            </w:pPr>
            <w:r>
              <w:rPr>
                <w:sz w:val="18"/>
                <w:szCs w:val="18"/>
              </w:rPr>
              <w:t>0°</w:t>
            </w:r>
          </w:p>
        </w:tc>
      </w:tr>
      <w:tr w:rsidR="00BE62A7" w14:paraId="74B592D1" w14:textId="77777777">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342611" w14:textId="77777777" w:rsidR="00BE62A7" w:rsidRDefault="00000000">
            <w:pPr>
              <w:spacing w:after="20" w:line="250" w:lineRule="auto"/>
              <w:jc w:val="center"/>
            </w:pPr>
            <w:r>
              <w:rPr>
                <w:sz w:val="18"/>
                <w:szCs w:val="18"/>
              </w:rPr>
              <w:t>2-3</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A535D1" w14:textId="77777777" w:rsidR="00BE62A7" w:rsidRDefault="00000000">
            <w:pPr>
              <w:spacing w:after="20" w:line="250" w:lineRule="auto"/>
              <w:jc w:val="center"/>
            </w:pPr>
            <w:r>
              <w:rPr>
                <w:sz w:val="18"/>
                <w:szCs w:val="18"/>
              </w:rPr>
              <w:t>θ₃</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0E4C06" w14:textId="77777777" w:rsidR="00BE62A7" w:rsidRDefault="00000000">
            <w:pPr>
              <w:spacing w:after="20" w:line="250" w:lineRule="auto"/>
              <w:jc w:val="center"/>
            </w:pPr>
            <w:r>
              <w:rPr>
                <w:sz w:val="18"/>
                <w:szCs w:val="18"/>
              </w:rPr>
              <w:t>0</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874564" w14:textId="77777777" w:rsidR="00BE62A7" w:rsidRDefault="00000000">
            <w:pPr>
              <w:spacing w:after="20" w:line="250" w:lineRule="auto"/>
              <w:jc w:val="center"/>
            </w:pPr>
            <w:r>
              <w:rPr>
                <w:sz w:val="18"/>
                <w:szCs w:val="18"/>
              </w:rPr>
              <w:t>-96</w:t>
            </w:r>
          </w:p>
        </w:tc>
        <w:tc>
          <w:tcPr>
            <w:tcW w:w="1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7DE48C" w14:textId="77777777" w:rsidR="00BE62A7" w:rsidRDefault="00000000">
            <w:pPr>
              <w:spacing w:after="20" w:line="250" w:lineRule="auto"/>
              <w:jc w:val="center"/>
            </w:pPr>
            <w:r>
              <w:rPr>
                <w:sz w:val="18"/>
                <w:szCs w:val="18"/>
              </w:rPr>
              <w:t>0°</w:t>
            </w:r>
          </w:p>
        </w:tc>
      </w:tr>
      <w:tr w:rsidR="00BE62A7" w14:paraId="2083C391" w14:textId="77777777">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CE5276" w14:textId="77777777" w:rsidR="00BE62A7" w:rsidRDefault="00000000">
            <w:pPr>
              <w:spacing w:after="20" w:line="250" w:lineRule="auto"/>
              <w:jc w:val="center"/>
            </w:pPr>
            <w:r>
              <w:rPr>
                <w:sz w:val="18"/>
                <w:szCs w:val="18"/>
              </w:rPr>
              <w:t>3-4</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3E607F" w14:textId="77777777" w:rsidR="00BE62A7" w:rsidRDefault="00000000">
            <w:pPr>
              <w:spacing w:after="20" w:line="250" w:lineRule="auto"/>
              <w:jc w:val="center"/>
            </w:pPr>
            <w:r>
              <w:rPr>
                <w:sz w:val="18"/>
                <w:szCs w:val="18"/>
              </w:rPr>
              <w:t>θ₄ − 90°</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08A3B5" w14:textId="77777777" w:rsidR="00BE62A7" w:rsidRDefault="00000000">
            <w:pPr>
              <w:spacing w:after="20" w:line="250" w:lineRule="auto"/>
              <w:jc w:val="center"/>
            </w:pPr>
            <w:r>
              <w:rPr>
                <w:sz w:val="18"/>
                <w:szCs w:val="18"/>
              </w:rPr>
              <w:t>63.4</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7D19BE" w14:textId="77777777" w:rsidR="00BE62A7" w:rsidRDefault="00000000">
            <w:pPr>
              <w:spacing w:after="20" w:line="250" w:lineRule="auto"/>
              <w:jc w:val="center"/>
            </w:pPr>
            <w:r>
              <w:rPr>
                <w:sz w:val="18"/>
                <w:szCs w:val="18"/>
              </w:rPr>
              <w:t>0</w:t>
            </w:r>
          </w:p>
        </w:tc>
        <w:tc>
          <w:tcPr>
            <w:tcW w:w="1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515056" w14:textId="77777777" w:rsidR="00BE62A7" w:rsidRDefault="00000000">
            <w:pPr>
              <w:spacing w:after="20" w:line="250" w:lineRule="auto"/>
              <w:jc w:val="center"/>
            </w:pPr>
            <w:r>
              <w:rPr>
                <w:sz w:val="18"/>
                <w:szCs w:val="18"/>
              </w:rPr>
              <w:t>90°</w:t>
            </w:r>
          </w:p>
        </w:tc>
      </w:tr>
      <w:tr w:rsidR="00BE62A7" w14:paraId="2E896C16" w14:textId="77777777">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F260B9" w14:textId="77777777" w:rsidR="00BE62A7" w:rsidRDefault="00000000">
            <w:pPr>
              <w:spacing w:after="20" w:line="250" w:lineRule="auto"/>
              <w:jc w:val="center"/>
            </w:pPr>
            <w:r>
              <w:rPr>
                <w:sz w:val="18"/>
                <w:szCs w:val="18"/>
              </w:rPr>
              <w:t>4-5</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758B3F" w14:textId="77777777" w:rsidR="00BE62A7" w:rsidRDefault="00000000">
            <w:pPr>
              <w:spacing w:after="20" w:line="250" w:lineRule="auto"/>
              <w:jc w:val="center"/>
            </w:pPr>
            <w:r>
              <w:rPr>
                <w:sz w:val="18"/>
                <w:szCs w:val="18"/>
              </w:rPr>
              <w:t>θ₅ + 90°</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6BDB68" w14:textId="77777777" w:rsidR="00BE62A7" w:rsidRDefault="00000000">
            <w:pPr>
              <w:spacing w:after="20" w:line="250" w:lineRule="auto"/>
              <w:jc w:val="center"/>
            </w:pPr>
            <w:r>
              <w:rPr>
                <w:sz w:val="18"/>
                <w:szCs w:val="18"/>
              </w:rPr>
              <w:t>75.05</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CD17B9" w14:textId="77777777" w:rsidR="00BE62A7" w:rsidRDefault="00000000">
            <w:pPr>
              <w:spacing w:after="20" w:line="250" w:lineRule="auto"/>
              <w:jc w:val="center"/>
            </w:pPr>
            <w:r>
              <w:rPr>
                <w:sz w:val="18"/>
                <w:szCs w:val="18"/>
              </w:rPr>
              <w:t>0</w:t>
            </w:r>
          </w:p>
        </w:tc>
        <w:tc>
          <w:tcPr>
            <w:tcW w:w="1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13E01B" w14:textId="77777777" w:rsidR="00BE62A7" w:rsidRDefault="00000000">
            <w:pPr>
              <w:spacing w:after="20" w:line="250" w:lineRule="auto"/>
              <w:jc w:val="center"/>
            </w:pPr>
            <w:r>
              <w:rPr>
                <w:sz w:val="18"/>
                <w:szCs w:val="18"/>
              </w:rPr>
              <w:t>-90°</w:t>
            </w:r>
          </w:p>
        </w:tc>
      </w:tr>
      <w:tr w:rsidR="00BE62A7" w14:paraId="5BA4C4B1" w14:textId="77777777">
        <w:trPr>
          <w:cantSplit/>
        </w:trPr>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0460A1" w14:textId="77777777" w:rsidR="00BE62A7" w:rsidRDefault="00000000">
            <w:pPr>
              <w:spacing w:after="20" w:line="250" w:lineRule="auto"/>
              <w:jc w:val="center"/>
            </w:pPr>
            <w:r>
              <w:rPr>
                <w:sz w:val="18"/>
                <w:szCs w:val="18"/>
              </w:rPr>
              <w:t>5-6</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FBFC1E" w14:textId="77777777" w:rsidR="00BE62A7" w:rsidRDefault="00000000">
            <w:pPr>
              <w:spacing w:after="20" w:line="250" w:lineRule="auto"/>
              <w:jc w:val="center"/>
            </w:pPr>
            <w:r>
              <w:rPr>
                <w:sz w:val="18"/>
                <w:szCs w:val="18"/>
              </w:rPr>
              <w:t>θ₆</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03FFDC" w14:textId="77777777" w:rsidR="00BE62A7" w:rsidRDefault="00000000">
            <w:pPr>
              <w:spacing w:after="20" w:line="250" w:lineRule="auto"/>
              <w:jc w:val="center"/>
            </w:pPr>
            <w:r>
              <w:rPr>
                <w:sz w:val="18"/>
                <w:szCs w:val="18"/>
              </w:rPr>
              <w:t>50</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7B8984" w14:textId="77777777" w:rsidR="00BE62A7" w:rsidRDefault="00000000">
            <w:pPr>
              <w:spacing w:after="20" w:line="250" w:lineRule="auto"/>
              <w:jc w:val="center"/>
            </w:pPr>
            <w:r>
              <w:rPr>
                <w:sz w:val="18"/>
                <w:szCs w:val="18"/>
              </w:rPr>
              <w:t>0</w:t>
            </w:r>
          </w:p>
        </w:tc>
        <w:tc>
          <w:tcPr>
            <w:tcW w:w="18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576AB0" w14:textId="77777777" w:rsidR="00BE62A7" w:rsidRDefault="00000000">
            <w:pPr>
              <w:spacing w:after="20" w:line="250" w:lineRule="auto"/>
              <w:jc w:val="center"/>
            </w:pPr>
            <w:r>
              <w:rPr>
                <w:sz w:val="18"/>
                <w:szCs w:val="18"/>
              </w:rPr>
              <w:t>0°</w:t>
            </w:r>
          </w:p>
        </w:tc>
      </w:tr>
    </w:tbl>
    <w:p w14:paraId="5B1AA393" w14:textId="77777777" w:rsidR="00BE62A7" w:rsidRDefault="00BE62A7">
      <w:pPr>
        <w:spacing w:after="140"/>
      </w:pPr>
    </w:p>
    <w:p w14:paraId="2802201C" w14:textId="77777777" w:rsidR="00BE62A7" w:rsidRDefault="00000000">
      <w:pPr>
        <w:keepNext/>
        <w:spacing w:after="120" w:line="276" w:lineRule="auto"/>
        <w:jc w:val="both"/>
      </w:pPr>
      <w:r>
        <w:t>Cada eslabón se modela mediante su matriz de transformación homogénea Aᵢ = Tᵢ₋₁ⁱ(qᵢ). La pose del efector final respecto a la base del robot se calcula mediante el producto en cadena de las transformaciones articulares:</w:t>
      </w:r>
    </w:p>
    <w:p w14:paraId="7496A69D" w14:textId="77777777" w:rsidR="00BE62A7" w:rsidRDefault="00000000">
      <w:pPr>
        <w:keepLines/>
        <w:spacing w:before="100" w:after="140"/>
        <w:jc w:val="center"/>
      </w:pPr>
      <w:r>
        <w:rPr>
          <w:rFonts w:ascii="Cambria Math" w:eastAsia="Cambria Math" w:hAnsi="Cambria Math" w:cs="Cambria Math"/>
          <w:i/>
          <w:iCs/>
          <w:sz w:val="23"/>
          <w:szCs w:val="23"/>
        </w:rPr>
        <w:t>T₀⁶(q) = A₁(q₁) · A₂(q₂) · A₃(q₃) · A₄(q₄) · A₅(q₅) · A₆(q₆)</w:t>
      </w:r>
    </w:p>
    <w:p w14:paraId="5282CA13" w14:textId="77777777" w:rsidR="00BE62A7" w:rsidRDefault="00000000">
      <w:pPr>
        <w:spacing w:after="120" w:line="276" w:lineRule="auto"/>
        <w:jc w:val="both"/>
      </w:pPr>
      <w:r>
        <w:t>La posición cartesiana predicha del efector final P_FK = [x, y, z]ᵀ corresponde a los tres primeros elementos de la cuarta columna de la matriz resultante T₀⁶.</w:t>
      </w:r>
    </w:p>
    <w:p w14:paraId="7E8F0A3F" w14:textId="77777777" w:rsidR="00BE62A7" w:rsidRDefault="00000000">
      <w:pPr>
        <w:pStyle w:val="Ttulo2"/>
      </w:pPr>
      <w:r>
        <w:t>1.2 Verificación experimental de la Cinemática Directa</w:t>
      </w:r>
    </w:p>
    <w:p w14:paraId="508920CD" w14:textId="77777777" w:rsidR="00BE62A7" w:rsidRDefault="00000000">
      <w:pPr>
        <w:spacing w:after="120" w:line="276" w:lineRule="auto"/>
        <w:jc w:val="both"/>
      </w:pPr>
      <w:r>
        <w:t xml:space="preserve">Para validar la función </w:t>
      </w:r>
      <w:proofErr w:type="spellStart"/>
      <w:r>
        <w:t>fk</w:t>
      </w:r>
      <w:proofErr w:type="spellEnd"/>
      <w:r>
        <w:t xml:space="preserve">(q) se definieron tres poses conocidas q⁽¹⁾, q⁽²⁾, q⁽³⁾, y se registró su posición predicha </w:t>
      </w:r>
      <w:proofErr w:type="spellStart"/>
      <w:r>
        <w:t>P_teórica</w:t>
      </w:r>
      <w:proofErr w:type="spellEnd"/>
      <w:r>
        <w:t xml:space="preserve"> antes de las pruebas físicas. Posteriormente, cada pose se ejecutó en el </w:t>
      </w:r>
      <w:proofErr w:type="spellStart"/>
      <w:r>
        <w:t>JetCobot</w:t>
      </w:r>
      <w:proofErr w:type="spellEnd"/>
      <w:r>
        <w:t xml:space="preserve"> para obtener la posición real </w:t>
      </w:r>
      <w:proofErr w:type="spellStart"/>
      <w:r>
        <w:t>P_real</w:t>
      </w:r>
      <w:proofErr w:type="spellEnd"/>
      <w:r>
        <w:t xml:space="preserve"> y calcular el error cartesiano e = ‖</w:t>
      </w:r>
      <w:proofErr w:type="spellStart"/>
      <w:r>
        <w:t>P_teórica</w:t>
      </w:r>
      <w:proofErr w:type="spellEnd"/>
      <w:r>
        <w:t xml:space="preserve"> − </w:t>
      </w:r>
      <w:proofErr w:type="spellStart"/>
      <w:r>
        <w:t>P_real</w:t>
      </w:r>
      <w:proofErr w:type="spellEnd"/>
      <w:r>
        <w:t xml:space="preserve">‖, verificando que este sea ≤ 10 </w:t>
      </w:r>
      <w:proofErr w:type="spellStart"/>
      <w:r>
        <w:t>mm.</w:t>
      </w:r>
      <w:proofErr w:type="spellEnd"/>
    </w:p>
    <w:p w14:paraId="37BC3383" w14:textId="77777777" w:rsidR="00BE62A7" w:rsidRDefault="00000000">
      <w:pPr>
        <w:pStyle w:val="Ttulo2"/>
      </w:pPr>
      <w:r>
        <w:t>1.3 Predicción de la cinemática directa (FK)</w:t>
      </w:r>
    </w:p>
    <w:p w14:paraId="4A10F6AA" w14:textId="77777777" w:rsidR="00BE62A7" w:rsidRDefault="00000000">
      <w:pPr>
        <w:spacing w:after="120" w:line="276" w:lineRule="auto"/>
        <w:jc w:val="both"/>
      </w:pPr>
      <w:r>
        <w:t xml:space="preserve">A continuación se presenta el script en MATLAB para la predicción de la cinemática directa. La función </w:t>
      </w:r>
      <w:proofErr w:type="spellStart"/>
      <w:r>
        <w:t>fk</w:t>
      </w:r>
      <w:proofErr w:type="spellEnd"/>
      <w:r>
        <w:t xml:space="preserve">(q) recibe un vector fila q = [q₁, q₂, q₃, q₄, q₅, q₆] con los seis ángulos articulares en grados, en el formato que acepta </w:t>
      </w:r>
      <w:proofErr w:type="spellStart"/>
      <w:r>
        <w:t>send_angles</w:t>
      </w:r>
      <w:proofErr w:type="spellEnd"/>
      <w:r>
        <w:t xml:space="preserve">() en el </w:t>
      </w:r>
      <w:proofErr w:type="spellStart"/>
      <w:r>
        <w:t>JetCobot</w:t>
      </w:r>
      <w:proofErr w:type="spellEnd"/>
      <w:r>
        <w:t>, y entrega la posición cartesiana [x, y, z] del efector final respecto a la base del robot, en milímetros.</w:t>
      </w:r>
    </w:p>
    <w:p w14:paraId="07D3BBF1"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clc</w:t>
      </w:r>
      <w:proofErr w:type="spellEnd"/>
      <w:r>
        <w:rPr>
          <w:rFonts w:ascii="Consolas" w:eastAsia="Consolas" w:hAnsi="Consolas" w:cs="Consolas"/>
          <w:sz w:val="16"/>
          <w:szCs w:val="16"/>
        </w:rPr>
        <w:t>;</w:t>
      </w:r>
    </w:p>
    <w:p w14:paraId="60DDBA68"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clear</w:t>
      </w:r>
      <w:proofErr w:type="spellEnd"/>
      <w:r>
        <w:rPr>
          <w:rFonts w:ascii="Consolas" w:eastAsia="Consolas" w:hAnsi="Consolas" w:cs="Consolas"/>
          <w:sz w:val="16"/>
          <w:szCs w:val="16"/>
        </w:rPr>
        <w:t>;</w:t>
      </w:r>
    </w:p>
    <w:p w14:paraId="354507EA"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close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w:t>
      </w:r>
      <w:proofErr w:type="spellEnd"/>
      <w:r>
        <w:rPr>
          <w:rFonts w:ascii="Consolas" w:eastAsia="Consolas" w:hAnsi="Consolas" w:cs="Consolas"/>
          <w:sz w:val="16"/>
          <w:szCs w:val="16"/>
        </w:rPr>
        <w:t>;</w:t>
      </w:r>
    </w:p>
    <w:p w14:paraId="344D7792"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1AF0F488"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lastRenderedPageBreak/>
        <w:t>poses = [</w:t>
      </w:r>
    </w:p>
    <w:p w14:paraId="28E1CCBD"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17 -29 43 13 -23 -53;</w:t>
      </w:r>
    </w:p>
    <w:p w14:paraId="79784580"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-37 15 -21 -32 27 -67;</w:t>
      </w:r>
    </w:p>
    <w:p w14:paraId="160F2D59"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43 -12 34 27 -19 -47</w:t>
      </w:r>
    </w:p>
    <w:p w14:paraId="5F4B6DE5"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w:t>
      </w:r>
    </w:p>
    <w:p w14:paraId="6BC3DDBA"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541E2C38"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fprintf</w:t>
      </w:r>
      <w:proofErr w:type="spellEnd"/>
      <w:r>
        <w:rPr>
          <w:rFonts w:ascii="Consolas" w:eastAsia="Consolas" w:hAnsi="Consolas" w:cs="Consolas"/>
          <w:sz w:val="16"/>
          <w:szCs w:val="16"/>
        </w:rPr>
        <w:t>('</w:t>
      </w:r>
      <w:proofErr w:type="spellStart"/>
      <w:r>
        <w:rPr>
          <w:rFonts w:ascii="Consolas" w:eastAsia="Consolas" w:hAnsi="Consolas" w:cs="Consolas"/>
          <w:sz w:val="16"/>
          <w:szCs w:val="16"/>
        </w:rPr>
        <w:t>prediccion</w:t>
      </w:r>
      <w:proofErr w:type="spellEnd"/>
      <w:r>
        <w:rPr>
          <w:rFonts w:ascii="Consolas" w:eastAsia="Consolas" w:hAnsi="Consolas" w:cs="Consolas"/>
          <w:sz w:val="16"/>
          <w:szCs w:val="16"/>
        </w:rPr>
        <w:t xml:space="preserve"> de la </w:t>
      </w:r>
      <w:proofErr w:type="spellStart"/>
      <w:r>
        <w:rPr>
          <w:rFonts w:ascii="Consolas" w:eastAsia="Consolas" w:hAnsi="Consolas" w:cs="Consolas"/>
          <w:sz w:val="16"/>
          <w:szCs w:val="16"/>
        </w:rPr>
        <w:t>fk</w:t>
      </w:r>
      <w:proofErr w:type="spellEnd"/>
      <w:r>
        <w:rPr>
          <w:rFonts w:ascii="Consolas" w:eastAsia="Consolas" w:hAnsi="Consolas" w:cs="Consolas"/>
          <w:sz w:val="16"/>
          <w:szCs w:val="16"/>
        </w:rPr>
        <w:t>\n');</w:t>
      </w:r>
    </w:p>
    <w:p w14:paraId="24933FBB"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for</w:t>
      </w:r>
      <w:proofErr w:type="spellEnd"/>
      <w:r>
        <w:rPr>
          <w:rFonts w:ascii="Consolas" w:eastAsia="Consolas" w:hAnsi="Consolas" w:cs="Consolas"/>
          <w:sz w:val="16"/>
          <w:szCs w:val="16"/>
        </w:rPr>
        <w:t xml:space="preserve"> i = 1:size(poses, 1)</w:t>
      </w:r>
    </w:p>
    <w:p w14:paraId="4000A52D"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q = poses(i,:);</w:t>
      </w:r>
    </w:p>
    <w:p w14:paraId="73CD8AAF"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pos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fk</w:t>
      </w:r>
      <w:proofErr w:type="spellEnd"/>
      <w:r>
        <w:rPr>
          <w:rFonts w:ascii="Consolas" w:eastAsia="Consolas" w:hAnsi="Consolas" w:cs="Consolas"/>
          <w:sz w:val="16"/>
          <w:szCs w:val="16"/>
        </w:rPr>
        <w:t>(q);</w:t>
      </w:r>
    </w:p>
    <w:p w14:paraId="2F4E4586"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fprintf</w:t>
      </w:r>
      <w:proofErr w:type="spellEnd"/>
      <w:r>
        <w:rPr>
          <w:rFonts w:ascii="Consolas" w:eastAsia="Consolas" w:hAnsi="Consolas" w:cs="Consolas"/>
          <w:sz w:val="16"/>
          <w:szCs w:val="16"/>
        </w:rPr>
        <w:t>('\</w:t>
      </w:r>
      <w:proofErr w:type="spellStart"/>
      <w:r>
        <w:rPr>
          <w:rFonts w:ascii="Consolas" w:eastAsia="Consolas" w:hAnsi="Consolas" w:cs="Consolas"/>
          <w:sz w:val="16"/>
          <w:szCs w:val="16"/>
        </w:rPr>
        <w:t>npose</w:t>
      </w:r>
      <w:proofErr w:type="spellEnd"/>
      <w:r>
        <w:rPr>
          <w:rFonts w:ascii="Consolas" w:eastAsia="Consolas" w:hAnsi="Consolas" w:cs="Consolas"/>
          <w:sz w:val="16"/>
          <w:szCs w:val="16"/>
        </w:rPr>
        <w:t xml:space="preserve"> %d\n', i);</w:t>
      </w:r>
    </w:p>
    <w:p w14:paraId="68CDF986"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fprintf</w:t>
      </w:r>
      <w:proofErr w:type="spellEnd"/>
      <w:r>
        <w:rPr>
          <w:rFonts w:ascii="Consolas" w:eastAsia="Consolas" w:hAnsi="Consolas" w:cs="Consolas"/>
          <w:sz w:val="16"/>
          <w:szCs w:val="16"/>
        </w:rPr>
        <w:t>('q = [%.2f %.2f %.2f %.2f %.2f %.2f] grados\n', q);</w:t>
      </w:r>
    </w:p>
    <w:p w14:paraId="40EA6D56"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fprintf</w:t>
      </w:r>
      <w:proofErr w:type="spellEnd"/>
      <w:r>
        <w:rPr>
          <w:rFonts w:ascii="Consolas" w:eastAsia="Consolas" w:hAnsi="Consolas" w:cs="Consolas"/>
          <w:sz w:val="16"/>
          <w:szCs w:val="16"/>
        </w:rPr>
        <w:t xml:space="preserve">('x = %.2f mm\n', </w:t>
      </w:r>
      <w:proofErr w:type="spellStart"/>
      <w:r>
        <w:rPr>
          <w:rFonts w:ascii="Consolas" w:eastAsia="Consolas" w:hAnsi="Consolas" w:cs="Consolas"/>
          <w:sz w:val="16"/>
          <w:szCs w:val="16"/>
        </w:rPr>
        <w:t>pos</w:t>
      </w:r>
      <w:proofErr w:type="spellEnd"/>
      <w:r>
        <w:rPr>
          <w:rFonts w:ascii="Consolas" w:eastAsia="Consolas" w:hAnsi="Consolas" w:cs="Consolas"/>
          <w:sz w:val="16"/>
          <w:szCs w:val="16"/>
        </w:rPr>
        <w:t>(1));</w:t>
      </w:r>
    </w:p>
    <w:p w14:paraId="7C71460B"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fprintf</w:t>
      </w:r>
      <w:proofErr w:type="spellEnd"/>
      <w:r>
        <w:rPr>
          <w:rFonts w:ascii="Consolas" w:eastAsia="Consolas" w:hAnsi="Consolas" w:cs="Consolas"/>
          <w:sz w:val="16"/>
          <w:szCs w:val="16"/>
        </w:rPr>
        <w:t xml:space="preserve">('y = %.2f mm\n', </w:t>
      </w:r>
      <w:proofErr w:type="spellStart"/>
      <w:r>
        <w:rPr>
          <w:rFonts w:ascii="Consolas" w:eastAsia="Consolas" w:hAnsi="Consolas" w:cs="Consolas"/>
          <w:sz w:val="16"/>
          <w:szCs w:val="16"/>
        </w:rPr>
        <w:t>pos</w:t>
      </w:r>
      <w:proofErr w:type="spellEnd"/>
      <w:r>
        <w:rPr>
          <w:rFonts w:ascii="Consolas" w:eastAsia="Consolas" w:hAnsi="Consolas" w:cs="Consolas"/>
          <w:sz w:val="16"/>
          <w:szCs w:val="16"/>
        </w:rPr>
        <w:t>(2));</w:t>
      </w:r>
    </w:p>
    <w:p w14:paraId="209910FB"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fprintf</w:t>
      </w:r>
      <w:proofErr w:type="spellEnd"/>
      <w:r>
        <w:rPr>
          <w:rFonts w:ascii="Consolas" w:eastAsia="Consolas" w:hAnsi="Consolas" w:cs="Consolas"/>
          <w:sz w:val="16"/>
          <w:szCs w:val="16"/>
        </w:rPr>
        <w:t xml:space="preserve">('z = %.2f mm\n', </w:t>
      </w:r>
      <w:proofErr w:type="spellStart"/>
      <w:r>
        <w:rPr>
          <w:rFonts w:ascii="Consolas" w:eastAsia="Consolas" w:hAnsi="Consolas" w:cs="Consolas"/>
          <w:sz w:val="16"/>
          <w:szCs w:val="16"/>
        </w:rPr>
        <w:t>pos</w:t>
      </w:r>
      <w:proofErr w:type="spellEnd"/>
      <w:r>
        <w:rPr>
          <w:rFonts w:ascii="Consolas" w:eastAsia="Consolas" w:hAnsi="Consolas" w:cs="Consolas"/>
          <w:sz w:val="16"/>
          <w:szCs w:val="16"/>
        </w:rPr>
        <w:t>(3));</w:t>
      </w:r>
    </w:p>
    <w:p w14:paraId="2B2D1FC3"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fprintf</w:t>
      </w:r>
      <w:proofErr w:type="spellEnd"/>
      <w:r>
        <w:rPr>
          <w:rFonts w:ascii="Consolas" w:eastAsia="Consolas" w:hAnsi="Consolas" w:cs="Consolas"/>
          <w:sz w:val="16"/>
          <w:szCs w:val="16"/>
        </w:rPr>
        <w:t xml:space="preserve">('[ %.2f , %.2f , %.2f ] mm\n', </w:t>
      </w:r>
      <w:proofErr w:type="spellStart"/>
      <w:r>
        <w:rPr>
          <w:rFonts w:ascii="Consolas" w:eastAsia="Consolas" w:hAnsi="Consolas" w:cs="Consolas"/>
          <w:sz w:val="16"/>
          <w:szCs w:val="16"/>
        </w:rPr>
        <w:t>pos</w:t>
      </w:r>
      <w:proofErr w:type="spellEnd"/>
      <w:r>
        <w:rPr>
          <w:rFonts w:ascii="Consolas" w:eastAsia="Consolas" w:hAnsi="Consolas" w:cs="Consolas"/>
          <w:sz w:val="16"/>
          <w:szCs w:val="16"/>
        </w:rPr>
        <w:t xml:space="preserve">(1), </w:t>
      </w:r>
      <w:proofErr w:type="spellStart"/>
      <w:r>
        <w:rPr>
          <w:rFonts w:ascii="Consolas" w:eastAsia="Consolas" w:hAnsi="Consolas" w:cs="Consolas"/>
          <w:sz w:val="16"/>
          <w:szCs w:val="16"/>
        </w:rPr>
        <w:t>pos</w:t>
      </w:r>
      <w:proofErr w:type="spellEnd"/>
      <w:r>
        <w:rPr>
          <w:rFonts w:ascii="Consolas" w:eastAsia="Consolas" w:hAnsi="Consolas" w:cs="Consolas"/>
          <w:sz w:val="16"/>
          <w:szCs w:val="16"/>
        </w:rPr>
        <w:t xml:space="preserve">(2), </w:t>
      </w:r>
      <w:proofErr w:type="spellStart"/>
      <w:r>
        <w:rPr>
          <w:rFonts w:ascii="Consolas" w:eastAsia="Consolas" w:hAnsi="Consolas" w:cs="Consolas"/>
          <w:sz w:val="16"/>
          <w:szCs w:val="16"/>
        </w:rPr>
        <w:t>pos</w:t>
      </w:r>
      <w:proofErr w:type="spellEnd"/>
      <w:r>
        <w:rPr>
          <w:rFonts w:ascii="Consolas" w:eastAsia="Consolas" w:hAnsi="Consolas" w:cs="Consolas"/>
          <w:sz w:val="16"/>
          <w:szCs w:val="16"/>
        </w:rPr>
        <w:t>(3));</w:t>
      </w:r>
    </w:p>
    <w:p w14:paraId="7D28469D"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end</w:t>
      </w:r>
      <w:proofErr w:type="spellEnd"/>
    </w:p>
    <w:p w14:paraId="0D29FFE1"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1F4A248C"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pos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fk</w:t>
      </w:r>
      <w:proofErr w:type="spellEnd"/>
      <w:r>
        <w:rPr>
          <w:rFonts w:ascii="Consolas" w:eastAsia="Consolas" w:hAnsi="Consolas" w:cs="Consolas"/>
          <w:sz w:val="16"/>
          <w:szCs w:val="16"/>
        </w:rPr>
        <w:t>(q)</w:t>
      </w:r>
    </w:p>
    <w:p w14:paraId="7A68BF1C"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d1 = 134.75;</w:t>
      </w:r>
    </w:p>
    <w:p w14:paraId="1F78947A"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a2 = -110;</w:t>
      </w:r>
    </w:p>
    <w:p w14:paraId="6FE4D72C"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a3 = -96;</w:t>
      </w:r>
    </w:p>
    <w:p w14:paraId="391F9E6F"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d4 = 63.4;</w:t>
      </w:r>
    </w:p>
    <w:p w14:paraId="0D0DCE16"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d5 = 75.05;</w:t>
      </w:r>
    </w:p>
    <w:p w14:paraId="65A7D996"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d6 = 50;</w:t>
      </w:r>
    </w:p>
    <w:p w14:paraId="73534726"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5CDD8014"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theta1 = q(1);</w:t>
      </w:r>
    </w:p>
    <w:p w14:paraId="38876219"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theta2 = q(2) - 90;</w:t>
      </w:r>
    </w:p>
    <w:p w14:paraId="3CCB22F6"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theta3 = q(3);</w:t>
      </w:r>
    </w:p>
    <w:p w14:paraId="580914F4"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theta4 = q(4) - 90;</w:t>
      </w:r>
    </w:p>
    <w:p w14:paraId="6F75A975"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theta5 = q(5) + 90;</w:t>
      </w:r>
    </w:p>
    <w:p w14:paraId="0FF2DF06"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theta6 = q(6);</w:t>
      </w:r>
    </w:p>
    <w:p w14:paraId="7362A3D9"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2A349E4A"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a1 = </w:t>
      </w:r>
      <w:proofErr w:type="spellStart"/>
      <w:r>
        <w:rPr>
          <w:rFonts w:ascii="Consolas" w:eastAsia="Consolas" w:hAnsi="Consolas" w:cs="Consolas"/>
          <w:sz w:val="16"/>
          <w:szCs w:val="16"/>
        </w:rPr>
        <w:t>dh</w:t>
      </w:r>
      <w:proofErr w:type="spellEnd"/>
      <w:r>
        <w:rPr>
          <w:rFonts w:ascii="Consolas" w:eastAsia="Consolas" w:hAnsi="Consolas" w:cs="Consolas"/>
          <w:sz w:val="16"/>
          <w:szCs w:val="16"/>
        </w:rPr>
        <w:t>(theta1, d1, 0, 90);</w:t>
      </w:r>
    </w:p>
    <w:p w14:paraId="3FA94A6F"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a2_matriz = </w:t>
      </w:r>
      <w:proofErr w:type="spellStart"/>
      <w:r>
        <w:rPr>
          <w:rFonts w:ascii="Consolas" w:eastAsia="Consolas" w:hAnsi="Consolas" w:cs="Consolas"/>
          <w:sz w:val="16"/>
          <w:szCs w:val="16"/>
        </w:rPr>
        <w:t>dh</w:t>
      </w:r>
      <w:proofErr w:type="spellEnd"/>
      <w:r>
        <w:rPr>
          <w:rFonts w:ascii="Consolas" w:eastAsia="Consolas" w:hAnsi="Consolas" w:cs="Consolas"/>
          <w:sz w:val="16"/>
          <w:szCs w:val="16"/>
        </w:rPr>
        <w:t>(theta2, 0, a2, 0);</w:t>
      </w:r>
    </w:p>
    <w:p w14:paraId="5C995E16"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a3_matriz = </w:t>
      </w:r>
      <w:proofErr w:type="spellStart"/>
      <w:r>
        <w:rPr>
          <w:rFonts w:ascii="Consolas" w:eastAsia="Consolas" w:hAnsi="Consolas" w:cs="Consolas"/>
          <w:sz w:val="16"/>
          <w:szCs w:val="16"/>
        </w:rPr>
        <w:t>dh</w:t>
      </w:r>
      <w:proofErr w:type="spellEnd"/>
      <w:r>
        <w:rPr>
          <w:rFonts w:ascii="Consolas" w:eastAsia="Consolas" w:hAnsi="Consolas" w:cs="Consolas"/>
          <w:sz w:val="16"/>
          <w:szCs w:val="16"/>
        </w:rPr>
        <w:t>(theta3, 0, a3, 0);</w:t>
      </w:r>
    </w:p>
    <w:p w14:paraId="02BB6310"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a4 = </w:t>
      </w:r>
      <w:proofErr w:type="spellStart"/>
      <w:r>
        <w:rPr>
          <w:rFonts w:ascii="Consolas" w:eastAsia="Consolas" w:hAnsi="Consolas" w:cs="Consolas"/>
          <w:sz w:val="16"/>
          <w:szCs w:val="16"/>
        </w:rPr>
        <w:t>dh</w:t>
      </w:r>
      <w:proofErr w:type="spellEnd"/>
      <w:r>
        <w:rPr>
          <w:rFonts w:ascii="Consolas" w:eastAsia="Consolas" w:hAnsi="Consolas" w:cs="Consolas"/>
          <w:sz w:val="16"/>
          <w:szCs w:val="16"/>
        </w:rPr>
        <w:t>(theta4, d4, 0, 90);</w:t>
      </w:r>
    </w:p>
    <w:p w14:paraId="69D413F5"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a5 = </w:t>
      </w:r>
      <w:proofErr w:type="spellStart"/>
      <w:r>
        <w:rPr>
          <w:rFonts w:ascii="Consolas" w:eastAsia="Consolas" w:hAnsi="Consolas" w:cs="Consolas"/>
          <w:sz w:val="16"/>
          <w:szCs w:val="16"/>
        </w:rPr>
        <w:t>dh</w:t>
      </w:r>
      <w:proofErr w:type="spellEnd"/>
      <w:r>
        <w:rPr>
          <w:rFonts w:ascii="Consolas" w:eastAsia="Consolas" w:hAnsi="Consolas" w:cs="Consolas"/>
          <w:sz w:val="16"/>
          <w:szCs w:val="16"/>
        </w:rPr>
        <w:t>(theta5, d5, 0, -90);</w:t>
      </w:r>
    </w:p>
    <w:p w14:paraId="080E9239"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a6 = </w:t>
      </w:r>
      <w:proofErr w:type="spellStart"/>
      <w:r>
        <w:rPr>
          <w:rFonts w:ascii="Consolas" w:eastAsia="Consolas" w:hAnsi="Consolas" w:cs="Consolas"/>
          <w:sz w:val="16"/>
          <w:szCs w:val="16"/>
        </w:rPr>
        <w:t>dh</w:t>
      </w:r>
      <w:proofErr w:type="spellEnd"/>
      <w:r>
        <w:rPr>
          <w:rFonts w:ascii="Consolas" w:eastAsia="Consolas" w:hAnsi="Consolas" w:cs="Consolas"/>
          <w:sz w:val="16"/>
          <w:szCs w:val="16"/>
        </w:rPr>
        <w:t>(theta6, d6, 0, 0);</w:t>
      </w:r>
    </w:p>
    <w:p w14:paraId="320C549F"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1E172F48"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t06 = a1 * a2_matriz * a3_matriz * a4 * a5 * a6;</w:t>
      </w:r>
    </w:p>
    <w:p w14:paraId="7A7D969F"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pos</w:t>
      </w:r>
      <w:proofErr w:type="spellEnd"/>
      <w:r>
        <w:rPr>
          <w:rFonts w:ascii="Consolas" w:eastAsia="Consolas" w:hAnsi="Consolas" w:cs="Consolas"/>
          <w:sz w:val="16"/>
          <w:szCs w:val="16"/>
        </w:rPr>
        <w:t xml:space="preserve"> = t06(1:3, 4)';</w:t>
      </w:r>
    </w:p>
    <w:p w14:paraId="3F085E2D"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end</w:t>
      </w:r>
      <w:proofErr w:type="spellEnd"/>
    </w:p>
    <w:p w14:paraId="3F11CD79"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29046EBB"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A = </w:t>
      </w:r>
      <w:proofErr w:type="spellStart"/>
      <w:r>
        <w:rPr>
          <w:rFonts w:ascii="Consolas" w:eastAsia="Consolas" w:hAnsi="Consolas" w:cs="Consolas"/>
          <w:sz w:val="16"/>
          <w:szCs w:val="16"/>
        </w:rPr>
        <w:t>dh</w:t>
      </w:r>
      <w:proofErr w:type="spellEnd"/>
      <w:r>
        <w:rPr>
          <w:rFonts w:ascii="Consolas" w:eastAsia="Consolas" w:hAnsi="Consolas" w:cs="Consolas"/>
          <w:sz w:val="16"/>
          <w:szCs w:val="16"/>
        </w:rPr>
        <w:t xml:space="preserve">(theta, d, a, </w:t>
      </w:r>
      <w:proofErr w:type="spellStart"/>
      <w:r>
        <w:rPr>
          <w:rFonts w:ascii="Consolas" w:eastAsia="Consolas" w:hAnsi="Consolas" w:cs="Consolas"/>
          <w:sz w:val="16"/>
          <w:szCs w:val="16"/>
        </w:rPr>
        <w:t>alpha</w:t>
      </w:r>
      <w:proofErr w:type="spellEnd"/>
      <w:r>
        <w:rPr>
          <w:rFonts w:ascii="Consolas" w:eastAsia="Consolas" w:hAnsi="Consolas" w:cs="Consolas"/>
          <w:sz w:val="16"/>
          <w:szCs w:val="16"/>
        </w:rPr>
        <w:t>)</w:t>
      </w:r>
    </w:p>
    <w:p w14:paraId="2A18B242"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A = [</w:t>
      </w:r>
      <w:proofErr w:type="spellStart"/>
      <w:r>
        <w:rPr>
          <w:rFonts w:ascii="Consolas" w:eastAsia="Consolas" w:hAnsi="Consolas" w:cs="Consolas"/>
          <w:sz w:val="16"/>
          <w:szCs w:val="16"/>
        </w:rPr>
        <w:t>cosd</w:t>
      </w:r>
      <w:proofErr w:type="spellEnd"/>
      <w:r>
        <w:rPr>
          <w:rFonts w:ascii="Consolas" w:eastAsia="Consolas" w:hAnsi="Consolas" w:cs="Consolas"/>
          <w:sz w:val="16"/>
          <w:szCs w:val="16"/>
        </w:rPr>
        <w:t>(theta), -</w:t>
      </w:r>
      <w:proofErr w:type="spellStart"/>
      <w:r>
        <w:rPr>
          <w:rFonts w:ascii="Consolas" w:eastAsia="Consolas" w:hAnsi="Consolas" w:cs="Consolas"/>
          <w:sz w:val="16"/>
          <w:szCs w:val="16"/>
        </w:rPr>
        <w:t>sind</w:t>
      </w:r>
      <w:proofErr w:type="spellEnd"/>
      <w:r>
        <w:rPr>
          <w:rFonts w:ascii="Consolas" w:eastAsia="Consolas" w:hAnsi="Consolas" w:cs="Consolas"/>
          <w:sz w:val="16"/>
          <w:szCs w:val="16"/>
        </w:rPr>
        <w:t>(theta)*</w:t>
      </w:r>
      <w:proofErr w:type="spellStart"/>
      <w:r>
        <w:rPr>
          <w:rFonts w:ascii="Consolas" w:eastAsia="Consolas" w:hAnsi="Consolas" w:cs="Consolas"/>
          <w:sz w:val="16"/>
          <w:szCs w:val="16"/>
        </w:rPr>
        <w:t>cosd</w:t>
      </w:r>
      <w:proofErr w:type="spellEnd"/>
      <w:r>
        <w:rPr>
          <w:rFonts w:ascii="Consolas" w:eastAsia="Consolas" w:hAnsi="Consolas" w:cs="Consolas"/>
          <w:sz w:val="16"/>
          <w:szCs w:val="16"/>
        </w:rPr>
        <w:t>(</w:t>
      </w:r>
      <w:proofErr w:type="spellStart"/>
      <w:r>
        <w:rPr>
          <w:rFonts w:ascii="Consolas" w:eastAsia="Consolas" w:hAnsi="Consolas" w:cs="Consolas"/>
          <w:sz w:val="16"/>
          <w:szCs w:val="16"/>
        </w:rPr>
        <w:t>alpha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sind</w:t>
      </w:r>
      <w:proofErr w:type="spellEnd"/>
      <w:r>
        <w:rPr>
          <w:rFonts w:ascii="Consolas" w:eastAsia="Consolas" w:hAnsi="Consolas" w:cs="Consolas"/>
          <w:sz w:val="16"/>
          <w:szCs w:val="16"/>
        </w:rPr>
        <w:t>(theta)*</w:t>
      </w:r>
      <w:proofErr w:type="spellStart"/>
      <w:r>
        <w:rPr>
          <w:rFonts w:ascii="Consolas" w:eastAsia="Consolas" w:hAnsi="Consolas" w:cs="Consolas"/>
          <w:sz w:val="16"/>
          <w:szCs w:val="16"/>
        </w:rPr>
        <w:t>sind</w:t>
      </w:r>
      <w:proofErr w:type="spellEnd"/>
      <w:r>
        <w:rPr>
          <w:rFonts w:ascii="Consolas" w:eastAsia="Consolas" w:hAnsi="Consolas" w:cs="Consolas"/>
          <w:sz w:val="16"/>
          <w:szCs w:val="16"/>
        </w:rPr>
        <w:t>(</w:t>
      </w:r>
      <w:proofErr w:type="spellStart"/>
      <w:r>
        <w:rPr>
          <w:rFonts w:ascii="Consolas" w:eastAsia="Consolas" w:hAnsi="Consolas" w:cs="Consolas"/>
          <w:sz w:val="16"/>
          <w:szCs w:val="16"/>
        </w:rPr>
        <w:t>alpha</w:t>
      </w:r>
      <w:proofErr w:type="spellEnd"/>
      <w:r>
        <w:rPr>
          <w:rFonts w:ascii="Consolas" w:eastAsia="Consolas" w:hAnsi="Consolas" w:cs="Consolas"/>
          <w:sz w:val="16"/>
          <w:szCs w:val="16"/>
        </w:rPr>
        <w:t>), a*</w:t>
      </w:r>
      <w:proofErr w:type="spellStart"/>
      <w:r>
        <w:rPr>
          <w:rFonts w:ascii="Consolas" w:eastAsia="Consolas" w:hAnsi="Consolas" w:cs="Consolas"/>
          <w:sz w:val="16"/>
          <w:szCs w:val="16"/>
        </w:rPr>
        <w:t>cosd</w:t>
      </w:r>
      <w:proofErr w:type="spellEnd"/>
      <w:r>
        <w:rPr>
          <w:rFonts w:ascii="Consolas" w:eastAsia="Consolas" w:hAnsi="Consolas" w:cs="Consolas"/>
          <w:sz w:val="16"/>
          <w:szCs w:val="16"/>
        </w:rPr>
        <w:t>(theta);</w:t>
      </w:r>
    </w:p>
    <w:p w14:paraId="107B5BE8"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sind</w:t>
      </w:r>
      <w:proofErr w:type="spellEnd"/>
      <w:r>
        <w:rPr>
          <w:rFonts w:ascii="Consolas" w:eastAsia="Consolas" w:hAnsi="Consolas" w:cs="Consolas"/>
          <w:sz w:val="16"/>
          <w:szCs w:val="16"/>
        </w:rPr>
        <w:t xml:space="preserve">(theta), </w:t>
      </w:r>
      <w:proofErr w:type="spellStart"/>
      <w:r>
        <w:rPr>
          <w:rFonts w:ascii="Consolas" w:eastAsia="Consolas" w:hAnsi="Consolas" w:cs="Consolas"/>
          <w:sz w:val="16"/>
          <w:szCs w:val="16"/>
        </w:rPr>
        <w:t>cosd</w:t>
      </w:r>
      <w:proofErr w:type="spellEnd"/>
      <w:r>
        <w:rPr>
          <w:rFonts w:ascii="Consolas" w:eastAsia="Consolas" w:hAnsi="Consolas" w:cs="Consolas"/>
          <w:sz w:val="16"/>
          <w:szCs w:val="16"/>
        </w:rPr>
        <w:t>(theta)*</w:t>
      </w:r>
      <w:proofErr w:type="spellStart"/>
      <w:r>
        <w:rPr>
          <w:rFonts w:ascii="Consolas" w:eastAsia="Consolas" w:hAnsi="Consolas" w:cs="Consolas"/>
          <w:sz w:val="16"/>
          <w:szCs w:val="16"/>
        </w:rPr>
        <w:t>cosd</w:t>
      </w:r>
      <w:proofErr w:type="spellEnd"/>
      <w:r>
        <w:rPr>
          <w:rFonts w:ascii="Consolas" w:eastAsia="Consolas" w:hAnsi="Consolas" w:cs="Consolas"/>
          <w:sz w:val="16"/>
          <w:szCs w:val="16"/>
        </w:rPr>
        <w:t>(</w:t>
      </w:r>
      <w:proofErr w:type="spellStart"/>
      <w:r>
        <w:rPr>
          <w:rFonts w:ascii="Consolas" w:eastAsia="Consolas" w:hAnsi="Consolas" w:cs="Consolas"/>
          <w:sz w:val="16"/>
          <w:szCs w:val="16"/>
        </w:rPr>
        <w:t>alpha</w:t>
      </w:r>
      <w:proofErr w:type="spellEnd"/>
      <w:r>
        <w:rPr>
          <w:rFonts w:ascii="Consolas" w:eastAsia="Consolas" w:hAnsi="Consolas" w:cs="Consolas"/>
          <w:sz w:val="16"/>
          <w:szCs w:val="16"/>
        </w:rPr>
        <w:t>), -</w:t>
      </w:r>
      <w:proofErr w:type="spellStart"/>
      <w:r>
        <w:rPr>
          <w:rFonts w:ascii="Consolas" w:eastAsia="Consolas" w:hAnsi="Consolas" w:cs="Consolas"/>
          <w:sz w:val="16"/>
          <w:szCs w:val="16"/>
        </w:rPr>
        <w:t>cosd</w:t>
      </w:r>
      <w:proofErr w:type="spellEnd"/>
      <w:r>
        <w:rPr>
          <w:rFonts w:ascii="Consolas" w:eastAsia="Consolas" w:hAnsi="Consolas" w:cs="Consolas"/>
          <w:sz w:val="16"/>
          <w:szCs w:val="16"/>
        </w:rPr>
        <w:t>(theta)*</w:t>
      </w:r>
      <w:proofErr w:type="spellStart"/>
      <w:r>
        <w:rPr>
          <w:rFonts w:ascii="Consolas" w:eastAsia="Consolas" w:hAnsi="Consolas" w:cs="Consolas"/>
          <w:sz w:val="16"/>
          <w:szCs w:val="16"/>
        </w:rPr>
        <w:t>sind</w:t>
      </w:r>
      <w:proofErr w:type="spellEnd"/>
      <w:r>
        <w:rPr>
          <w:rFonts w:ascii="Consolas" w:eastAsia="Consolas" w:hAnsi="Consolas" w:cs="Consolas"/>
          <w:sz w:val="16"/>
          <w:szCs w:val="16"/>
        </w:rPr>
        <w:t>(</w:t>
      </w:r>
      <w:proofErr w:type="spellStart"/>
      <w:r>
        <w:rPr>
          <w:rFonts w:ascii="Consolas" w:eastAsia="Consolas" w:hAnsi="Consolas" w:cs="Consolas"/>
          <w:sz w:val="16"/>
          <w:szCs w:val="16"/>
        </w:rPr>
        <w:t>alpha</w:t>
      </w:r>
      <w:proofErr w:type="spellEnd"/>
      <w:r>
        <w:rPr>
          <w:rFonts w:ascii="Consolas" w:eastAsia="Consolas" w:hAnsi="Consolas" w:cs="Consolas"/>
          <w:sz w:val="16"/>
          <w:szCs w:val="16"/>
        </w:rPr>
        <w:t>), a*</w:t>
      </w:r>
      <w:proofErr w:type="spellStart"/>
      <w:r>
        <w:rPr>
          <w:rFonts w:ascii="Consolas" w:eastAsia="Consolas" w:hAnsi="Consolas" w:cs="Consolas"/>
          <w:sz w:val="16"/>
          <w:szCs w:val="16"/>
        </w:rPr>
        <w:t>sind</w:t>
      </w:r>
      <w:proofErr w:type="spellEnd"/>
      <w:r>
        <w:rPr>
          <w:rFonts w:ascii="Consolas" w:eastAsia="Consolas" w:hAnsi="Consolas" w:cs="Consolas"/>
          <w:sz w:val="16"/>
          <w:szCs w:val="16"/>
        </w:rPr>
        <w:t>(theta);</w:t>
      </w:r>
    </w:p>
    <w:p w14:paraId="67818329"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0, </w:t>
      </w:r>
      <w:proofErr w:type="spellStart"/>
      <w:r>
        <w:rPr>
          <w:rFonts w:ascii="Consolas" w:eastAsia="Consolas" w:hAnsi="Consolas" w:cs="Consolas"/>
          <w:sz w:val="16"/>
          <w:szCs w:val="16"/>
        </w:rPr>
        <w:t>sind</w:t>
      </w:r>
      <w:proofErr w:type="spellEnd"/>
      <w:r>
        <w:rPr>
          <w:rFonts w:ascii="Consolas" w:eastAsia="Consolas" w:hAnsi="Consolas" w:cs="Consolas"/>
          <w:sz w:val="16"/>
          <w:szCs w:val="16"/>
        </w:rPr>
        <w:t>(</w:t>
      </w:r>
      <w:proofErr w:type="spellStart"/>
      <w:r>
        <w:rPr>
          <w:rFonts w:ascii="Consolas" w:eastAsia="Consolas" w:hAnsi="Consolas" w:cs="Consolas"/>
          <w:sz w:val="16"/>
          <w:szCs w:val="16"/>
        </w:rPr>
        <w:t>alpha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cosd</w:t>
      </w:r>
      <w:proofErr w:type="spellEnd"/>
      <w:r>
        <w:rPr>
          <w:rFonts w:ascii="Consolas" w:eastAsia="Consolas" w:hAnsi="Consolas" w:cs="Consolas"/>
          <w:sz w:val="16"/>
          <w:szCs w:val="16"/>
        </w:rPr>
        <w:t>(</w:t>
      </w:r>
      <w:proofErr w:type="spellStart"/>
      <w:r>
        <w:rPr>
          <w:rFonts w:ascii="Consolas" w:eastAsia="Consolas" w:hAnsi="Consolas" w:cs="Consolas"/>
          <w:sz w:val="16"/>
          <w:szCs w:val="16"/>
        </w:rPr>
        <w:t>alpha</w:t>
      </w:r>
      <w:proofErr w:type="spellEnd"/>
      <w:r>
        <w:rPr>
          <w:rFonts w:ascii="Consolas" w:eastAsia="Consolas" w:hAnsi="Consolas" w:cs="Consolas"/>
          <w:sz w:val="16"/>
          <w:szCs w:val="16"/>
        </w:rPr>
        <w:t>), d;</w:t>
      </w:r>
    </w:p>
    <w:p w14:paraId="6E91985B"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0, 0, 0, 1];</w:t>
      </w:r>
    </w:p>
    <w:p w14:paraId="628EBA71" w14:textId="77777777" w:rsidR="00BE62A7" w:rsidRDefault="00000000">
      <w:pPr>
        <w:keepLines/>
        <w:pBdr>
          <w:left w:val="single" w:sz="14" w:space="6" w:color="8EA9DB"/>
        </w:pBdr>
        <w:shd w:val="clear" w:color="auto" w:fill="F4F4F4"/>
        <w:spacing w:after="140"/>
        <w:ind w:left="140"/>
      </w:pPr>
      <w:proofErr w:type="spellStart"/>
      <w:r>
        <w:rPr>
          <w:rFonts w:ascii="Consolas" w:eastAsia="Consolas" w:hAnsi="Consolas" w:cs="Consolas"/>
          <w:sz w:val="16"/>
          <w:szCs w:val="16"/>
        </w:rPr>
        <w:t>end</w:t>
      </w:r>
      <w:proofErr w:type="spellEnd"/>
    </w:p>
    <w:p w14:paraId="189363BC" w14:textId="77777777" w:rsidR="00BE62A7" w:rsidRDefault="00000000">
      <w:pPr>
        <w:keepNext/>
        <w:spacing w:before="100" w:after="60"/>
        <w:jc w:val="center"/>
      </w:pPr>
      <w:r>
        <w:rPr>
          <w:noProof/>
        </w:rPr>
        <w:lastRenderedPageBreak/>
        <w:drawing>
          <wp:inline distT="0" distB="0" distL="0" distR="0" wp14:anchorId="096ABD30" wp14:editId="5EE89927">
            <wp:extent cx="4124325" cy="2705100"/>
            <wp:effectExtent l="0" t="0" r="0" b="0"/>
            <wp:docPr id="2" name="image1.png" descr="Figura 1.1. Resultados de la predicción de posición cartesiana (FK) en la consola de MATLAB para las tres poses evaluadas."/>
            <wp:cNvGraphicFramePr/>
            <a:graphic xmlns:a="http://schemas.openxmlformats.org/drawingml/2006/main">
              <a:graphicData uri="http://schemas.openxmlformats.org/drawingml/2006/picture">
                <pic:pic xmlns:pic="http://schemas.openxmlformats.org/drawingml/2006/picture">
                  <pic:nvPicPr>
                    <pic:cNvPr id="0" name="image1.png" descr="Figura 1.1. Resultados de la predicción de posición cartesiana (FK) en la consola de MATLAB para las tres poses evaluadas."/>
                    <pic:cNvPicPr preferRelativeResize="0"/>
                  </pic:nvPicPr>
                  <pic:blipFill>
                    <a:blip r:embed="rId8"/>
                    <a:srcRect/>
                    <a:stretch>
                      <a:fillRect/>
                    </a:stretch>
                  </pic:blipFill>
                  <pic:spPr>
                    <a:xfrm>
                      <a:off x="0" y="0"/>
                      <a:ext cx="4124325" cy="2705100"/>
                    </a:xfrm>
                    <a:prstGeom prst="rect">
                      <a:avLst/>
                    </a:prstGeom>
                    <a:ln/>
                  </pic:spPr>
                </pic:pic>
              </a:graphicData>
            </a:graphic>
          </wp:inline>
        </w:drawing>
      </w:r>
    </w:p>
    <w:p w14:paraId="6965DF3D" w14:textId="77777777" w:rsidR="00BE62A7" w:rsidRDefault="00000000">
      <w:pPr>
        <w:spacing w:after="200"/>
        <w:jc w:val="center"/>
      </w:pPr>
      <w:r>
        <w:rPr>
          <w:i/>
          <w:iCs/>
          <w:color w:val="404040"/>
          <w:sz w:val="18"/>
          <w:szCs w:val="18"/>
        </w:rPr>
        <w:t>Figura 1.1. Resultados de la predicción de posición cartesiana (FK) en la consola de MATLAB para las tres poses evaluadas.</w:t>
      </w:r>
    </w:p>
    <w:p w14:paraId="04320CFE" w14:textId="77777777" w:rsidR="00BE62A7" w:rsidRDefault="00000000">
      <w:pPr>
        <w:pStyle w:val="Ttulo2"/>
      </w:pPr>
      <w:r>
        <w:t>1.4 Predicciones previas</w:t>
      </w:r>
    </w:p>
    <w:p w14:paraId="0F2919FC" w14:textId="77777777" w:rsidR="00BE62A7" w:rsidRDefault="00000000">
      <w:pPr>
        <w:spacing w:after="120" w:line="276" w:lineRule="auto"/>
        <w:jc w:val="both"/>
      </w:pPr>
      <w:r>
        <w:t xml:space="preserve">Las posiciones predichas de la Tabla 1.2 se obtuvieron con la función </w:t>
      </w:r>
      <w:proofErr w:type="spellStart"/>
      <w:r>
        <w:t>fk</w:t>
      </w:r>
      <w:proofErr w:type="spellEnd"/>
      <w:r>
        <w:t>(q) en MATLAB, a partir de la tabla DH y de los ángulos articulares seleccionados, sin emplear lecturas del robot como entrada del modelo.</w:t>
      </w:r>
    </w:p>
    <w:p w14:paraId="36D68461" w14:textId="77777777" w:rsidR="00BE62A7" w:rsidRDefault="00000000">
      <w:pPr>
        <w:keepNext/>
        <w:spacing w:before="180" w:after="80"/>
        <w:jc w:val="center"/>
      </w:pPr>
      <w:r>
        <w:rPr>
          <w:b/>
          <w:bCs/>
          <w:color w:val="1F3864"/>
          <w:sz w:val="19"/>
          <w:szCs w:val="19"/>
        </w:rPr>
        <w:t>Tabla 1.2. Posiciones cartesianas predichas por el modelo de cinemática directa (FK)</w:t>
      </w: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89"/>
        <w:gridCol w:w="2578"/>
        <w:gridCol w:w="2578"/>
        <w:gridCol w:w="2581"/>
      </w:tblGrid>
      <w:tr w:rsidR="00BE62A7" w14:paraId="0A2B15D9" w14:textId="77777777">
        <w:trPr>
          <w:cantSplit/>
          <w:tblHeader/>
        </w:trPr>
        <w:tc>
          <w:tcPr>
            <w:tcW w:w="1289"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14:paraId="5EA1610B" w14:textId="77777777" w:rsidR="00BE62A7" w:rsidRDefault="00000000">
            <w:pPr>
              <w:spacing w:after="20" w:line="250" w:lineRule="auto"/>
              <w:jc w:val="center"/>
            </w:pPr>
            <w:r>
              <w:rPr>
                <w:b/>
                <w:bCs/>
                <w:color w:val="FFFFFF"/>
                <w:sz w:val="18"/>
                <w:szCs w:val="18"/>
              </w:rPr>
              <w:t>Pose</w:t>
            </w:r>
          </w:p>
        </w:tc>
        <w:tc>
          <w:tcPr>
            <w:tcW w:w="2578"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14:paraId="7014BABC" w14:textId="77777777" w:rsidR="00BE62A7" w:rsidRDefault="00000000">
            <w:pPr>
              <w:spacing w:after="20" w:line="250" w:lineRule="auto"/>
              <w:jc w:val="center"/>
            </w:pPr>
            <w:r>
              <w:rPr>
                <w:b/>
                <w:bCs/>
                <w:color w:val="FFFFFF"/>
                <w:sz w:val="18"/>
                <w:szCs w:val="18"/>
              </w:rPr>
              <w:t>x predicho (mm)</w:t>
            </w:r>
          </w:p>
        </w:tc>
        <w:tc>
          <w:tcPr>
            <w:tcW w:w="2578"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14:paraId="664CB308" w14:textId="77777777" w:rsidR="00BE62A7" w:rsidRDefault="00000000">
            <w:pPr>
              <w:spacing w:after="20" w:line="250" w:lineRule="auto"/>
              <w:jc w:val="center"/>
            </w:pPr>
            <w:r>
              <w:rPr>
                <w:b/>
                <w:bCs/>
                <w:color w:val="FFFFFF"/>
                <w:sz w:val="18"/>
                <w:szCs w:val="18"/>
              </w:rPr>
              <w:t>y predicho (mm)</w:t>
            </w:r>
          </w:p>
        </w:tc>
        <w:tc>
          <w:tcPr>
            <w:tcW w:w="2581"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14:paraId="277D3A1C" w14:textId="77777777" w:rsidR="00BE62A7" w:rsidRDefault="00000000">
            <w:pPr>
              <w:spacing w:after="20" w:line="250" w:lineRule="auto"/>
              <w:jc w:val="center"/>
            </w:pPr>
            <w:r>
              <w:rPr>
                <w:b/>
                <w:bCs/>
                <w:color w:val="FFFFFF"/>
                <w:sz w:val="18"/>
                <w:szCs w:val="18"/>
              </w:rPr>
              <w:t>z predicho (mm)</w:t>
            </w:r>
          </w:p>
        </w:tc>
      </w:tr>
      <w:tr w:rsidR="00BE62A7" w14:paraId="46D074FB" w14:textId="77777777">
        <w:trPr>
          <w:cantSplit/>
        </w:trPr>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F1D8DC" w14:textId="77777777" w:rsidR="00BE62A7" w:rsidRDefault="00000000">
            <w:pPr>
              <w:spacing w:after="20" w:line="250" w:lineRule="auto"/>
              <w:jc w:val="center"/>
            </w:pPr>
            <w:r>
              <w:rPr>
                <w:sz w:val="18"/>
                <w:szCs w:val="18"/>
              </w:rPr>
              <w:t>1</w:t>
            </w:r>
          </w:p>
        </w:tc>
        <w:tc>
          <w:tcPr>
            <w:tcW w:w="25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193E26" w14:textId="77777777" w:rsidR="00BE62A7" w:rsidRDefault="00000000">
            <w:pPr>
              <w:spacing w:after="20" w:line="250" w:lineRule="auto"/>
              <w:jc w:val="center"/>
            </w:pPr>
            <w:r>
              <w:rPr>
                <w:sz w:val="18"/>
                <w:szCs w:val="18"/>
              </w:rPr>
              <w:t>59.67</w:t>
            </w:r>
          </w:p>
        </w:tc>
        <w:tc>
          <w:tcPr>
            <w:tcW w:w="25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72038F" w14:textId="77777777" w:rsidR="00BE62A7" w:rsidRDefault="00000000">
            <w:pPr>
              <w:spacing w:after="20" w:line="250" w:lineRule="auto"/>
              <w:jc w:val="center"/>
            </w:pPr>
            <w:r>
              <w:rPr>
                <w:sz w:val="18"/>
                <w:szCs w:val="18"/>
              </w:rPr>
              <w:t>-68.48</w:t>
            </w:r>
          </w:p>
        </w:tc>
        <w:tc>
          <w:tcPr>
            <w:tcW w:w="25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FF50EC" w14:textId="77777777" w:rsidR="00BE62A7" w:rsidRDefault="00000000">
            <w:pPr>
              <w:spacing w:after="20" w:line="250" w:lineRule="auto"/>
              <w:jc w:val="center"/>
            </w:pPr>
            <w:r>
              <w:rPr>
                <w:sz w:val="18"/>
                <w:szCs w:val="18"/>
              </w:rPr>
              <w:t>411.87</w:t>
            </w:r>
          </w:p>
        </w:tc>
      </w:tr>
      <w:tr w:rsidR="00BE62A7" w14:paraId="425B64C4" w14:textId="77777777">
        <w:trPr>
          <w:cantSplit/>
        </w:trPr>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2495C7" w14:textId="77777777" w:rsidR="00BE62A7" w:rsidRDefault="00000000">
            <w:pPr>
              <w:spacing w:after="20" w:line="250" w:lineRule="auto"/>
              <w:jc w:val="center"/>
            </w:pPr>
            <w:r>
              <w:rPr>
                <w:sz w:val="18"/>
                <w:szCs w:val="18"/>
              </w:rPr>
              <w:t>2</w:t>
            </w:r>
          </w:p>
        </w:tc>
        <w:tc>
          <w:tcPr>
            <w:tcW w:w="25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92CFE9" w14:textId="77777777" w:rsidR="00BE62A7" w:rsidRDefault="00000000">
            <w:pPr>
              <w:spacing w:after="20" w:line="250" w:lineRule="auto"/>
              <w:jc w:val="center"/>
            </w:pPr>
            <w:r>
              <w:rPr>
                <w:sz w:val="18"/>
                <w:szCs w:val="18"/>
              </w:rPr>
              <w:t>25.72</w:t>
            </w:r>
          </w:p>
        </w:tc>
        <w:tc>
          <w:tcPr>
            <w:tcW w:w="25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3EBE3E" w14:textId="77777777" w:rsidR="00BE62A7" w:rsidRDefault="00000000">
            <w:pPr>
              <w:spacing w:after="20" w:line="250" w:lineRule="auto"/>
              <w:jc w:val="center"/>
            </w:pPr>
            <w:r>
              <w:rPr>
                <w:sz w:val="18"/>
                <w:szCs w:val="18"/>
              </w:rPr>
              <w:t>-70.34</w:t>
            </w:r>
          </w:p>
        </w:tc>
        <w:tc>
          <w:tcPr>
            <w:tcW w:w="25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150485" w14:textId="77777777" w:rsidR="00BE62A7" w:rsidRDefault="00000000">
            <w:pPr>
              <w:spacing w:after="20" w:line="250" w:lineRule="auto"/>
              <w:jc w:val="center"/>
            </w:pPr>
            <w:r>
              <w:rPr>
                <w:sz w:val="18"/>
                <w:szCs w:val="18"/>
              </w:rPr>
              <w:t>368.19</w:t>
            </w:r>
          </w:p>
        </w:tc>
      </w:tr>
      <w:tr w:rsidR="00BE62A7" w14:paraId="26556491" w14:textId="77777777">
        <w:trPr>
          <w:cantSplit/>
        </w:trPr>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35962F" w14:textId="77777777" w:rsidR="00BE62A7" w:rsidRDefault="00000000">
            <w:pPr>
              <w:spacing w:after="20" w:line="250" w:lineRule="auto"/>
              <w:jc w:val="center"/>
            </w:pPr>
            <w:r>
              <w:rPr>
                <w:sz w:val="18"/>
                <w:szCs w:val="18"/>
              </w:rPr>
              <w:t>3</w:t>
            </w:r>
          </w:p>
        </w:tc>
        <w:tc>
          <w:tcPr>
            <w:tcW w:w="25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CF60E3" w14:textId="77777777" w:rsidR="00BE62A7" w:rsidRDefault="00000000">
            <w:pPr>
              <w:spacing w:after="20" w:line="250" w:lineRule="auto"/>
              <w:jc w:val="center"/>
            </w:pPr>
            <w:r>
              <w:rPr>
                <w:sz w:val="18"/>
                <w:szCs w:val="18"/>
              </w:rPr>
              <w:t>26.02</w:t>
            </w:r>
          </w:p>
        </w:tc>
        <w:tc>
          <w:tcPr>
            <w:tcW w:w="25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C4E02C" w14:textId="77777777" w:rsidR="00BE62A7" w:rsidRDefault="00000000">
            <w:pPr>
              <w:spacing w:after="20" w:line="250" w:lineRule="auto"/>
              <w:jc w:val="center"/>
            </w:pPr>
            <w:r>
              <w:rPr>
                <w:sz w:val="18"/>
                <w:szCs w:val="18"/>
              </w:rPr>
              <w:t>-84.68</w:t>
            </w:r>
          </w:p>
        </w:tc>
        <w:tc>
          <w:tcPr>
            <w:tcW w:w="25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D8CDA0" w14:textId="77777777" w:rsidR="00BE62A7" w:rsidRDefault="00000000">
            <w:pPr>
              <w:spacing w:after="20" w:line="250" w:lineRule="auto"/>
              <w:jc w:val="center"/>
            </w:pPr>
            <w:r>
              <w:rPr>
                <w:sz w:val="18"/>
                <w:szCs w:val="18"/>
              </w:rPr>
              <w:t>416.27</w:t>
            </w:r>
          </w:p>
        </w:tc>
      </w:tr>
    </w:tbl>
    <w:p w14:paraId="34FFE8AA" w14:textId="77777777" w:rsidR="00BE62A7" w:rsidRDefault="00BE62A7">
      <w:pPr>
        <w:spacing w:after="140"/>
      </w:pPr>
    </w:p>
    <w:p w14:paraId="588DA15D" w14:textId="77777777" w:rsidR="00BE62A7" w:rsidRDefault="00000000">
      <w:pPr>
        <w:pStyle w:val="Ttulo2"/>
      </w:pPr>
      <w:r>
        <w:t xml:space="preserve">1.5 Medición en el </w:t>
      </w:r>
      <w:proofErr w:type="spellStart"/>
      <w:r>
        <w:t>JetCobot</w:t>
      </w:r>
      <w:proofErr w:type="spellEnd"/>
    </w:p>
    <w:p w14:paraId="4C74644C" w14:textId="77777777" w:rsidR="00BE62A7" w:rsidRDefault="00000000">
      <w:pPr>
        <w:spacing w:after="120" w:line="276" w:lineRule="auto"/>
        <w:jc w:val="both"/>
      </w:pPr>
      <w:r>
        <w:t xml:space="preserve">A continuación se presenta el script en Python ejecutado en el </w:t>
      </w:r>
      <w:proofErr w:type="spellStart"/>
      <w:r>
        <w:t>JetCobot</w:t>
      </w:r>
      <w:proofErr w:type="spellEnd"/>
      <w:r>
        <w:t xml:space="preserve">. Cada una de las tres poses q = [q₁, q₂, q₃, q₄, q₅, q₆] se envía en grados con </w:t>
      </w:r>
      <w:proofErr w:type="spellStart"/>
      <w:r>
        <w:t>send_angles</w:t>
      </w:r>
      <w:proofErr w:type="spellEnd"/>
      <w:r>
        <w:t xml:space="preserve">(); tras una espera de 5 s, para que el brazo se estabilice, se lee con </w:t>
      </w:r>
      <w:proofErr w:type="spellStart"/>
      <w:r>
        <w:t>get_coords</w:t>
      </w:r>
      <w:proofErr w:type="spellEnd"/>
      <w:r>
        <w:t>() la posición cartesiana real [x, y, z] en milímetros.</w:t>
      </w:r>
    </w:p>
    <w:p w14:paraId="28388696"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import</w:t>
      </w:r>
      <w:proofErr w:type="spellEnd"/>
      <w:r>
        <w:rPr>
          <w:rFonts w:ascii="Consolas" w:eastAsia="Consolas" w:hAnsi="Consolas" w:cs="Consolas"/>
          <w:sz w:val="16"/>
          <w:szCs w:val="16"/>
        </w:rPr>
        <w:t xml:space="preserve"> time</w:t>
      </w:r>
    </w:p>
    <w:p w14:paraId="1B8FED34"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7B8BAD04"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poses = [</w:t>
      </w:r>
    </w:p>
    <w:p w14:paraId="38797D72"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[17, -29, 43, 13, -23, -53],</w:t>
      </w:r>
    </w:p>
    <w:p w14:paraId="27CE5628"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[-37, 15, -21, -32, 27, -67],</w:t>
      </w:r>
    </w:p>
    <w:p w14:paraId="31CC0AE8"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[43, -12, 34, 27, -19, -47]</w:t>
      </w:r>
    </w:p>
    <w:p w14:paraId="7BCB3FF8"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w:t>
      </w:r>
    </w:p>
    <w:p w14:paraId="3F61F731"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2C54F46F"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for</w:t>
      </w:r>
      <w:proofErr w:type="spellEnd"/>
      <w:r>
        <w:rPr>
          <w:rFonts w:ascii="Consolas" w:eastAsia="Consolas" w:hAnsi="Consolas" w:cs="Consolas"/>
          <w:sz w:val="16"/>
          <w:szCs w:val="16"/>
        </w:rPr>
        <w:t xml:space="preserve"> i, pose in </w:t>
      </w:r>
      <w:proofErr w:type="spellStart"/>
      <w:r>
        <w:rPr>
          <w:rFonts w:ascii="Consolas" w:eastAsia="Consolas" w:hAnsi="Consolas" w:cs="Consolas"/>
          <w:sz w:val="16"/>
          <w:szCs w:val="16"/>
        </w:rPr>
        <w:t>enumerate</w:t>
      </w:r>
      <w:proofErr w:type="spellEnd"/>
      <w:r>
        <w:rPr>
          <w:rFonts w:ascii="Consolas" w:eastAsia="Consolas" w:hAnsi="Consolas" w:cs="Consolas"/>
          <w:sz w:val="16"/>
          <w:szCs w:val="16"/>
        </w:rPr>
        <w:t>(poses, 1):</w:t>
      </w:r>
    </w:p>
    <w:p w14:paraId="523213CD"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662E7244"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roofErr w:type="spellStart"/>
      <w:r>
        <w:rPr>
          <w:rFonts w:ascii="Consolas" w:eastAsia="Consolas" w:hAnsi="Consolas" w:cs="Consolas"/>
          <w:sz w:val="16"/>
          <w:szCs w:val="16"/>
        </w:rPr>
        <w:t>print</w:t>
      </w:r>
      <w:proofErr w:type="spellEnd"/>
      <w:r>
        <w:rPr>
          <w:rFonts w:ascii="Consolas" w:eastAsia="Consolas" w:hAnsi="Consolas" w:cs="Consolas"/>
          <w:sz w:val="16"/>
          <w:szCs w:val="16"/>
        </w:rPr>
        <w:t>(f"\</w:t>
      </w:r>
      <w:proofErr w:type="spellStart"/>
      <w:r>
        <w:rPr>
          <w:rFonts w:ascii="Consolas" w:eastAsia="Consolas" w:hAnsi="Consolas" w:cs="Consolas"/>
          <w:sz w:val="16"/>
          <w:szCs w:val="16"/>
        </w:rPr>
        <w:t>npose</w:t>
      </w:r>
      <w:proofErr w:type="spellEnd"/>
      <w:r>
        <w:rPr>
          <w:rFonts w:ascii="Consolas" w:eastAsia="Consolas" w:hAnsi="Consolas" w:cs="Consolas"/>
          <w:sz w:val="16"/>
          <w:szCs w:val="16"/>
        </w:rPr>
        <w:t xml:space="preserve"> {i}")</w:t>
      </w:r>
    </w:p>
    <w:p w14:paraId="1EE28FE5"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roofErr w:type="spellStart"/>
      <w:r>
        <w:rPr>
          <w:rFonts w:ascii="Consolas" w:eastAsia="Consolas" w:hAnsi="Consolas" w:cs="Consolas"/>
          <w:sz w:val="16"/>
          <w:szCs w:val="16"/>
        </w:rPr>
        <w:t>print</w:t>
      </w:r>
      <w:proofErr w:type="spellEnd"/>
      <w:r>
        <w:rPr>
          <w:rFonts w:ascii="Consolas" w:eastAsia="Consolas" w:hAnsi="Consolas" w:cs="Consolas"/>
          <w:sz w:val="16"/>
          <w:szCs w:val="16"/>
        </w:rPr>
        <w:t>("</w:t>
      </w:r>
      <w:proofErr w:type="spellStart"/>
      <w:r>
        <w:rPr>
          <w:rFonts w:ascii="Consolas" w:eastAsia="Consolas" w:hAnsi="Consolas" w:cs="Consolas"/>
          <w:sz w:val="16"/>
          <w:szCs w:val="16"/>
        </w:rPr>
        <w:t>angulos</w:t>
      </w:r>
      <w:proofErr w:type="spellEnd"/>
      <w:r>
        <w:rPr>
          <w:rFonts w:ascii="Consolas" w:eastAsia="Consolas" w:hAnsi="Consolas" w:cs="Consolas"/>
          <w:sz w:val="16"/>
          <w:szCs w:val="16"/>
        </w:rPr>
        <w:t>:", pose)</w:t>
      </w:r>
    </w:p>
    <w:p w14:paraId="74B6FAF6"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2AC6A71B"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roofErr w:type="spellStart"/>
      <w:r>
        <w:rPr>
          <w:rFonts w:ascii="Consolas" w:eastAsia="Consolas" w:hAnsi="Consolas" w:cs="Consolas"/>
          <w:sz w:val="16"/>
          <w:szCs w:val="16"/>
        </w:rPr>
        <w:t>mc.send_angles</w:t>
      </w:r>
      <w:proofErr w:type="spellEnd"/>
      <w:r>
        <w:rPr>
          <w:rFonts w:ascii="Consolas" w:eastAsia="Consolas" w:hAnsi="Consolas" w:cs="Consolas"/>
          <w:sz w:val="16"/>
          <w:szCs w:val="16"/>
        </w:rPr>
        <w:t>(pose, 10)</w:t>
      </w:r>
    </w:p>
    <w:p w14:paraId="2205747A"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4652329A"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roofErr w:type="spellStart"/>
      <w:r>
        <w:rPr>
          <w:rFonts w:ascii="Consolas" w:eastAsia="Consolas" w:hAnsi="Consolas" w:cs="Consolas"/>
          <w:sz w:val="16"/>
          <w:szCs w:val="16"/>
        </w:rPr>
        <w:t>time.sleep</w:t>
      </w:r>
      <w:proofErr w:type="spellEnd"/>
      <w:r>
        <w:rPr>
          <w:rFonts w:ascii="Consolas" w:eastAsia="Consolas" w:hAnsi="Consolas" w:cs="Consolas"/>
          <w:sz w:val="16"/>
          <w:szCs w:val="16"/>
        </w:rPr>
        <w:t>(5)</w:t>
      </w:r>
    </w:p>
    <w:p w14:paraId="5A6C2652"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0206F29B"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roofErr w:type="spellStart"/>
      <w:r>
        <w:rPr>
          <w:rFonts w:ascii="Consolas" w:eastAsia="Consolas" w:hAnsi="Consolas" w:cs="Consolas"/>
          <w:sz w:val="16"/>
          <w:szCs w:val="16"/>
        </w:rPr>
        <w:t>coords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mc.get_coords</w:t>
      </w:r>
      <w:proofErr w:type="spellEnd"/>
      <w:r>
        <w:rPr>
          <w:rFonts w:ascii="Consolas" w:eastAsia="Consolas" w:hAnsi="Consolas" w:cs="Consolas"/>
          <w:sz w:val="16"/>
          <w:szCs w:val="16"/>
        </w:rPr>
        <w:t>()</w:t>
      </w:r>
    </w:p>
    <w:p w14:paraId="5F95DD7A"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135E81DE"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roofErr w:type="spellStart"/>
      <w:r>
        <w:rPr>
          <w:rFonts w:ascii="Consolas" w:eastAsia="Consolas" w:hAnsi="Consolas" w:cs="Consolas"/>
          <w:sz w:val="16"/>
          <w:szCs w:val="16"/>
        </w:rPr>
        <w:t>print</w:t>
      </w:r>
      <w:proofErr w:type="spellEnd"/>
      <w:r>
        <w:rPr>
          <w:rFonts w:ascii="Consolas" w:eastAsia="Consolas" w:hAnsi="Consolas" w:cs="Consolas"/>
          <w:sz w:val="16"/>
          <w:szCs w:val="16"/>
        </w:rPr>
        <w:t>("</w:t>
      </w:r>
      <w:proofErr w:type="spellStart"/>
      <w:r>
        <w:rPr>
          <w:rFonts w:ascii="Consolas" w:eastAsia="Consolas" w:hAnsi="Consolas" w:cs="Consolas"/>
          <w:sz w:val="16"/>
          <w:szCs w:val="16"/>
        </w:rPr>
        <w:t>posicion</w:t>
      </w:r>
      <w:proofErr w:type="spellEnd"/>
      <w:r>
        <w:rPr>
          <w:rFonts w:ascii="Consolas" w:eastAsia="Consolas" w:hAnsi="Consolas" w:cs="Consolas"/>
          <w:sz w:val="16"/>
          <w:szCs w:val="16"/>
        </w:rPr>
        <w:t xml:space="preserve"> del </w:t>
      </w:r>
      <w:proofErr w:type="spellStart"/>
      <w:r>
        <w:rPr>
          <w:rFonts w:ascii="Consolas" w:eastAsia="Consolas" w:hAnsi="Consolas" w:cs="Consolas"/>
          <w:sz w:val="16"/>
          <w:szCs w:val="16"/>
        </w:rPr>
        <w:t>JetCobot</w:t>
      </w:r>
      <w:proofErr w:type="spellEnd"/>
      <w:r>
        <w:rPr>
          <w:rFonts w:ascii="Consolas" w:eastAsia="Consolas" w:hAnsi="Consolas" w:cs="Consolas"/>
          <w:sz w:val="16"/>
          <w:szCs w:val="16"/>
        </w:rPr>
        <w:t>:")</w:t>
      </w:r>
    </w:p>
    <w:p w14:paraId="2BA8E563"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roofErr w:type="spellStart"/>
      <w:r>
        <w:rPr>
          <w:rFonts w:ascii="Consolas" w:eastAsia="Consolas" w:hAnsi="Consolas" w:cs="Consolas"/>
          <w:sz w:val="16"/>
          <w:szCs w:val="16"/>
        </w:rPr>
        <w:t>print</w:t>
      </w:r>
      <w:proofErr w:type="spellEnd"/>
      <w:r>
        <w:rPr>
          <w:rFonts w:ascii="Consolas" w:eastAsia="Consolas" w:hAnsi="Consolas" w:cs="Consolas"/>
          <w:sz w:val="16"/>
          <w:szCs w:val="16"/>
        </w:rPr>
        <w:t>(</w:t>
      </w:r>
      <w:proofErr w:type="spellStart"/>
      <w:r>
        <w:rPr>
          <w:rFonts w:ascii="Consolas" w:eastAsia="Consolas" w:hAnsi="Consolas" w:cs="Consolas"/>
          <w:sz w:val="16"/>
          <w:szCs w:val="16"/>
        </w:rPr>
        <w:t>f"x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coords</w:t>
      </w:r>
      <w:proofErr w:type="spellEnd"/>
      <w:r>
        <w:rPr>
          <w:rFonts w:ascii="Consolas" w:eastAsia="Consolas" w:hAnsi="Consolas" w:cs="Consolas"/>
          <w:sz w:val="16"/>
          <w:szCs w:val="16"/>
        </w:rPr>
        <w:t>[0]:.2f} mm")</w:t>
      </w:r>
    </w:p>
    <w:p w14:paraId="0974C23D"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print</w:t>
      </w:r>
      <w:proofErr w:type="spellEnd"/>
      <w:r>
        <w:rPr>
          <w:rFonts w:ascii="Consolas" w:eastAsia="Consolas" w:hAnsi="Consolas" w:cs="Consolas"/>
          <w:sz w:val="16"/>
          <w:szCs w:val="16"/>
        </w:rPr>
        <w:t>(</w:t>
      </w:r>
      <w:proofErr w:type="spellStart"/>
      <w:r>
        <w:rPr>
          <w:rFonts w:ascii="Consolas" w:eastAsia="Consolas" w:hAnsi="Consolas" w:cs="Consolas"/>
          <w:sz w:val="16"/>
          <w:szCs w:val="16"/>
        </w:rPr>
        <w:t>f"y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coords</w:t>
      </w:r>
      <w:proofErr w:type="spellEnd"/>
      <w:r>
        <w:rPr>
          <w:rFonts w:ascii="Consolas" w:eastAsia="Consolas" w:hAnsi="Consolas" w:cs="Consolas"/>
          <w:sz w:val="16"/>
          <w:szCs w:val="16"/>
        </w:rPr>
        <w:t>[1]:.2f} mm")</w:t>
      </w:r>
    </w:p>
    <w:p w14:paraId="5F4C4545"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roofErr w:type="spellStart"/>
      <w:r>
        <w:rPr>
          <w:rFonts w:ascii="Consolas" w:eastAsia="Consolas" w:hAnsi="Consolas" w:cs="Consolas"/>
          <w:sz w:val="16"/>
          <w:szCs w:val="16"/>
        </w:rPr>
        <w:t>print</w:t>
      </w:r>
      <w:proofErr w:type="spellEnd"/>
      <w:r>
        <w:rPr>
          <w:rFonts w:ascii="Consolas" w:eastAsia="Consolas" w:hAnsi="Consolas" w:cs="Consolas"/>
          <w:sz w:val="16"/>
          <w:szCs w:val="16"/>
        </w:rPr>
        <w:t>(</w:t>
      </w:r>
      <w:proofErr w:type="spellStart"/>
      <w:r>
        <w:rPr>
          <w:rFonts w:ascii="Consolas" w:eastAsia="Consolas" w:hAnsi="Consolas" w:cs="Consolas"/>
          <w:sz w:val="16"/>
          <w:szCs w:val="16"/>
        </w:rPr>
        <w:t>f"z</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coords</w:t>
      </w:r>
      <w:proofErr w:type="spellEnd"/>
      <w:r>
        <w:rPr>
          <w:rFonts w:ascii="Consolas" w:eastAsia="Consolas" w:hAnsi="Consolas" w:cs="Consolas"/>
          <w:sz w:val="16"/>
          <w:szCs w:val="16"/>
        </w:rPr>
        <w:t>[2]:.2f} mm")</w:t>
      </w:r>
    </w:p>
    <w:p w14:paraId="0C0A613B"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roofErr w:type="spellStart"/>
      <w:r>
        <w:rPr>
          <w:rFonts w:ascii="Consolas" w:eastAsia="Consolas" w:hAnsi="Consolas" w:cs="Consolas"/>
          <w:sz w:val="16"/>
          <w:szCs w:val="16"/>
        </w:rPr>
        <w:t>print</w:t>
      </w:r>
      <w:proofErr w:type="spellEnd"/>
      <w:r>
        <w:rPr>
          <w:rFonts w:ascii="Consolas" w:eastAsia="Consolas" w:hAnsi="Consolas" w:cs="Consolas"/>
          <w:sz w:val="16"/>
          <w:szCs w:val="16"/>
        </w:rPr>
        <w:t>(f"[ {</w:t>
      </w:r>
      <w:proofErr w:type="spellStart"/>
      <w:r>
        <w:rPr>
          <w:rFonts w:ascii="Consolas" w:eastAsia="Consolas" w:hAnsi="Consolas" w:cs="Consolas"/>
          <w:sz w:val="16"/>
          <w:szCs w:val="16"/>
        </w:rPr>
        <w:t>coords</w:t>
      </w:r>
      <w:proofErr w:type="spellEnd"/>
      <w:r>
        <w:rPr>
          <w:rFonts w:ascii="Consolas" w:eastAsia="Consolas" w:hAnsi="Consolas" w:cs="Consolas"/>
          <w:sz w:val="16"/>
          <w:szCs w:val="16"/>
        </w:rPr>
        <w:t>[0]:.2f} , {</w:t>
      </w:r>
      <w:proofErr w:type="spellStart"/>
      <w:r>
        <w:rPr>
          <w:rFonts w:ascii="Consolas" w:eastAsia="Consolas" w:hAnsi="Consolas" w:cs="Consolas"/>
          <w:sz w:val="16"/>
          <w:szCs w:val="16"/>
        </w:rPr>
        <w:t>coords</w:t>
      </w:r>
      <w:proofErr w:type="spellEnd"/>
      <w:r>
        <w:rPr>
          <w:rFonts w:ascii="Consolas" w:eastAsia="Consolas" w:hAnsi="Consolas" w:cs="Consolas"/>
          <w:sz w:val="16"/>
          <w:szCs w:val="16"/>
        </w:rPr>
        <w:t>[1]:.2f} , {</w:t>
      </w:r>
      <w:proofErr w:type="spellStart"/>
      <w:r>
        <w:rPr>
          <w:rFonts w:ascii="Consolas" w:eastAsia="Consolas" w:hAnsi="Consolas" w:cs="Consolas"/>
          <w:sz w:val="16"/>
          <w:szCs w:val="16"/>
        </w:rPr>
        <w:t>coords</w:t>
      </w:r>
      <w:proofErr w:type="spellEnd"/>
      <w:r>
        <w:rPr>
          <w:rFonts w:ascii="Consolas" w:eastAsia="Consolas" w:hAnsi="Consolas" w:cs="Consolas"/>
          <w:sz w:val="16"/>
          <w:szCs w:val="16"/>
        </w:rPr>
        <w:t>[2]:.2f} ] mm")</w:t>
      </w:r>
    </w:p>
    <w:p w14:paraId="0540BCE6"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1F9B7A54" w14:textId="77777777" w:rsidR="00BE62A7" w:rsidRDefault="00000000">
      <w:pPr>
        <w:keepLines/>
        <w:pBdr>
          <w:left w:val="single" w:sz="14" w:space="6" w:color="8EA9DB"/>
        </w:pBdr>
        <w:shd w:val="clear" w:color="auto" w:fill="F4F4F4"/>
        <w:spacing w:after="140"/>
        <w:ind w:left="140"/>
      </w:pPr>
      <w:proofErr w:type="spellStart"/>
      <w:r>
        <w:rPr>
          <w:rFonts w:ascii="Consolas" w:eastAsia="Consolas" w:hAnsi="Consolas" w:cs="Consolas"/>
          <w:sz w:val="16"/>
          <w:szCs w:val="16"/>
        </w:rPr>
        <w:t>print</w:t>
      </w:r>
      <w:proofErr w:type="spellEnd"/>
      <w:r>
        <w:rPr>
          <w:rFonts w:ascii="Consolas" w:eastAsia="Consolas" w:hAnsi="Consolas" w:cs="Consolas"/>
          <w:sz w:val="16"/>
          <w:szCs w:val="16"/>
        </w:rPr>
        <w:t>("\</w:t>
      </w:r>
      <w:proofErr w:type="spellStart"/>
      <w:r>
        <w:rPr>
          <w:rFonts w:ascii="Consolas" w:eastAsia="Consolas" w:hAnsi="Consolas" w:cs="Consolas"/>
          <w:sz w:val="16"/>
          <w:szCs w:val="16"/>
        </w:rPr>
        <w:t>ntodas</w:t>
      </w:r>
      <w:proofErr w:type="spellEnd"/>
      <w:r>
        <w:rPr>
          <w:rFonts w:ascii="Consolas" w:eastAsia="Consolas" w:hAnsi="Consolas" w:cs="Consolas"/>
          <w:sz w:val="16"/>
          <w:szCs w:val="16"/>
        </w:rPr>
        <w:t xml:space="preserve"> las poses fueron llevadas a cabo")</w:t>
      </w:r>
    </w:p>
    <w:p w14:paraId="2AB0B9E4" w14:textId="77777777" w:rsidR="00BE62A7" w:rsidRDefault="00000000">
      <w:pPr>
        <w:keepNext/>
        <w:spacing w:before="100" w:after="60"/>
        <w:jc w:val="center"/>
      </w:pPr>
      <w:r>
        <w:rPr>
          <w:noProof/>
        </w:rPr>
        <w:drawing>
          <wp:inline distT="0" distB="0" distL="0" distR="0" wp14:anchorId="1C484849" wp14:editId="1C09C734">
            <wp:extent cx="3152775" cy="4200525"/>
            <wp:effectExtent l="0" t="0" r="0" b="0"/>
            <wp:docPr id="4" name="image6.jpg" descr="Figura 1.2. Lecturas de posición cartesiana real medidas en el JetCobot mediante get_coords() para las tres poses ejecutadas."/>
            <wp:cNvGraphicFramePr/>
            <a:graphic xmlns:a="http://schemas.openxmlformats.org/drawingml/2006/main">
              <a:graphicData uri="http://schemas.openxmlformats.org/drawingml/2006/picture">
                <pic:pic xmlns:pic="http://schemas.openxmlformats.org/drawingml/2006/picture">
                  <pic:nvPicPr>
                    <pic:cNvPr id="0" name="image6.jpg" descr="Figura 1.2. Lecturas de posición cartesiana real medidas en el JetCobot mediante get_coords() para las tres poses ejecutadas."/>
                    <pic:cNvPicPr preferRelativeResize="0"/>
                  </pic:nvPicPr>
                  <pic:blipFill>
                    <a:blip r:embed="rId9"/>
                    <a:srcRect/>
                    <a:stretch>
                      <a:fillRect/>
                    </a:stretch>
                  </pic:blipFill>
                  <pic:spPr>
                    <a:xfrm>
                      <a:off x="0" y="0"/>
                      <a:ext cx="3152775" cy="4200525"/>
                    </a:xfrm>
                    <a:prstGeom prst="rect">
                      <a:avLst/>
                    </a:prstGeom>
                    <a:ln/>
                  </pic:spPr>
                </pic:pic>
              </a:graphicData>
            </a:graphic>
          </wp:inline>
        </w:drawing>
      </w:r>
    </w:p>
    <w:p w14:paraId="58D81D58" w14:textId="77777777" w:rsidR="00BE62A7" w:rsidRDefault="00000000">
      <w:pPr>
        <w:spacing w:after="200"/>
        <w:jc w:val="center"/>
      </w:pPr>
      <w:r>
        <w:rPr>
          <w:i/>
          <w:iCs/>
          <w:color w:val="404040"/>
          <w:sz w:val="18"/>
          <w:szCs w:val="18"/>
        </w:rPr>
        <w:t xml:space="preserve">Figura 1.2. Lecturas de posición cartesiana real medidas en el </w:t>
      </w:r>
      <w:proofErr w:type="spellStart"/>
      <w:r>
        <w:rPr>
          <w:i/>
          <w:iCs/>
          <w:color w:val="404040"/>
          <w:sz w:val="18"/>
          <w:szCs w:val="18"/>
        </w:rPr>
        <w:t>JetCobot</w:t>
      </w:r>
      <w:proofErr w:type="spellEnd"/>
      <w:r>
        <w:rPr>
          <w:i/>
          <w:iCs/>
          <w:color w:val="404040"/>
          <w:sz w:val="18"/>
          <w:szCs w:val="18"/>
        </w:rPr>
        <w:t xml:space="preserve"> mediante </w:t>
      </w:r>
      <w:proofErr w:type="spellStart"/>
      <w:r>
        <w:rPr>
          <w:i/>
          <w:iCs/>
          <w:color w:val="404040"/>
          <w:sz w:val="18"/>
          <w:szCs w:val="18"/>
        </w:rPr>
        <w:t>get_coords</w:t>
      </w:r>
      <w:proofErr w:type="spellEnd"/>
      <w:r>
        <w:rPr>
          <w:i/>
          <w:iCs/>
          <w:color w:val="404040"/>
          <w:sz w:val="18"/>
          <w:szCs w:val="18"/>
        </w:rPr>
        <w:t>() para las tres poses ejecutadas.</w:t>
      </w:r>
    </w:p>
    <w:p w14:paraId="75EA97AD" w14:textId="77777777" w:rsidR="00BE62A7" w:rsidRDefault="00000000">
      <w:pPr>
        <w:pStyle w:val="Ttulo2"/>
      </w:pPr>
      <w:r>
        <w:t>1.6 Comparación: Predicción teórica vs. Medición real</w:t>
      </w:r>
    </w:p>
    <w:p w14:paraId="43C9B877" w14:textId="77777777" w:rsidR="00BE62A7" w:rsidRDefault="00000000">
      <w:pPr>
        <w:spacing w:after="120" w:line="276" w:lineRule="auto"/>
        <w:jc w:val="both"/>
      </w:pPr>
      <w:r>
        <w:t xml:space="preserve">La referencia para evaluar el modelo son las posiciones que reporta el robot mediante </w:t>
      </w:r>
      <w:proofErr w:type="spellStart"/>
      <w:r>
        <w:t>get_coords</w:t>
      </w:r>
      <w:proofErr w:type="spellEnd"/>
      <w:r>
        <w:t>(). El error de posición se calcula como la distancia euclidiana entre la predicción teórica (P_FK) y la medición del robot (</w:t>
      </w:r>
      <w:proofErr w:type="spellStart"/>
      <w:r>
        <w:t>P_robot</w:t>
      </w:r>
      <w:proofErr w:type="spellEnd"/>
      <w:r>
        <w:t>), y se contrasta con el criterio de aceptación (e ≤ 10 mm).</w:t>
      </w:r>
    </w:p>
    <w:p w14:paraId="2CB6875F" w14:textId="77777777" w:rsidR="00BE62A7" w:rsidRDefault="00000000">
      <w:pPr>
        <w:spacing w:after="120" w:line="276" w:lineRule="auto"/>
        <w:jc w:val="both"/>
      </w:pPr>
      <w:r>
        <w:t xml:space="preserve">Para esta verificación se desarrolló un script en MATLAB que procesa las posiciones predichas y las lecturas del </w:t>
      </w:r>
      <w:proofErr w:type="spellStart"/>
      <w:r>
        <w:t>JetCobot</w:t>
      </w:r>
      <w:proofErr w:type="spellEnd"/>
      <w:r>
        <w:t>, y calcula el error por eje, el error promedio y la distancia euclidiana:</w:t>
      </w:r>
    </w:p>
    <w:p w14:paraId="71740EB1"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clc</w:t>
      </w:r>
      <w:proofErr w:type="spellEnd"/>
      <w:r>
        <w:rPr>
          <w:rFonts w:ascii="Consolas" w:eastAsia="Consolas" w:hAnsi="Consolas" w:cs="Consolas"/>
          <w:sz w:val="16"/>
          <w:szCs w:val="16"/>
        </w:rPr>
        <w:t>;</w:t>
      </w:r>
    </w:p>
    <w:p w14:paraId="0C648B93"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clear</w:t>
      </w:r>
      <w:proofErr w:type="spellEnd"/>
      <w:r>
        <w:rPr>
          <w:rFonts w:ascii="Consolas" w:eastAsia="Consolas" w:hAnsi="Consolas" w:cs="Consolas"/>
          <w:sz w:val="16"/>
          <w:szCs w:val="16"/>
        </w:rPr>
        <w:t>;</w:t>
      </w:r>
    </w:p>
    <w:p w14:paraId="084B2FD7"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close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w:t>
      </w:r>
      <w:proofErr w:type="spellEnd"/>
      <w:r>
        <w:rPr>
          <w:rFonts w:ascii="Consolas" w:eastAsia="Consolas" w:hAnsi="Consolas" w:cs="Consolas"/>
          <w:sz w:val="16"/>
          <w:szCs w:val="16"/>
        </w:rPr>
        <w:t>;</w:t>
      </w:r>
    </w:p>
    <w:p w14:paraId="47770FBD"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3DA3AE30"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poses = [</w:t>
      </w:r>
    </w:p>
    <w:p w14:paraId="4B5E29D3"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17 -29 43 13 -23 -53;</w:t>
      </w:r>
    </w:p>
    <w:p w14:paraId="76775AF1"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-37 15 -21 -32 27 -67;</w:t>
      </w:r>
    </w:p>
    <w:p w14:paraId="5BE8C0D7"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43 -12 34 27 -19 -47</w:t>
      </w:r>
    </w:p>
    <w:p w14:paraId="0B3AEA86"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w:t>
      </w:r>
    </w:p>
    <w:p w14:paraId="6E43D82A"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3BC8BA05"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reales = [</w:t>
      </w:r>
    </w:p>
    <w:p w14:paraId="1E9527E9"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60.70 -68.60 406.60;</w:t>
      </w:r>
    </w:p>
    <w:p w14:paraId="5B28E42B"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25.50 -72.20 362.30;</w:t>
      </w:r>
    </w:p>
    <w:p w14:paraId="4AC62D3F"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21.50 -78.60 416.50</w:t>
      </w:r>
    </w:p>
    <w:p w14:paraId="2FC2ABBF"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w:t>
      </w:r>
    </w:p>
    <w:p w14:paraId="5A437A67"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69BBAE36"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fprintf</w:t>
      </w:r>
      <w:proofErr w:type="spellEnd"/>
      <w:r>
        <w:rPr>
          <w:rFonts w:ascii="Consolas" w:eastAsia="Consolas" w:hAnsi="Consolas" w:cs="Consolas"/>
          <w:sz w:val="16"/>
          <w:szCs w:val="16"/>
        </w:rPr>
        <w:t>('</w:t>
      </w:r>
      <w:proofErr w:type="spellStart"/>
      <w:r>
        <w:rPr>
          <w:rFonts w:ascii="Consolas" w:eastAsia="Consolas" w:hAnsi="Consolas" w:cs="Consolas"/>
          <w:sz w:val="16"/>
          <w:szCs w:val="16"/>
        </w:rPr>
        <w:t>comparacion</w:t>
      </w:r>
      <w:proofErr w:type="spellEnd"/>
      <w:r>
        <w:rPr>
          <w:rFonts w:ascii="Consolas" w:eastAsia="Consolas" w:hAnsi="Consolas" w:cs="Consolas"/>
          <w:sz w:val="16"/>
          <w:szCs w:val="16"/>
        </w:rPr>
        <w:t xml:space="preserve"> con el </w:t>
      </w:r>
      <w:proofErr w:type="spellStart"/>
      <w:r>
        <w:rPr>
          <w:rFonts w:ascii="Consolas" w:eastAsia="Consolas" w:hAnsi="Consolas" w:cs="Consolas"/>
          <w:sz w:val="16"/>
          <w:szCs w:val="16"/>
        </w:rPr>
        <w:t>jetcobot</w:t>
      </w:r>
      <w:proofErr w:type="spellEnd"/>
      <w:r>
        <w:rPr>
          <w:rFonts w:ascii="Consolas" w:eastAsia="Consolas" w:hAnsi="Consolas" w:cs="Consolas"/>
          <w:sz w:val="16"/>
          <w:szCs w:val="16"/>
        </w:rPr>
        <w:t>\n');</w:t>
      </w:r>
    </w:p>
    <w:p w14:paraId="601743ED"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lastRenderedPageBreak/>
        <w:t>for</w:t>
      </w:r>
      <w:proofErr w:type="spellEnd"/>
      <w:r>
        <w:rPr>
          <w:rFonts w:ascii="Consolas" w:eastAsia="Consolas" w:hAnsi="Consolas" w:cs="Consolas"/>
          <w:sz w:val="16"/>
          <w:szCs w:val="16"/>
        </w:rPr>
        <w:t xml:space="preserve"> i = 1:size(poses, 1)</w:t>
      </w:r>
    </w:p>
    <w:p w14:paraId="7795D407"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pos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fk</w:t>
      </w:r>
      <w:proofErr w:type="spellEnd"/>
      <w:r>
        <w:rPr>
          <w:rFonts w:ascii="Consolas" w:eastAsia="Consolas" w:hAnsi="Consolas" w:cs="Consolas"/>
          <w:sz w:val="16"/>
          <w:szCs w:val="16"/>
        </w:rPr>
        <w:t>(poses(i,:));</w:t>
      </w:r>
    </w:p>
    <w:p w14:paraId="49F41730"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342A7603"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error_x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abs</w:t>
      </w:r>
      <w:proofErr w:type="spellEnd"/>
      <w:r>
        <w:rPr>
          <w:rFonts w:ascii="Consolas" w:eastAsia="Consolas" w:hAnsi="Consolas" w:cs="Consolas"/>
          <w:sz w:val="16"/>
          <w:szCs w:val="16"/>
        </w:rPr>
        <w:t>(</w:t>
      </w:r>
      <w:proofErr w:type="spellStart"/>
      <w:r>
        <w:rPr>
          <w:rFonts w:ascii="Consolas" w:eastAsia="Consolas" w:hAnsi="Consolas" w:cs="Consolas"/>
          <w:sz w:val="16"/>
          <w:szCs w:val="16"/>
        </w:rPr>
        <w:t>pos</w:t>
      </w:r>
      <w:proofErr w:type="spellEnd"/>
      <w:r>
        <w:rPr>
          <w:rFonts w:ascii="Consolas" w:eastAsia="Consolas" w:hAnsi="Consolas" w:cs="Consolas"/>
          <w:sz w:val="16"/>
          <w:szCs w:val="16"/>
        </w:rPr>
        <w:t>(1) - reales(i,1));</w:t>
      </w:r>
    </w:p>
    <w:p w14:paraId="5BFE284E"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error_y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abs</w:t>
      </w:r>
      <w:proofErr w:type="spellEnd"/>
      <w:r>
        <w:rPr>
          <w:rFonts w:ascii="Consolas" w:eastAsia="Consolas" w:hAnsi="Consolas" w:cs="Consolas"/>
          <w:sz w:val="16"/>
          <w:szCs w:val="16"/>
        </w:rPr>
        <w:t>(</w:t>
      </w:r>
      <w:proofErr w:type="spellStart"/>
      <w:r>
        <w:rPr>
          <w:rFonts w:ascii="Consolas" w:eastAsia="Consolas" w:hAnsi="Consolas" w:cs="Consolas"/>
          <w:sz w:val="16"/>
          <w:szCs w:val="16"/>
        </w:rPr>
        <w:t>pos</w:t>
      </w:r>
      <w:proofErr w:type="spellEnd"/>
      <w:r>
        <w:rPr>
          <w:rFonts w:ascii="Consolas" w:eastAsia="Consolas" w:hAnsi="Consolas" w:cs="Consolas"/>
          <w:sz w:val="16"/>
          <w:szCs w:val="16"/>
        </w:rPr>
        <w:t>(2) - reales(i,2));</w:t>
      </w:r>
    </w:p>
    <w:p w14:paraId="405D22A9"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error_z</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abs</w:t>
      </w:r>
      <w:proofErr w:type="spellEnd"/>
      <w:r>
        <w:rPr>
          <w:rFonts w:ascii="Consolas" w:eastAsia="Consolas" w:hAnsi="Consolas" w:cs="Consolas"/>
          <w:sz w:val="16"/>
          <w:szCs w:val="16"/>
        </w:rPr>
        <w:t>(</w:t>
      </w:r>
      <w:proofErr w:type="spellStart"/>
      <w:r>
        <w:rPr>
          <w:rFonts w:ascii="Consolas" w:eastAsia="Consolas" w:hAnsi="Consolas" w:cs="Consolas"/>
          <w:sz w:val="16"/>
          <w:szCs w:val="16"/>
        </w:rPr>
        <w:t>pos</w:t>
      </w:r>
      <w:proofErr w:type="spellEnd"/>
      <w:r>
        <w:rPr>
          <w:rFonts w:ascii="Consolas" w:eastAsia="Consolas" w:hAnsi="Consolas" w:cs="Consolas"/>
          <w:sz w:val="16"/>
          <w:szCs w:val="16"/>
        </w:rPr>
        <w:t>(3) - reales(i,3));</w:t>
      </w:r>
    </w:p>
    <w:p w14:paraId="50077D91"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4A690B27"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error_promedio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error_x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error_y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error_z</w:t>
      </w:r>
      <w:proofErr w:type="spellEnd"/>
      <w:r>
        <w:rPr>
          <w:rFonts w:ascii="Consolas" w:eastAsia="Consolas" w:hAnsi="Consolas" w:cs="Consolas"/>
          <w:sz w:val="16"/>
          <w:szCs w:val="16"/>
        </w:rPr>
        <w:t>) / 3;</w:t>
      </w:r>
    </w:p>
    <w:p w14:paraId="3ADDAB17"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error_euclidiano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norm</w:t>
      </w:r>
      <w:proofErr w:type="spellEnd"/>
      <w:r>
        <w:rPr>
          <w:rFonts w:ascii="Consolas" w:eastAsia="Consolas" w:hAnsi="Consolas" w:cs="Consolas"/>
          <w:sz w:val="16"/>
          <w:szCs w:val="16"/>
        </w:rPr>
        <w:t>(</w:t>
      </w:r>
      <w:proofErr w:type="spellStart"/>
      <w:r>
        <w:rPr>
          <w:rFonts w:ascii="Consolas" w:eastAsia="Consolas" w:hAnsi="Consolas" w:cs="Consolas"/>
          <w:sz w:val="16"/>
          <w:szCs w:val="16"/>
        </w:rPr>
        <w:t>pos</w:t>
      </w:r>
      <w:proofErr w:type="spellEnd"/>
      <w:r>
        <w:rPr>
          <w:rFonts w:ascii="Consolas" w:eastAsia="Consolas" w:hAnsi="Consolas" w:cs="Consolas"/>
          <w:sz w:val="16"/>
          <w:szCs w:val="16"/>
        </w:rPr>
        <w:t xml:space="preserve"> - reales(i,:));</w:t>
      </w:r>
    </w:p>
    <w:p w14:paraId="64F9559D"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4C565415"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if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error_euclidiano</w:t>
      </w:r>
      <w:proofErr w:type="spellEnd"/>
      <w:r>
        <w:rPr>
          <w:rFonts w:ascii="Consolas" w:eastAsia="Consolas" w:hAnsi="Consolas" w:cs="Consolas"/>
          <w:sz w:val="16"/>
          <w:szCs w:val="16"/>
        </w:rPr>
        <w:t xml:space="preserve"> &lt;= 10</w:t>
      </w:r>
    </w:p>
    <w:p w14:paraId="26E4809F"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estado = 'CUMPLE';</w:t>
      </w:r>
    </w:p>
    <w:p w14:paraId="2727292F"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else</w:t>
      </w:r>
      <w:proofErr w:type="spellEnd"/>
    </w:p>
    <w:p w14:paraId="2463A640"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estado = 'NO CUMPLE';</w:t>
      </w:r>
    </w:p>
    <w:p w14:paraId="1DEDA53E"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end</w:t>
      </w:r>
      <w:proofErr w:type="spellEnd"/>
    </w:p>
    <w:p w14:paraId="40E8F3A5"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43D7DCA7"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fprintf</w:t>
      </w:r>
      <w:proofErr w:type="spellEnd"/>
      <w:r>
        <w:rPr>
          <w:rFonts w:ascii="Consolas" w:eastAsia="Consolas" w:hAnsi="Consolas" w:cs="Consolas"/>
          <w:sz w:val="16"/>
          <w:szCs w:val="16"/>
        </w:rPr>
        <w:t>('pose %d\n', i);</w:t>
      </w:r>
    </w:p>
    <w:p w14:paraId="4B38D918"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fprintf</w:t>
      </w:r>
      <w:proofErr w:type="spellEnd"/>
      <w:r>
        <w:rPr>
          <w:rFonts w:ascii="Consolas" w:eastAsia="Consolas" w:hAnsi="Consolas" w:cs="Consolas"/>
          <w:sz w:val="16"/>
          <w:szCs w:val="16"/>
        </w:rPr>
        <w:t xml:space="preserve">('error x = %.2f mm\n', </w:t>
      </w:r>
      <w:proofErr w:type="spellStart"/>
      <w:r>
        <w:rPr>
          <w:rFonts w:ascii="Consolas" w:eastAsia="Consolas" w:hAnsi="Consolas" w:cs="Consolas"/>
          <w:sz w:val="16"/>
          <w:szCs w:val="16"/>
        </w:rPr>
        <w:t>error_x</w:t>
      </w:r>
      <w:proofErr w:type="spellEnd"/>
      <w:r>
        <w:rPr>
          <w:rFonts w:ascii="Consolas" w:eastAsia="Consolas" w:hAnsi="Consolas" w:cs="Consolas"/>
          <w:sz w:val="16"/>
          <w:szCs w:val="16"/>
        </w:rPr>
        <w:t>);</w:t>
      </w:r>
    </w:p>
    <w:p w14:paraId="5EED532C"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fprintf</w:t>
      </w:r>
      <w:proofErr w:type="spellEnd"/>
      <w:r>
        <w:rPr>
          <w:rFonts w:ascii="Consolas" w:eastAsia="Consolas" w:hAnsi="Consolas" w:cs="Consolas"/>
          <w:sz w:val="16"/>
          <w:szCs w:val="16"/>
        </w:rPr>
        <w:t xml:space="preserve">('error y = %.2f mm\n', </w:t>
      </w:r>
      <w:proofErr w:type="spellStart"/>
      <w:r>
        <w:rPr>
          <w:rFonts w:ascii="Consolas" w:eastAsia="Consolas" w:hAnsi="Consolas" w:cs="Consolas"/>
          <w:sz w:val="16"/>
          <w:szCs w:val="16"/>
        </w:rPr>
        <w:t>error_y</w:t>
      </w:r>
      <w:proofErr w:type="spellEnd"/>
      <w:r>
        <w:rPr>
          <w:rFonts w:ascii="Consolas" w:eastAsia="Consolas" w:hAnsi="Consolas" w:cs="Consolas"/>
          <w:sz w:val="16"/>
          <w:szCs w:val="16"/>
        </w:rPr>
        <w:t>);</w:t>
      </w:r>
    </w:p>
    <w:p w14:paraId="519C9693"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fprintf</w:t>
      </w:r>
      <w:proofErr w:type="spellEnd"/>
      <w:r>
        <w:rPr>
          <w:rFonts w:ascii="Consolas" w:eastAsia="Consolas" w:hAnsi="Consolas" w:cs="Consolas"/>
          <w:sz w:val="16"/>
          <w:szCs w:val="16"/>
        </w:rPr>
        <w:t xml:space="preserve">('error z = %.2f mm\n', </w:t>
      </w:r>
      <w:proofErr w:type="spellStart"/>
      <w:r>
        <w:rPr>
          <w:rFonts w:ascii="Consolas" w:eastAsia="Consolas" w:hAnsi="Consolas" w:cs="Consolas"/>
          <w:sz w:val="16"/>
          <w:szCs w:val="16"/>
        </w:rPr>
        <w:t>error_z</w:t>
      </w:r>
      <w:proofErr w:type="spellEnd"/>
      <w:r>
        <w:rPr>
          <w:rFonts w:ascii="Consolas" w:eastAsia="Consolas" w:hAnsi="Consolas" w:cs="Consolas"/>
          <w:sz w:val="16"/>
          <w:szCs w:val="16"/>
        </w:rPr>
        <w:t>);</w:t>
      </w:r>
    </w:p>
    <w:p w14:paraId="7F496C33"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fprintf</w:t>
      </w:r>
      <w:proofErr w:type="spellEnd"/>
      <w:r>
        <w:rPr>
          <w:rFonts w:ascii="Consolas" w:eastAsia="Consolas" w:hAnsi="Consolas" w:cs="Consolas"/>
          <w:sz w:val="16"/>
          <w:szCs w:val="16"/>
        </w:rPr>
        <w:t xml:space="preserve">('error promedio = %.2f mm\n', </w:t>
      </w:r>
      <w:proofErr w:type="spellStart"/>
      <w:r>
        <w:rPr>
          <w:rFonts w:ascii="Consolas" w:eastAsia="Consolas" w:hAnsi="Consolas" w:cs="Consolas"/>
          <w:sz w:val="16"/>
          <w:szCs w:val="16"/>
        </w:rPr>
        <w:t>error_promedio</w:t>
      </w:r>
      <w:proofErr w:type="spellEnd"/>
      <w:r>
        <w:rPr>
          <w:rFonts w:ascii="Consolas" w:eastAsia="Consolas" w:hAnsi="Consolas" w:cs="Consolas"/>
          <w:sz w:val="16"/>
          <w:szCs w:val="16"/>
        </w:rPr>
        <w:t>);</w:t>
      </w:r>
    </w:p>
    <w:p w14:paraId="3EC8E8D3"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fprintf</w:t>
      </w:r>
      <w:proofErr w:type="spellEnd"/>
      <w:r>
        <w:rPr>
          <w:rFonts w:ascii="Consolas" w:eastAsia="Consolas" w:hAnsi="Consolas" w:cs="Consolas"/>
          <w:sz w:val="16"/>
          <w:szCs w:val="16"/>
        </w:rPr>
        <w:t>('error euclidiano = %.2f mm (criterio &lt;= 10 mm: %s)\n', ...</w:t>
      </w:r>
    </w:p>
    <w:p w14:paraId="3C98A9B7"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error_euclidiano</w:t>
      </w:r>
      <w:proofErr w:type="spellEnd"/>
      <w:r>
        <w:rPr>
          <w:rFonts w:ascii="Consolas" w:eastAsia="Consolas" w:hAnsi="Consolas" w:cs="Consolas"/>
          <w:sz w:val="16"/>
          <w:szCs w:val="16"/>
        </w:rPr>
        <w:t>, estado);</w:t>
      </w:r>
    </w:p>
    <w:p w14:paraId="47B39AC3"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end</w:t>
      </w:r>
      <w:proofErr w:type="spellEnd"/>
    </w:p>
    <w:p w14:paraId="5044F70B"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00C6306D"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pos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fk</w:t>
      </w:r>
      <w:proofErr w:type="spellEnd"/>
      <w:r>
        <w:rPr>
          <w:rFonts w:ascii="Consolas" w:eastAsia="Consolas" w:hAnsi="Consolas" w:cs="Consolas"/>
          <w:sz w:val="16"/>
          <w:szCs w:val="16"/>
        </w:rPr>
        <w:t>(q)</w:t>
      </w:r>
    </w:p>
    <w:p w14:paraId="4E3C6764"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d1 = 134.75;</w:t>
      </w:r>
    </w:p>
    <w:p w14:paraId="7E573E18"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a2 = -110;</w:t>
      </w:r>
    </w:p>
    <w:p w14:paraId="73F6110E"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a3 = -96;</w:t>
      </w:r>
    </w:p>
    <w:p w14:paraId="41F94D7B"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d4 = 63.4;</w:t>
      </w:r>
    </w:p>
    <w:p w14:paraId="141E4A38"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d5 = 75.05;</w:t>
      </w:r>
    </w:p>
    <w:p w14:paraId="6911F459"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d6 = 50;</w:t>
      </w:r>
    </w:p>
    <w:p w14:paraId="70D7E866"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25FB8ABD"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theta1 = q(1);</w:t>
      </w:r>
    </w:p>
    <w:p w14:paraId="3E064DE6"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theta2 = q(2) - 90;</w:t>
      </w:r>
    </w:p>
    <w:p w14:paraId="12E75736"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theta3 = q(3);</w:t>
      </w:r>
    </w:p>
    <w:p w14:paraId="5009603F"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theta4 = q(4) - 90;</w:t>
      </w:r>
    </w:p>
    <w:p w14:paraId="12BE427B"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theta5 = q(5) + 90;</w:t>
      </w:r>
    </w:p>
    <w:p w14:paraId="28092A3F"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theta6 = q(6);</w:t>
      </w:r>
    </w:p>
    <w:p w14:paraId="02A68A42"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4A12B182"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a1 = </w:t>
      </w:r>
      <w:proofErr w:type="spellStart"/>
      <w:r>
        <w:rPr>
          <w:rFonts w:ascii="Consolas" w:eastAsia="Consolas" w:hAnsi="Consolas" w:cs="Consolas"/>
          <w:sz w:val="16"/>
          <w:szCs w:val="16"/>
        </w:rPr>
        <w:t>dh</w:t>
      </w:r>
      <w:proofErr w:type="spellEnd"/>
      <w:r>
        <w:rPr>
          <w:rFonts w:ascii="Consolas" w:eastAsia="Consolas" w:hAnsi="Consolas" w:cs="Consolas"/>
          <w:sz w:val="16"/>
          <w:szCs w:val="16"/>
        </w:rPr>
        <w:t>(theta1, d1, 0, 90);</w:t>
      </w:r>
    </w:p>
    <w:p w14:paraId="4A30B686"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a2_matriz = </w:t>
      </w:r>
      <w:proofErr w:type="spellStart"/>
      <w:r>
        <w:rPr>
          <w:rFonts w:ascii="Consolas" w:eastAsia="Consolas" w:hAnsi="Consolas" w:cs="Consolas"/>
          <w:sz w:val="16"/>
          <w:szCs w:val="16"/>
        </w:rPr>
        <w:t>dh</w:t>
      </w:r>
      <w:proofErr w:type="spellEnd"/>
      <w:r>
        <w:rPr>
          <w:rFonts w:ascii="Consolas" w:eastAsia="Consolas" w:hAnsi="Consolas" w:cs="Consolas"/>
          <w:sz w:val="16"/>
          <w:szCs w:val="16"/>
        </w:rPr>
        <w:t>(theta2, 0, a2, 0);</w:t>
      </w:r>
    </w:p>
    <w:p w14:paraId="49D70B8B"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a3_matriz = </w:t>
      </w:r>
      <w:proofErr w:type="spellStart"/>
      <w:r>
        <w:rPr>
          <w:rFonts w:ascii="Consolas" w:eastAsia="Consolas" w:hAnsi="Consolas" w:cs="Consolas"/>
          <w:sz w:val="16"/>
          <w:szCs w:val="16"/>
        </w:rPr>
        <w:t>dh</w:t>
      </w:r>
      <w:proofErr w:type="spellEnd"/>
      <w:r>
        <w:rPr>
          <w:rFonts w:ascii="Consolas" w:eastAsia="Consolas" w:hAnsi="Consolas" w:cs="Consolas"/>
          <w:sz w:val="16"/>
          <w:szCs w:val="16"/>
        </w:rPr>
        <w:t>(theta3, 0, a3, 0);</w:t>
      </w:r>
    </w:p>
    <w:p w14:paraId="59E2BDAB"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a4 = </w:t>
      </w:r>
      <w:proofErr w:type="spellStart"/>
      <w:r>
        <w:rPr>
          <w:rFonts w:ascii="Consolas" w:eastAsia="Consolas" w:hAnsi="Consolas" w:cs="Consolas"/>
          <w:sz w:val="16"/>
          <w:szCs w:val="16"/>
        </w:rPr>
        <w:t>dh</w:t>
      </w:r>
      <w:proofErr w:type="spellEnd"/>
      <w:r>
        <w:rPr>
          <w:rFonts w:ascii="Consolas" w:eastAsia="Consolas" w:hAnsi="Consolas" w:cs="Consolas"/>
          <w:sz w:val="16"/>
          <w:szCs w:val="16"/>
        </w:rPr>
        <w:t>(theta4, d4, 0, 90);</w:t>
      </w:r>
    </w:p>
    <w:p w14:paraId="6A9331B8"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a5 = </w:t>
      </w:r>
      <w:proofErr w:type="spellStart"/>
      <w:r>
        <w:rPr>
          <w:rFonts w:ascii="Consolas" w:eastAsia="Consolas" w:hAnsi="Consolas" w:cs="Consolas"/>
          <w:sz w:val="16"/>
          <w:szCs w:val="16"/>
        </w:rPr>
        <w:t>dh</w:t>
      </w:r>
      <w:proofErr w:type="spellEnd"/>
      <w:r>
        <w:rPr>
          <w:rFonts w:ascii="Consolas" w:eastAsia="Consolas" w:hAnsi="Consolas" w:cs="Consolas"/>
          <w:sz w:val="16"/>
          <w:szCs w:val="16"/>
        </w:rPr>
        <w:t>(theta5, d5, 0, -90);</w:t>
      </w:r>
    </w:p>
    <w:p w14:paraId="2BE74F90"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a6 = </w:t>
      </w:r>
      <w:proofErr w:type="spellStart"/>
      <w:r>
        <w:rPr>
          <w:rFonts w:ascii="Consolas" w:eastAsia="Consolas" w:hAnsi="Consolas" w:cs="Consolas"/>
          <w:sz w:val="16"/>
          <w:szCs w:val="16"/>
        </w:rPr>
        <w:t>dh</w:t>
      </w:r>
      <w:proofErr w:type="spellEnd"/>
      <w:r>
        <w:rPr>
          <w:rFonts w:ascii="Consolas" w:eastAsia="Consolas" w:hAnsi="Consolas" w:cs="Consolas"/>
          <w:sz w:val="16"/>
          <w:szCs w:val="16"/>
        </w:rPr>
        <w:t>(theta6, d6, 0, 0);</w:t>
      </w:r>
    </w:p>
    <w:p w14:paraId="63E41A7B"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40D8D25A"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t06 = a1 * a2_matriz * a3_matriz * a4 * a5 * a6;</w:t>
      </w:r>
    </w:p>
    <w:p w14:paraId="590A8F3A"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pos</w:t>
      </w:r>
      <w:proofErr w:type="spellEnd"/>
      <w:r>
        <w:rPr>
          <w:rFonts w:ascii="Consolas" w:eastAsia="Consolas" w:hAnsi="Consolas" w:cs="Consolas"/>
          <w:sz w:val="16"/>
          <w:szCs w:val="16"/>
        </w:rPr>
        <w:t xml:space="preserve"> = t06(1:3, 4)';</w:t>
      </w:r>
    </w:p>
    <w:p w14:paraId="05257752"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end</w:t>
      </w:r>
      <w:proofErr w:type="spellEnd"/>
    </w:p>
    <w:p w14:paraId="095F30B3"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23DC0770"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A = </w:t>
      </w:r>
      <w:proofErr w:type="spellStart"/>
      <w:r>
        <w:rPr>
          <w:rFonts w:ascii="Consolas" w:eastAsia="Consolas" w:hAnsi="Consolas" w:cs="Consolas"/>
          <w:sz w:val="16"/>
          <w:szCs w:val="16"/>
        </w:rPr>
        <w:t>dh</w:t>
      </w:r>
      <w:proofErr w:type="spellEnd"/>
      <w:r>
        <w:rPr>
          <w:rFonts w:ascii="Consolas" w:eastAsia="Consolas" w:hAnsi="Consolas" w:cs="Consolas"/>
          <w:sz w:val="16"/>
          <w:szCs w:val="16"/>
        </w:rPr>
        <w:t xml:space="preserve">(theta, d, a, </w:t>
      </w:r>
      <w:proofErr w:type="spellStart"/>
      <w:r>
        <w:rPr>
          <w:rFonts w:ascii="Consolas" w:eastAsia="Consolas" w:hAnsi="Consolas" w:cs="Consolas"/>
          <w:sz w:val="16"/>
          <w:szCs w:val="16"/>
        </w:rPr>
        <w:t>alpha</w:t>
      </w:r>
      <w:proofErr w:type="spellEnd"/>
      <w:r>
        <w:rPr>
          <w:rFonts w:ascii="Consolas" w:eastAsia="Consolas" w:hAnsi="Consolas" w:cs="Consolas"/>
          <w:sz w:val="16"/>
          <w:szCs w:val="16"/>
        </w:rPr>
        <w:t>)</w:t>
      </w:r>
    </w:p>
    <w:p w14:paraId="4B16274F"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A = [</w:t>
      </w:r>
      <w:proofErr w:type="spellStart"/>
      <w:r>
        <w:rPr>
          <w:rFonts w:ascii="Consolas" w:eastAsia="Consolas" w:hAnsi="Consolas" w:cs="Consolas"/>
          <w:sz w:val="16"/>
          <w:szCs w:val="16"/>
        </w:rPr>
        <w:t>cosd</w:t>
      </w:r>
      <w:proofErr w:type="spellEnd"/>
      <w:r>
        <w:rPr>
          <w:rFonts w:ascii="Consolas" w:eastAsia="Consolas" w:hAnsi="Consolas" w:cs="Consolas"/>
          <w:sz w:val="16"/>
          <w:szCs w:val="16"/>
        </w:rPr>
        <w:t>(theta), -</w:t>
      </w:r>
      <w:proofErr w:type="spellStart"/>
      <w:r>
        <w:rPr>
          <w:rFonts w:ascii="Consolas" w:eastAsia="Consolas" w:hAnsi="Consolas" w:cs="Consolas"/>
          <w:sz w:val="16"/>
          <w:szCs w:val="16"/>
        </w:rPr>
        <w:t>sind</w:t>
      </w:r>
      <w:proofErr w:type="spellEnd"/>
      <w:r>
        <w:rPr>
          <w:rFonts w:ascii="Consolas" w:eastAsia="Consolas" w:hAnsi="Consolas" w:cs="Consolas"/>
          <w:sz w:val="16"/>
          <w:szCs w:val="16"/>
        </w:rPr>
        <w:t>(theta)*</w:t>
      </w:r>
      <w:proofErr w:type="spellStart"/>
      <w:r>
        <w:rPr>
          <w:rFonts w:ascii="Consolas" w:eastAsia="Consolas" w:hAnsi="Consolas" w:cs="Consolas"/>
          <w:sz w:val="16"/>
          <w:szCs w:val="16"/>
        </w:rPr>
        <w:t>cosd</w:t>
      </w:r>
      <w:proofErr w:type="spellEnd"/>
      <w:r>
        <w:rPr>
          <w:rFonts w:ascii="Consolas" w:eastAsia="Consolas" w:hAnsi="Consolas" w:cs="Consolas"/>
          <w:sz w:val="16"/>
          <w:szCs w:val="16"/>
        </w:rPr>
        <w:t>(</w:t>
      </w:r>
      <w:proofErr w:type="spellStart"/>
      <w:r>
        <w:rPr>
          <w:rFonts w:ascii="Consolas" w:eastAsia="Consolas" w:hAnsi="Consolas" w:cs="Consolas"/>
          <w:sz w:val="16"/>
          <w:szCs w:val="16"/>
        </w:rPr>
        <w:t>alpha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sind</w:t>
      </w:r>
      <w:proofErr w:type="spellEnd"/>
      <w:r>
        <w:rPr>
          <w:rFonts w:ascii="Consolas" w:eastAsia="Consolas" w:hAnsi="Consolas" w:cs="Consolas"/>
          <w:sz w:val="16"/>
          <w:szCs w:val="16"/>
        </w:rPr>
        <w:t>(theta)*</w:t>
      </w:r>
      <w:proofErr w:type="spellStart"/>
      <w:r>
        <w:rPr>
          <w:rFonts w:ascii="Consolas" w:eastAsia="Consolas" w:hAnsi="Consolas" w:cs="Consolas"/>
          <w:sz w:val="16"/>
          <w:szCs w:val="16"/>
        </w:rPr>
        <w:t>sind</w:t>
      </w:r>
      <w:proofErr w:type="spellEnd"/>
      <w:r>
        <w:rPr>
          <w:rFonts w:ascii="Consolas" w:eastAsia="Consolas" w:hAnsi="Consolas" w:cs="Consolas"/>
          <w:sz w:val="16"/>
          <w:szCs w:val="16"/>
        </w:rPr>
        <w:t>(</w:t>
      </w:r>
      <w:proofErr w:type="spellStart"/>
      <w:r>
        <w:rPr>
          <w:rFonts w:ascii="Consolas" w:eastAsia="Consolas" w:hAnsi="Consolas" w:cs="Consolas"/>
          <w:sz w:val="16"/>
          <w:szCs w:val="16"/>
        </w:rPr>
        <w:t>alpha</w:t>
      </w:r>
      <w:proofErr w:type="spellEnd"/>
      <w:r>
        <w:rPr>
          <w:rFonts w:ascii="Consolas" w:eastAsia="Consolas" w:hAnsi="Consolas" w:cs="Consolas"/>
          <w:sz w:val="16"/>
          <w:szCs w:val="16"/>
        </w:rPr>
        <w:t>), a*</w:t>
      </w:r>
      <w:proofErr w:type="spellStart"/>
      <w:r>
        <w:rPr>
          <w:rFonts w:ascii="Consolas" w:eastAsia="Consolas" w:hAnsi="Consolas" w:cs="Consolas"/>
          <w:sz w:val="16"/>
          <w:szCs w:val="16"/>
        </w:rPr>
        <w:t>cosd</w:t>
      </w:r>
      <w:proofErr w:type="spellEnd"/>
      <w:r>
        <w:rPr>
          <w:rFonts w:ascii="Consolas" w:eastAsia="Consolas" w:hAnsi="Consolas" w:cs="Consolas"/>
          <w:sz w:val="16"/>
          <w:szCs w:val="16"/>
        </w:rPr>
        <w:t>(theta);</w:t>
      </w:r>
    </w:p>
    <w:p w14:paraId="2BEED073"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sind</w:t>
      </w:r>
      <w:proofErr w:type="spellEnd"/>
      <w:r>
        <w:rPr>
          <w:rFonts w:ascii="Consolas" w:eastAsia="Consolas" w:hAnsi="Consolas" w:cs="Consolas"/>
          <w:sz w:val="16"/>
          <w:szCs w:val="16"/>
        </w:rPr>
        <w:t xml:space="preserve">(theta), </w:t>
      </w:r>
      <w:proofErr w:type="spellStart"/>
      <w:r>
        <w:rPr>
          <w:rFonts w:ascii="Consolas" w:eastAsia="Consolas" w:hAnsi="Consolas" w:cs="Consolas"/>
          <w:sz w:val="16"/>
          <w:szCs w:val="16"/>
        </w:rPr>
        <w:t>cosd</w:t>
      </w:r>
      <w:proofErr w:type="spellEnd"/>
      <w:r>
        <w:rPr>
          <w:rFonts w:ascii="Consolas" w:eastAsia="Consolas" w:hAnsi="Consolas" w:cs="Consolas"/>
          <w:sz w:val="16"/>
          <w:szCs w:val="16"/>
        </w:rPr>
        <w:t>(theta)*</w:t>
      </w:r>
      <w:proofErr w:type="spellStart"/>
      <w:r>
        <w:rPr>
          <w:rFonts w:ascii="Consolas" w:eastAsia="Consolas" w:hAnsi="Consolas" w:cs="Consolas"/>
          <w:sz w:val="16"/>
          <w:szCs w:val="16"/>
        </w:rPr>
        <w:t>cosd</w:t>
      </w:r>
      <w:proofErr w:type="spellEnd"/>
      <w:r>
        <w:rPr>
          <w:rFonts w:ascii="Consolas" w:eastAsia="Consolas" w:hAnsi="Consolas" w:cs="Consolas"/>
          <w:sz w:val="16"/>
          <w:szCs w:val="16"/>
        </w:rPr>
        <w:t>(</w:t>
      </w:r>
      <w:proofErr w:type="spellStart"/>
      <w:r>
        <w:rPr>
          <w:rFonts w:ascii="Consolas" w:eastAsia="Consolas" w:hAnsi="Consolas" w:cs="Consolas"/>
          <w:sz w:val="16"/>
          <w:szCs w:val="16"/>
        </w:rPr>
        <w:t>alpha</w:t>
      </w:r>
      <w:proofErr w:type="spellEnd"/>
      <w:r>
        <w:rPr>
          <w:rFonts w:ascii="Consolas" w:eastAsia="Consolas" w:hAnsi="Consolas" w:cs="Consolas"/>
          <w:sz w:val="16"/>
          <w:szCs w:val="16"/>
        </w:rPr>
        <w:t>), -</w:t>
      </w:r>
      <w:proofErr w:type="spellStart"/>
      <w:r>
        <w:rPr>
          <w:rFonts w:ascii="Consolas" w:eastAsia="Consolas" w:hAnsi="Consolas" w:cs="Consolas"/>
          <w:sz w:val="16"/>
          <w:szCs w:val="16"/>
        </w:rPr>
        <w:t>cosd</w:t>
      </w:r>
      <w:proofErr w:type="spellEnd"/>
      <w:r>
        <w:rPr>
          <w:rFonts w:ascii="Consolas" w:eastAsia="Consolas" w:hAnsi="Consolas" w:cs="Consolas"/>
          <w:sz w:val="16"/>
          <w:szCs w:val="16"/>
        </w:rPr>
        <w:t>(theta)*</w:t>
      </w:r>
      <w:proofErr w:type="spellStart"/>
      <w:r>
        <w:rPr>
          <w:rFonts w:ascii="Consolas" w:eastAsia="Consolas" w:hAnsi="Consolas" w:cs="Consolas"/>
          <w:sz w:val="16"/>
          <w:szCs w:val="16"/>
        </w:rPr>
        <w:t>sind</w:t>
      </w:r>
      <w:proofErr w:type="spellEnd"/>
      <w:r>
        <w:rPr>
          <w:rFonts w:ascii="Consolas" w:eastAsia="Consolas" w:hAnsi="Consolas" w:cs="Consolas"/>
          <w:sz w:val="16"/>
          <w:szCs w:val="16"/>
        </w:rPr>
        <w:t>(</w:t>
      </w:r>
      <w:proofErr w:type="spellStart"/>
      <w:r>
        <w:rPr>
          <w:rFonts w:ascii="Consolas" w:eastAsia="Consolas" w:hAnsi="Consolas" w:cs="Consolas"/>
          <w:sz w:val="16"/>
          <w:szCs w:val="16"/>
        </w:rPr>
        <w:t>alpha</w:t>
      </w:r>
      <w:proofErr w:type="spellEnd"/>
      <w:r>
        <w:rPr>
          <w:rFonts w:ascii="Consolas" w:eastAsia="Consolas" w:hAnsi="Consolas" w:cs="Consolas"/>
          <w:sz w:val="16"/>
          <w:szCs w:val="16"/>
        </w:rPr>
        <w:t>), a*</w:t>
      </w:r>
      <w:proofErr w:type="spellStart"/>
      <w:r>
        <w:rPr>
          <w:rFonts w:ascii="Consolas" w:eastAsia="Consolas" w:hAnsi="Consolas" w:cs="Consolas"/>
          <w:sz w:val="16"/>
          <w:szCs w:val="16"/>
        </w:rPr>
        <w:t>sind</w:t>
      </w:r>
      <w:proofErr w:type="spellEnd"/>
      <w:r>
        <w:rPr>
          <w:rFonts w:ascii="Consolas" w:eastAsia="Consolas" w:hAnsi="Consolas" w:cs="Consolas"/>
          <w:sz w:val="16"/>
          <w:szCs w:val="16"/>
        </w:rPr>
        <w:t>(theta);</w:t>
      </w:r>
    </w:p>
    <w:p w14:paraId="03BFA1F3"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0, </w:t>
      </w:r>
      <w:proofErr w:type="spellStart"/>
      <w:r>
        <w:rPr>
          <w:rFonts w:ascii="Consolas" w:eastAsia="Consolas" w:hAnsi="Consolas" w:cs="Consolas"/>
          <w:sz w:val="16"/>
          <w:szCs w:val="16"/>
        </w:rPr>
        <w:t>sind</w:t>
      </w:r>
      <w:proofErr w:type="spellEnd"/>
      <w:r>
        <w:rPr>
          <w:rFonts w:ascii="Consolas" w:eastAsia="Consolas" w:hAnsi="Consolas" w:cs="Consolas"/>
          <w:sz w:val="16"/>
          <w:szCs w:val="16"/>
        </w:rPr>
        <w:t>(</w:t>
      </w:r>
      <w:proofErr w:type="spellStart"/>
      <w:r>
        <w:rPr>
          <w:rFonts w:ascii="Consolas" w:eastAsia="Consolas" w:hAnsi="Consolas" w:cs="Consolas"/>
          <w:sz w:val="16"/>
          <w:szCs w:val="16"/>
        </w:rPr>
        <w:t>alpha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cosd</w:t>
      </w:r>
      <w:proofErr w:type="spellEnd"/>
      <w:r>
        <w:rPr>
          <w:rFonts w:ascii="Consolas" w:eastAsia="Consolas" w:hAnsi="Consolas" w:cs="Consolas"/>
          <w:sz w:val="16"/>
          <w:szCs w:val="16"/>
        </w:rPr>
        <w:t>(</w:t>
      </w:r>
      <w:proofErr w:type="spellStart"/>
      <w:r>
        <w:rPr>
          <w:rFonts w:ascii="Consolas" w:eastAsia="Consolas" w:hAnsi="Consolas" w:cs="Consolas"/>
          <w:sz w:val="16"/>
          <w:szCs w:val="16"/>
        </w:rPr>
        <w:t>alpha</w:t>
      </w:r>
      <w:proofErr w:type="spellEnd"/>
      <w:r>
        <w:rPr>
          <w:rFonts w:ascii="Consolas" w:eastAsia="Consolas" w:hAnsi="Consolas" w:cs="Consolas"/>
          <w:sz w:val="16"/>
          <w:szCs w:val="16"/>
        </w:rPr>
        <w:t>), d;</w:t>
      </w:r>
    </w:p>
    <w:p w14:paraId="69B49668"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0, 0, 0, 1];</w:t>
      </w:r>
    </w:p>
    <w:p w14:paraId="4FFAF749" w14:textId="77777777" w:rsidR="00BE62A7" w:rsidRDefault="00000000">
      <w:pPr>
        <w:keepLines/>
        <w:pBdr>
          <w:left w:val="single" w:sz="14" w:space="6" w:color="8EA9DB"/>
        </w:pBdr>
        <w:shd w:val="clear" w:color="auto" w:fill="F4F4F4"/>
        <w:spacing w:after="140"/>
        <w:ind w:left="140"/>
      </w:pPr>
      <w:proofErr w:type="spellStart"/>
      <w:r>
        <w:rPr>
          <w:rFonts w:ascii="Consolas" w:eastAsia="Consolas" w:hAnsi="Consolas" w:cs="Consolas"/>
          <w:sz w:val="16"/>
          <w:szCs w:val="16"/>
        </w:rPr>
        <w:t>end</w:t>
      </w:r>
      <w:proofErr w:type="spellEnd"/>
    </w:p>
    <w:p w14:paraId="69ED8DC0" w14:textId="77777777" w:rsidR="00BE62A7" w:rsidRDefault="00000000">
      <w:pPr>
        <w:keepNext/>
        <w:spacing w:before="100" w:after="60"/>
        <w:jc w:val="center"/>
      </w:pPr>
      <w:r>
        <w:rPr>
          <w:noProof/>
        </w:rPr>
        <w:lastRenderedPageBreak/>
        <w:drawing>
          <wp:inline distT="0" distB="0" distL="0" distR="0" wp14:anchorId="3E2BCF96" wp14:editId="31C78216">
            <wp:extent cx="4124325" cy="2647950"/>
            <wp:effectExtent l="0" t="0" r="0" b="0"/>
            <wp:docPr id="3" name="image3.png" descr="Figura 1.3. Resultados del cálculo de error de posición cartesiana y verificación del criterio de aceptación en la consola de MATLAB."/>
            <wp:cNvGraphicFramePr/>
            <a:graphic xmlns:a="http://schemas.openxmlformats.org/drawingml/2006/main">
              <a:graphicData uri="http://schemas.openxmlformats.org/drawingml/2006/picture">
                <pic:pic xmlns:pic="http://schemas.openxmlformats.org/drawingml/2006/picture">
                  <pic:nvPicPr>
                    <pic:cNvPr id="0" name="image3.png" descr="Figura 1.3. Resultados del cálculo de error de posición cartesiana y verificación del criterio de aceptación en la consola de MATLAB."/>
                    <pic:cNvPicPr preferRelativeResize="0"/>
                  </pic:nvPicPr>
                  <pic:blipFill>
                    <a:blip r:embed="rId10"/>
                    <a:srcRect/>
                    <a:stretch>
                      <a:fillRect/>
                    </a:stretch>
                  </pic:blipFill>
                  <pic:spPr>
                    <a:xfrm>
                      <a:off x="0" y="0"/>
                      <a:ext cx="4124325" cy="2647950"/>
                    </a:xfrm>
                    <a:prstGeom prst="rect">
                      <a:avLst/>
                    </a:prstGeom>
                    <a:ln/>
                  </pic:spPr>
                </pic:pic>
              </a:graphicData>
            </a:graphic>
          </wp:inline>
        </w:drawing>
      </w:r>
    </w:p>
    <w:p w14:paraId="5963DD9C" w14:textId="77777777" w:rsidR="00BE62A7" w:rsidRDefault="00000000">
      <w:pPr>
        <w:spacing w:after="200"/>
        <w:jc w:val="center"/>
      </w:pPr>
      <w:r>
        <w:rPr>
          <w:i/>
          <w:iCs/>
          <w:color w:val="404040"/>
          <w:sz w:val="18"/>
          <w:szCs w:val="18"/>
        </w:rPr>
        <w:t>Figura 1.3. Resultados del cálculo de error de posición cartesiana y verificación del criterio de aceptación en la consola de MATLAB.</w:t>
      </w:r>
    </w:p>
    <w:p w14:paraId="673981DC" w14:textId="77777777" w:rsidR="00BE62A7" w:rsidRDefault="00000000">
      <w:pPr>
        <w:keepNext/>
        <w:spacing w:before="180" w:after="80"/>
        <w:jc w:val="center"/>
      </w:pPr>
      <w:r>
        <w:rPr>
          <w:b/>
          <w:bCs/>
          <w:color w:val="1F3864"/>
          <w:sz w:val="19"/>
          <w:szCs w:val="19"/>
        </w:rPr>
        <w:t xml:space="preserve">Tabla 1.3. Comparación entre la predicción teórica (FK) y la medición física en el </w:t>
      </w:r>
      <w:proofErr w:type="spellStart"/>
      <w:r>
        <w:rPr>
          <w:b/>
          <w:bCs/>
          <w:color w:val="1F3864"/>
          <w:sz w:val="19"/>
          <w:szCs w:val="19"/>
        </w:rPr>
        <w:t>JetCobot</w:t>
      </w:r>
      <w:proofErr w:type="spellEnd"/>
      <w:r>
        <w:rPr>
          <w:b/>
          <w:bCs/>
          <w:color w:val="1F3864"/>
          <w:sz w:val="19"/>
          <w:szCs w:val="19"/>
        </w:rPr>
        <w:t>.</w:t>
      </w:r>
    </w:p>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4"/>
        <w:gridCol w:w="1966"/>
        <w:gridCol w:w="1966"/>
        <w:gridCol w:w="1966"/>
        <w:gridCol w:w="1251"/>
        <w:gridCol w:w="1163"/>
      </w:tblGrid>
      <w:tr w:rsidR="00BE62A7" w14:paraId="5A6487D8" w14:textId="77777777">
        <w:trPr>
          <w:cantSplit/>
          <w:tblHeader/>
        </w:trPr>
        <w:tc>
          <w:tcPr>
            <w:tcW w:w="714"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14:paraId="2437CD1C" w14:textId="77777777" w:rsidR="00BE62A7" w:rsidRDefault="00000000">
            <w:pPr>
              <w:spacing w:after="20" w:line="250" w:lineRule="auto"/>
              <w:jc w:val="center"/>
            </w:pPr>
            <w:r>
              <w:rPr>
                <w:b/>
                <w:bCs/>
                <w:color w:val="FFFFFF"/>
                <w:sz w:val="18"/>
                <w:szCs w:val="18"/>
              </w:rPr>
              <w:t>Pose</w:t>
            </w:r>
          </w:p>
        </w:tc>
        <w:tc>
          <w:tcPr>
            <w:tcW w:w="196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14:paraId="0BC46C23" w14:textId="77777777" w:rsidR="00BE62A7" w:rsidRDefault="00000000">
            <w:pPr>
              <w:spacing w:after="20" w:line="250" w:lineRule="auto"/>
              <w:jc w:val="center"/>
            </w:pPr>
            <w:r>
              <w:rPr>
                <w:b/>
                <w:bCs/>
                <w:color w:val="FFFFFF"/>
                <w:sz w:val="18"/>
                <w:szCs w:val="18"/>
              </w:rPr>
              <w:t>Predicción FK [</w:t>
            </w:r>
            <w:proofErr w:type="spellStart"/>
            <w:r>
              <w:rPr>
                <w:b/>
                <w:bCs/>
                <w:color w:val="FFFFFF"/>
                <w:sz w:val="18"/>
                <w:szCs w:val="18"/>
              </w:rPr>
              <w:t>x,y,z</w:t>
            </w:r>
            <w:proofErr w:type="spellEnd"/>
            <w:r>
              <w:rPr>
                <w:b/>
                <w:bCs/>
                <w:color w:val="FFFFFF"/>
                <w:sz w:val="18"/>
                <w:szCs w:val="18"/>
              </w:rPr>
              <w:t>] (mm)</w:t>
            </w:r>
          </w:p>
        </w:tc>
        <w:tc>
          <w:tcPr>
            <w:tcW w:w="196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14:paraId="097540B4" w14:textId="77777777" w:rsidR="00BE62A7" w:rsidRDefault="00000000">
            <w:pPr>
              <w:spacing w:after="20" w:line="250" w:lineRule="auto"/>
              <w:jc w:val="center"/>
            </w:pPr>
            <w:r>
              <w:rPr>
                <w:b/>
                <w:bCs/>
                <w:color w:val="FFFFFF"/>
                <w:sz w:val="18"/>
                <w:szCs w:val="18"/>
              </w:rPr>
              <w:t>Medición robot [</w:t>
            </w:r>
            <w:proofErr w:type="spellStart"/>
            <w:r>
              <w:rPr>
                <w:b/>
                <w:bCs/>
                <w:color w:val="FFFFFF"/>
                <w:sz w:val="18"/>
                <w:szCs w:val="18"/>
              </w:rPr>
              <w:t>x,y,z</w:t>
            </w:r>
            <w:proofErr w:type="spellEnd"/>
            <w:r>
              <w:rPr>
                <w:b/>
                <w:bCs/>
                <w:color w:val="FFFFFF"/>
                <w:sz w:val="18"/>
                <w:szCs w:val="18"/>
              </w:rPr>
              <w:t>] (mm)</w:t>
            </w:r>
          </w:p>
        </w:tc>
        <w:tc>
          <w:tcPr>
            <w:tcW w:w="196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14:paraId="723FDF87" w14:textId="77777777" w:rsidR="00BE62A7" w:rsidRDefault="00000000">
            <w:pPr>
              <w:spacing w:after="20" w:line="250" w:lineRule="auto"/>
              <w:jc w:val="center"/>
            </w:pPr>
            <w:r>
              <w:rPr>
                <w:b/>
                <w:bCs/>
                <w:color w:val="FFFFFF"/>
                <w:sz w:val="18"/>
                <w:szCs w:val="18"/>
              </w:rPr>
              <w:t>Error por eje ∣</w:t>
            </w:r>
            <w:proofErr w:type="spellStart"/>
            <w:r>
              <w:rPr>
                <w:b/>
                <w:bCs/>
                <w:color w:val="FFFFFF"/>
                <w:sz w:val="18"/>
                <w:szCs w:val="18"/>
              </w:rPr>
              <w:t>Δx</w:t>
            </w:r>
            <w:proofErr w:type="spellEnd"/>
            <w:r>
              <w:rPr>
                <w:b/>
                <w:bCs/>
                <w:color w:val="FFFFFF"/>
                <w:sz w:val="18"/>
                <w:szCs w:val="18"/>
              </w:rPr>
              <w:t>∣,∣</w:t>
            </w:r>
            <w:proofErr w:type="spellStart"/>
            <w:r>
              <w:rPr>
                <w:b/>
                <w:bCs/>
                <w:color w:val="FFFFFF"/>
                <w:sz w:val="18"/>
                <w:szCs w:val="18"/>
              </w:rPr>
              <w:t>Δy</w:t>
            </w:r>
            <w:proofErr w:type="spellEnd"/>
            <w:r>
              <w:rPr>
                <w:b/>
                <w:bCs/>
                <w:color w:val="FFFFFF"/>
                <w:sz w:val="18"/>
                <w:szCs w:val="18"/>
              </w:rPr>
              <w:t>∣,∣</w:t>
            </w:r>
            <w:proofErr w:type="spellStart"/>
            <w:r>
              <w:rPr>
                <w:b/>
                <w:bCs/>
                <w:color w:val="FFFFFF"/>
                <w:sz w:val="18"/>
                <w:szCs w:val="18"/>
              </w:rPr>
              <w:t>Δz</w:t>
            </w:r>
            <w:proofErr w:type="spellEnd"/>
            <w:r>
              <w:rPr>
                <w:b/>
                <w:bCs/>
                <w:color w:val="FFFFFF"/>
                <w:sz w:val="18"/>
                <w:szCs w:val="18"/>
              </w:rPr>
              <w:t>∣ (mm)</w:t>
            </w:r>
          </w:p>
        </w:tc>
        <w:tc>
          <w:tcPr>
            <w:tcW w:w="1251"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14:paraId="176F2958" w14:textId="77777777" w:rsidR="00BE62A7" w:rsidRDefault="00000000">
            <w:pPr>
              <w:spacing w:after="20" w:line="250" w:lineRule="auto"/>
              <w:jc w:val="center"/>
            </w:pPr>
            <w:r>
              <w:rPr>
                <w:b/>
                <w:bCs/>
                <w:color w:val="FFFFFF"/>
                <w:sz w:val="18"/>
                <w:szCs w:val="18"/>
              </w:rPr>
              <w:t>Error euclidiano e (mm)</w:t>
            </w:r>
          </w:p>
        </w:tc>
        <w:tc>
          <w:tcPr>
            <w:tcW w:w="1163"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14:paraId="1E91CCA5" w14:textId="77777777" w:rsidR="00BE62A7" w:rsidRDefault="00000000">
            <w:pPr>
              <w:spacing w:after="20" w:line="250" w:lineRule="auto"/>
              <w:jc w:val="center"/>
            </w:pPr>
            <w:r>
              <w:rPr>
                <w:b/>
                <w:bCs/>
                <w:color w:val="FFFFFF"/>
                <w:sz w:val="18"/>
                <w:szCs w:val="18"/>
              </w:rPr>
              <w:t>Criterio (≤10 mm)</w:t>
            </w:r>
          </w:p>
        </w:tc>
      </w:tr>
      <w:tr w:rsidR="00BE62A7" w14:paraId="7ACE48CC" w14:textId="77777777">
        <w:trPr>
          <w:cantSplit/>
        </w:trPr>
        <w:tc>
          <w:tcPr>
            <w:tcW w:w="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BC4242" w14:textId="77777777" w:rsidR="00BE62A7" w:rsidRDefault="00000000">
            <w:pPr>
              <w:spacing w:after="20" w:line="250" w:lineRule="auto"/>
              <w:jc w:val="center"/>
            </w:pPr>
            <w:r>
              <w:rPr>
                <w:sz w:val="18"/>
                <w:szCs w:val="18"/>
              </w:rPr>
              <w:t>1</w:t>
            </w:r>
          </w:p>
        </w:tc>
        <w:tc>
          <w:tcPr>
            <w:tcW w:w="19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46C12F" w14:textId="77777777" w:rsidR="00BE62A7" w:rsidRDefault="00000000">
            <w:pPr>
              <w:spacing w:after="20" w:line="250" w:lineRule="auto"/>
              <w:jc w:val="center"/>
            </w:pPr>
            <w:r>
              <w:rPr>
                <w:sz w:val="18"/>
                <w:szCs w:val="18"/>
              </w:rPr>
              <w:t>[59.67, -68.48, 411.87]</w:t>
            </w:r>
          </w:p>
        </w:tc>
        <w:tc>
          <w:tcPr>
            <w:tcW w:w="19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6DEE6F" w14:textId="77777777" w:rsidR="00BE62A7" w:rsidRDefault="00000000">
            <w:pPr>
              <w:spacing w:after="20" w:line="250" w:lineRule="auto"/>
              <w:jc w:val="center"/>
            </w:pPr>
            <w:r>
              <w:rPr>
                <w:sz w:val="18"/>
                <w:szCs w:val="18"/>
              </w:rPr>
              <w:t>[60.70, -68.60, 406.60]</w:t>
            </w:r>
          </w:p>
        </w:tc>
        <w:tc>
          <w:tcPr>
            <w:tcW w:w="19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60E14E" w14:textId="77777777" w:rsidR="00BE62A7" w:rsidRDefault="00000000">
            <w:pPr>
              <w:spacing w:after="20" w:line="250" w:lineRule="auto"/>
              <w:jc w:val="center"/>
            </w:pPr>
            <w:r>
              <w:rPr>
                <w:sz w:val="18"/>
                <w:szCs w:val="18"/>
              </w:rPr>
              <w:t>[1.03, 0.12, 5.27]</w:t>
            </w:r>
          </w:p>
        </w:tc>
        <w:tc>
          <w:tcPr>
            <w:tcW w:w="12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B04408" w14:textId="77777777" w:rsidR="00BE62A7" w:rsidRDefault="00000000">
            <w:pPr>
              <w:spacing w:after="20" w:line="250" w:lineRule="auto"/>
              <w:jc w:val="center"/>
            </w:pPr>
            <w:r>
              <w:rPr>
                <w:sz w:val="18"/>
                <w:szCs w:val="18"/>
              </w:rPr>
              <w:t>5.37</w:t>
            </w:r>
          </w:p>
        </w:tc>
        <w:tc>
          <w:tcPr>
            <w:tcW w:w="11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2EA074" w14:textId="77777777" w:rsidR="00BE62A7" w:rsidRDefault="00000000">
            <w:pPr>
              <w:spacing w:after="20" w:line="250" w:lineRule="auto"/>
              <w:jc w:val="center"/>
            </w:pPr>
            <w:r>
              <w:rPr>
                <w:sz w:val="18"/>
                <w:szCs w:val="18"/>
              </w:rPr>
              <w:t>CUMPLE</w:t>
            </w:r>
          </w:p>
        </w:tc>
      </w:tr>
      <w:tr w:rsidR="00BE62A7" w14:paraId="0CA25DE6" w14:textId="77777777">
        <w:trPr>
          <w:cantSplit/>
        </w:trPr>
        <w:tc>
          <w:tcPr>
            <w:tcW w:w="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CBB5F7" w14:textId="77777777" w:rsidR="00BE62A7" w:rsidRDefault="00000000">
            <w:pPr>
              <w:spacing w:after="20" w:line="250" w:lineRule="auto"/>
              <w:jc w:val="center"/>
            </w:pPr>
            <w:r>
              <w:rPr>
                <w:sz w:val="18"/>
                <w:szCs w:val="18"/>
              </w:rPr>
              <w:t>2</w:t>
            </w:r>
          </w:p>
        </w:tc>
        <w:tc>
          <w:tcPr>
            <w:tcW w:w="19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10A84F" w14:textId="77777777" w:rsidR="00BE62A7" w:rsidRDefault="00000000">
            <w:pPr>
              <w:spacing w:after="20" w:line="250" w:lineRule="auto"/>
              <w:jc w:val="center"/>
            </w:pPr>
            <w:r>
              <w:rPr>
                <w:sz w:val="18"/>
                <w:szCs w:val="18"/>
              </w:rPr>
              <w:t>[25.72, -70.34, 368.19]</w:t>
            </w:r>
          </w:p>
        </w:tc>
        <w:tc>
          <w:tcPr>
            <w:tcW w:w="19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15C7E5" w14:textId="77777777" w:rsidR="00BE62A7" w:rsidRDefault="00000000">
            <w:pPr>
              <w:spacing w:after="20" w:line="250" w:lineRule="auto"/>
              <w:jc w:val="center"/>
            </w:pPr>
            <w:r>
              <w:rPr>
                <w:sz w:val="18"/>
                <w:szCs w:val="18"/>
              </w:rPr>
              <w:t>[25.50, -72.20, 362.30]</w:t>
            </w:r>
          </w:p>
        </w:tc>
        <w:tc>
          <w:tcPr>
            <w:tcW w:w="19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A29D4B" w14:textId="77777777" w:rsidR="00BE62A7" w:rsidRDefault="00000000">
            <w:pPr>
              <w:spacing w:after="20" w:line="250" w:lineRule="auto"/>
              <w:jc w:val="center"/>
            </w:pPr>
            <w:r>
              <w:rPr>
                <w:sz w:val="18"/>
                <w:szCs w:val="18"/>
              </w:rPr>
              <w:t>[0.22, 1.86, 5.89]</w:t>
            </w:r>
          </w:p>
        </w:tc>
        <w:tc>
          <w:tcPr>
            <w:tcW w:w="12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791EE2" w14:textId="77777777" w:rsidR="00BE62A7" w:rsidRDefault="00000000">
            <w:pPr>
              <w:spacing w:after="20" w:line="250" w:lineRule="auto"/>
              <w:jc w:val="center"/>
            </w:pPr>
            <w:r>
              <w:rPr>
                <w:sz w:val="18"/>
                <w:szCs w:val="18"/>
              </w:rPr>
              <w:t>6.18</w:t>
            </w:r>
          </w:p>
        </w:tc>
        <w:tc>
          <w:tcPr>
            <w:tcW w:w="11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A2BFBB" w14:textId="77777777" w:rsidR="00BE62A7" w:rsidRDefault="00000000">
            <w:pPr>
              <w:spacing w:after="20" w:line="250" w:lineRule="auto"/>
              <w:jc w:val="center"/>
            </w:pPr>
            <w:r>
              <w:rPr>
                <w:sz w:val="18"/>
                <w:szCs w:val="18"/>
              </w:rPr>
              <w:t>CUMPLE</w:t>
            </w:r>
          </w:p>
        </w:tc>
      </w:tr>
      <w:tr w:rsidR="00BE62A7" w14:paraId="330547D0" w14:textId="77777777">
        <w:trPr>
          <w:cantSplit/>
        </w:trPr>
        <w:tc>
          <w:tcPr>
            <w:tcW w:w="71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F908C9" w14:textId="77777777" w:rsidR="00BE62A7" w:rsidRDefault="00000000">
            <w:pPr>
              <w:spacing w:after="20" w:line="250" w:lineRule="auto"/>
              <w:jc w:val="center"/>
            </w:pPr>
            <w:r>
              <w:rPr>
                <w:sz w:val="18"/>
                <w:szCs w:val="18"/>
              </w:rPr>
              <w:t>3</w:t>
            </w:r>
          </w:p>
        </w:tc>
        <w:tc>
          <w:tcPr>
            <w:tcW w:w="19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D2E4C2" w14:textId="77777777" w:rsidR="00BE62A7" w:rsidRDefault="00000000">
            <w:pPr>
              <w:spacing w:after="20" w:line="250" w:lineRule="auto"/>
              <w:jc w:val="center"/>
            </w:pPr>
            <w:r>
              <w:rPr>
                <w:sz w:val="18"/>
                <w:szCs w:val="18"/>
              </w:rPr>
              <w:t>[26.02, -84.68, 416.27]</w:t>
            </w:r>
          </w:p>
        </w:tc>
        <w:tc>
          <w:tcPr>
            <w:tcW w:w="19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9EA2DE" w14:textId="77777777" w:rsidR="00BE62A7" w:rsidRDefault="00000000">
            <w:pPr>
              <w:spacing w:after="20" w:line="250" w:lineRule="auto"/>
              <w:jc w:val="center"/>
            </w:pPr>
            <w:r>
              <w:rPr>
                <w:sz w:val="18"/>
                <w:szCs w:val="18"/>
              </w:rPr>
              <w:t>[21.50, -78.60, 416.50]</w:t>
            </w:r>
          </w:p>
        </w:tc>
        <w:tc>
          <w:tcPr>
            <w:tcW w:w="19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DB07EC" w14:textId="77777777" w:rsidR="00BE62A7" w:rsidRDefault="00000000">
            <w:pPr>
              <w:spacing w:after="20" w:line="250" w:lineRule="auto"/>
              <w:jc w:val="center"/>
            </w:pPr>
            <w:r>
              <w:rPr>
                <w:sz w:val="18"/>
                <w:szCs w:val="18"/>
              </w:rPr>
              <w:t>[4.52, 6.08, 0.23]</w:t>
            </w:r>
          </w:p>
        </w:tc>
        <w:tc>
          <w:tcPr>
            <w:tcW w:w="12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CBCA71" w14:textId="77777777" w:rsidR="00BE62A7" w:rsidRDefault="00000000">
            <w:pPr>
              <w:spacing w:after="20" w:line="250" w:lineRule="auto"/>
              <w:jc w:val="center"/>
            </w:pPr>
            <w:r>
              <w:rPr>
                <w:sz w:val="18"/>
                <w:szCs w:val="18"/>
              </w:rPr>
              <w:t>7.58</w:t>
            </w:r>
          </w:p>
        </w:tc>
        <w:tc>
          <w:tcPr>
            <w:tcW w:w="116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22257F" w14:textId="77777777" w:rsidR="00BE62A7" w:rsidRDefault="00000000">
            <w:pPr>
              <w:spacing w:after="20" w:line="250" w:lineRule="auto"/>
              <w:jc w:val="center"/>
            </w:pPr>
            <w:r>
              <w:rPr>
                <w:sz w:val="18"/>
                <w:szCs w:val="18"/>
              </w:rPr>
              <w:t>CUMPLE</w:t>
            </w:r>
          </w:p>
        </w:tc>
      </w:tr>
    </w:tbl>
    <w:p w14:paraId="6CA0C5C2" w14:textId="77777777" w:rsidR="00BE62A7" w:rsidRDefault="00BE62A7">
      <w:pPr>
        <w:spacing w:after="140"/>
      </w:pPr>
    </w:p>
    <w:p w14:paraId="6ECFA374" w14:textId="77777777" w:rsidR="00BE62A7" w:rsidRDefault="00000000">
      <w:pPr>
        <w:pStyle w:val="Ttulo2"/>
      </w:pPr>
      <w:r>
        <w:t>1.7 Análisis de resultados</w:t>
      </w:r>
    </w:p>
    <w:p w14:paraId="2EBE7C46" w14:textId="77777777" w:rsidR="00BE62A7" w:rsidRDefault="00000000">
      <w:pPr>
        <w:spacing w:after="120" w:line="276" w:lineRule="auto"/>
        <w:jc w:val="both"/>
      </w:pPr>
      <w:r>
        <w:t xml:space="preserve">Los errores de posición euclidianos (e) en las tres poses fueron de 5.37 mm, 6.18 mm y 7.58 mm, valores que cumplen el criterio de aceptación (e ≤ 10 mm) con un margen mínimo de 2.42 mm en la pose 3. Por eje, los errores máximos fueron de 4.52 mm en x, 6.08 mm en y </w:t>
      </w:r>
      <w:proofErr w:type="spellStart"/>
      <w:r>
        <w:t>y</w:t>
      </w:r>
      <w:proofErr w:type="spellEnd"/>
      <w:r>
        <w:t xml:space="preserve"> 5.89 mm en z, todos inferiores a 10 </w:t>
      </w:r>
      <w:proofErr w:type="spellStart"/>
      <w:r>
        <w:t>mm.</w:t>
      </w:r>
      <w:proofErr w:type="spellEnd"/>
      <w:r>
        <w:t xml:space="preserve"> El error en z de las poses 1 y 2 (5.27 y 5.89 mm) presenta un sesgo que se analiza en la sección 1.8.</w:t>
      </w:r>
    </w:p>
    <w:p w14:paraId="5CB248E4" w14:textId="77777777" w:rsidR="00BE62A7" w:rsidRDefault="00000000">
      <w:pPr>
        <w:pStyle w:val="Ttulo2"/>
      </w:pPr>
      <w:r>
        <w:t>1.8 Análisis del error</w:t>
      </w:r>
    </w:p>
    <w:p w14:paraId="3EA34D43" w14:textId="77777777" w:rsidR="00BE62A7" w:rsidRDefault="00000000">
      <w:pPr>
        <w:pStyle w:val="Ttulo3"/>
      </w:pPr>
      <w:r>
        <w:t>Alcance de la referencia</w:t>
      </w:r>
    </w:p>
    <w:p w14:paraId="19D7D58A" w14:textId="77777777" w:rsidR="00BE62A7" w:rsidRDefault="00000000">
      <w:pPr>
        <w:spacing w:after="120" w:line="276" w:lineRule="auto"/>
        <w:jc w:val="both"/>
      </w:pPr>
      <w:r>
        <w:t xml:space="preserve">La posición de referencia proviene de </w:t>
      </w:r>
      <w:proofErr w:type="spellStart"/>
      <w:r>
        <w:t>get_coords</w:t>
      </w:r>
      <w:proofErr w:type="spellEnd"/>
      <w:r>
        <w:t xml:space="preserve">(), es decir, del cálculo interno del firmware del </w:t>
      </w:r>
      <w:proofErr w:type="spellStart"/>
      <w:r>
        <w:t>JetCobot</w:t>
      </w:r>
      <w:proofErr w:type="spellEnd"/>
      <w:r>
        <w:t xml:space="preserve"> a partir de sus propias lecturas articulares. Por lo tanto, esta validación contrasta el modelo DH del equipo con el modelo cinemático del fabricante, y no con una medición externa del efector (por ejemplo, con regla o cinta). Se deja constancia de ello para interpretar los resultados dentro de su alcance.</w:t>
      </w:r>
    </w:p>
    <w:p w14:paraId="0827CC94" w14:textId="77777777" w:rsidR="00BE62A7" w:rsidRDefault="00000000">
      <w:pPr>
        <w:pStyle w:val="Ttulo3"/>
      </w:pPr>
      <w:r>
        <w:t>Comportamiento del error</w:t>
      </w:r>
    </w:p>
    <w:p w14:paraId="79DFFB24" w14:textId="77777777" w:rsidR="00BE62A7" w:rsidRDefault="00000000">
      <w:pPr>
        <w:numPr>
          <w:ilvl w:val="0"/>
          <w:numId w:val="1"/>
        </w:numPr>
        <w:pBdr>
          <w:top w:val="nil"/>
          <w:left w:val="nil"/>
          <w:bottom w:val="nil"/>
          <w:right w:val="nil"/>
          <w:between w:val="nil"/>
        </w:pBdr>
        <w:spacing w:after="70" w:line="270" w:lineRule="auto"/>
      </w:pPr>
      <w:r>
        <w:rPr>
          <w:b/>
          <w:bCs/>
          <w:color w:val="000000"/>
        </w:rPr>
        <w:t>Plano XY:</w:t>
      </w:r>
      <w:r>
        <w:rPr>
          <w:color w:val="000000"/>
        </w:rPr>
        <w:t xml:space="preserve"> los errores en x e y estuvieron entre 0.12 y 6.08 mm, lo que sugiere que la geometría horizontal del modelo es coherente con la del robot.</w:t>
      </w:r>
    </w:p>
    <w:p w14:paraId="20B288D2" w14:textId="77777777" w:rsidR="00BE62A7" w:rsidRDefault="00000000">
      <w:pPr>
        <w:numPr>
          <w:ilvl w:val="0"/>
          <w:numId w:val="1"/>
        </w:numPr>
        <w:pBdr>
          <w:top w:val="nil"/>
          <w:left w:val="nil"/>
          <w:bottom w:val="nil"/>
          <w:right w:val="nil"/>
          <w:between w:val="nil"/>
        </w:pBdr>
        <w:spacing w:after="70" w:line="270" w:lineRule="auto"/>
      </w:pPr>
      <w:r>
        <w:rPr>
          <w:b/>
          <w:bCs/>
          <w:color w:val="000000"/>
        </w:rPr>
        <w:t>Eje z (poses 1 y 2):</w:t>
      </w:r>
      <w:r>
        <w:rPr>
          <w:color w:val="000000"/>
        </w:rPr>
        <w:t xml:space="preserve"> la FK predice una altura mayor que la medida (5.27 mm y 5.89 mm, con el mismo signo). En la pose 3 la diferencia es de solo 0.23 mm, por lo que el sesgo no es constante entre configuraciones.</w:t>
      </w:r>
    </w:p>
    <w:p w14:paraId="7C3793C3" w14:textId="77777777" w:rsidR="00BE62A7" w:rsidRDefault="00000000">
      <w:pPr>
        <w:pStyle w:val="Ttulo3"/>
      </w:pPr>
      <w:r>
        <w:lastRenderedPageBreak/>
        <w:t>Posibles causas</w:t>
      </w:r>
    </w:p>
    <w:p w14:paraId="7B2C97DF" w14:textId="77777777" w:rsidR="00BE62A7" w:rsidRDefault="00000000">
      <w:pPr>
        <w:spacing w:after="120" w:line="276" w:lineRule="auto"/>
        <w:jc w:val="both"/>
      </w:pPr>
      <w:r>
        <w:t>Como el error en z no aparece en las tres poses, es poco probable que provenga de un único parámetro mal estimado de la tabla DH (un d₁ incorrecto, por ejemplo, desplazaría z por igual en todas). Las causas más plausibles, que no se verificaron experimentalmente, son las siguientes:</w:t>
      </w:r>
    </w:p>
    <w:p w14:paraId="78CB45E9" w14:textId="77777777" w:rsidR="00BE62A7" w:rsidRDefault="00000000">
      <w:pPr>
        <w:numPr>
          <w:ilvl w:val="0"/>
          <w:numId w:val="1"/>
        </w:numPr>
        <w:pBdr>
          <w:top w:val="nil"/>
          <w:left w:val="nil"/>
          <w:bottom w:val="nil"/>
          <w:right w:val="nil"/>
          <w:between w:val="nil"/>
        </w:pBdr>
        <w:spacing w:after="70" w:line="270" w:lineRule="auto"/>
      </w:pPr>
      <w:r>
        <w:rPr>
          <w:color w:val="000000"/>
        </w:rPr>
        <w:t>Diferencias entre las dimensiones nominales de la tabla DH (dᵢ, aᵢ) y las que usa el firmware, o un punto de referencia distinto del efector (centro de la brida frente al punto de la herramienta).</w:t>
      </w:r>
    </w:p>
    <w:p w14:paraId="2945FE3F" w14:textId="77777777" w:rsidR="00BE62A7" w:rsidRDefault="00000000">
      <w:pPr>
        <w:numPr>
          <w:ilvl w:val="0"/>
          <w:numId w:val="1"/>
        </w:numPr>
        <w:pBdr>
          <w:top w:val="nil"/>
          <w:left w:val="nil"/>
          <w:bottom w:val="nil"/>
          <w:right w:val="nil"/>
          <w:between w:val="nil"/>
        </w:pBdr>
        <w:spacing w:after="70" w:line="270" w:lineRule="auto"/>
      </w:pPr>
      <w:r>
        <w:rPr>
          <w:color w:val="000000"/>
        </w:rPr>
        <w:t>Diferencia entre el ángulo comandado y el realmente alcanzado por cada servo (holgura, carga por gravedad), que afecta más a las poses con el brazo extendido.</w:t>
      </w:r>
    </w:p>
    <w:p w14:paraId="7D378170" w14:textId="77777777" w:rsidR="00BE62A7" w:rsidRDefault="00000000">
      <w:pPr>
        <w:numPr>
          <w:ilvl w:val="0"/>
          <w:numId w:val="1"/>
        </w:numPr>
        <w:pBdr>
          <w:top w:val="nil"/>
          <w:left w:val="nil"/>
          <w:bottom w:val="nil"/>
          <w:right w:val="nil"/>
          <w:between w:val="nil"/>
        </w:pBdr>
        <w:spacing w:after="70" w:line="270" w:lineRule="auto"/>
      </w:pPr>
      <w:r>
        <w:rPr>
          <w:color w:val="000000"/>
        </w:rPr>
        <w:t xml:space="preserve">Resolución y redondeo de las lecturas de </w:t>
      </w:r>
      <w:proofErr w:type="spellStart"/>
      <w:r>
        <w:rPr>
          <w:color w:val="000000"/>
        </w:rPr>
        <w:t>get_coords</w:t>
      </w:r>
      <w:proofErr w:type="spellEnd"/>
      <w:r>
        <w:rPr>
          <w:color w:val="000000"/>
        </w:rPr>
        <w:t>().</w:t>
      </w:r>
    </w:p>
    <w:p w14:paraId="556D9BA0" w14:textId="77777777" w:rsidR="00BE62A7" w:rsidRDefault="00000000">
      <w:pPr>
        <w:pStyle w:val="Ttulo3"/>
      </w:pPr>
      <w:r>
        <w:t>Mejora propuesta</w:t>
      </w:r>
    </w:p>
    <w:p w14:paraId="68F81F5E" w14:textId="77777777" w:rsidR="00BE62A7" w:rsidRDefault="00000000">
      <w:pPr>
        <w:keepNext/>
        <w:spacing w:after="120" w:line="276" w:lineRule="auto"/>
        <w:jc w:val="both"/>
      </w:pPr>
      <w:r>
        <w:t>Se proponen tres acciones para reducir el error residual:</w:t>
      </w:r>
    </w:p>
    <w:p w14:paraId="11D8359D" w14:textId="77777777" w:rsidR="00BE62A7" w:rsidRDefault="00000000">
      <w:pPr>
        <w:numPr>
          <w:ilvl w:val="0"/>
          <w:numId w:val="2"/>
        </w:numPr>
        <w:pBdr>
          <w:top w:val="nil"/>
          <w:left w:val="nil"/>
          <w:bottom w:val="nil"/>
          <w:right w:val="nil"/>
          <w:between w:val="nil"/>
        </w:pBdr>
        <w:spacing w:after="80" w:line="270" w:lineRule="auto"/>
      </w:pPr>
      <w:r>
        <w:rPr>
          <w:b/>
          <w:bCs/>
          <w:color w:val="000000"/>
        </w:rPr>
        <w:t xml:space="preserve">Lectura articular real con </w:t>
      </w:r>
      <w:proofErr w:type="spellStart"/>
      <w:r>
        <w:rPr>
          <w:b/>
          <w:bCs/>
          <w:color w:val="000000"/>
        </w:rPr>
        <w:t>get_angles</w:t>
      </w:r>
      <w:proofErr w:type="spellEnd"/>
      <w:r>
        <w:rPr>
          <w:b/>
          <w:bCs/>
          <w:color w:val="000000"/>
        </w:rPr>
        <w:t>():</w:t>
      </w:r>
      <w:r>
        <w:rPr>
          <w:color w:val="000000"/>
        </w:rPr>
        <w:t xml:space="preserve"> reemplazar los ángulos comandados por los que devuelve </w:t>
      </w:r>
      <w:proofErr w:type="spellStart"/>
      <w:r>
        <w:rPr>
          <w:color w:val="000000"/>
        </w:rPr>
        <w:t>get_angles</w:t>
      </w:r>
      <w:proofErr w:type="spellEnd"/>
      <w:r>
        <w:rPr>
          <w:color w:val="000000"/>
        </w:rPr>
        <w:t>() una vez estabilizado el movimiento. De este modo se separa el efecto de la tabla DH del de las desviaciones mecánicas de los servos (holguras, par insuficiente o flexión por gravedad).</w:t>
      </w:r>
    </w:p>
    <w:p w14:paraId="2E8D810F" w14:textId="77777777" w:rsidR="00BE62A7" w:rsidRDefault="00000000">
      <w:pPr>
        <w:numPr>
          <w:ilvl w:val="0"/>
          <w:numId w:val="2"/>
        </w:numPr>
        <w:pBdr>
          <w:top w:val="nil"/>
          <w:left w:val="nil"/>
          <w:bottom w:val="nil"/>
          <w:right w:val="nil"/>
          <w:between w:val="nil"/>
        </w:pBdr>
        <w:spacing w:after="80" w:line="270" w:lineRule="auto"/>
      </w:pPr>
      <w:r>
        <w:rPr>
          <w:b/>
          <w:bCs/>
          <w:color w:val="000000"/>
        </w:rPr>
        <w:t>Ajuste del vector de herramienta (d₆ o TCP):</w:t>
      </w:r>
      <w:r>
        <w:rPr>
          <w:color w:val="000000"/>
        </w:rPr>
        <w:t xml:space="preserve"> modificar d₆ para que coincida con la distancia al Tool Center Point (TCP) que define el firmware, de modo que se elimine la diferencia entre el centro de la brida y el origen del efector final.</w:t>
      </w:r>
    </w:p>
    <w:p w14:paraId="059CD8B2" w14:textId="77777777" w:rsidR="00BE62A7" w:rsidRDefault="00000000">
      <w:pPr>
        <w:numPr>
          <w:ilvl w:val="0"/>
          <w:numId w:val="2"/>
        </w:numPr>
        <w:pBdr>
          <w:top w:val="nil"/>
          <w:left w:val="nil"/>
          <w:bottom w:val="nil"/>
          <w:right w:val="nil"/>
          <w:between w:val="nil"/>
        </w:pBdr>
        <w:spacing w:after="80" w:line="270" w:lineRule="auto"/>
      </w:pPr>
      <w:r>
        <w:rPr>
          <w:b/>
          <w:bCs/>
          <w:color w:val="000000"/>
        </w:rPr>
        <w:t>Revisión del cero articular (offset):</w:t>
      </w:r>
      <w:r>
        <w:rPr>
          <w:color w:val="000000"/>
        </w:rPr>
        <w:t xml:space="preserve"> verificar la calibración de los </w:t>
      </w:r>
      <w:proofErr w:type="spellStart"/>
      <w:r>
        <w:rPr>
          <w:color w:val="000000"/>
        </w:rPr>
        <w:t>ceros</w:t>
      </w:r>
      <w:proofErr w:type="spellEnd"/>
      <w:r>
        <w:rPr>
          <w:color w:val="000000"/>
        </w:rPr>
        <w:t xml:space="preserve"> de las articulaciones 2, 4 y 5. Como el error en z varía con la postura, un pequeño desfase en el </w:t>
      </w:r>
      <w:proofErr w:type="spellStart"/>
      <w:r>
        <w:rPr>
          <w:color w:val="000000"/>
        </w:rPr>
        <w:t>cero</w:t>
      </w:r>
      <w:proofErr w:type="spellEnd"/>
      <w:r>
        <w:rPr>
          <w:color w:val="000000"/>
        </w:rPr>
        <w:t xml:space="preserve"> de las articulaciones intermedias podría amplificarse en posturas extendidas por efecto del brazo de palanca.</w:t>
      </w:r>
    </w:p>
    <w:p w14:paraId="6D31D9A3" w14:textId="77777777" w:rsidR="00BE62A7" w:rsidRDefault="00000000">
      <w:pPr>
        <w:spacing w:after="120" w:line="276" w:lineRule="auto"/>
        <w:jc w:val="both"/>
      </w:pPr>
      <w:r>
        <w:t>Dado que las tres poses cumplen el criterio (≤ 10 mm), estas mejoras no son indispensables para dar por válida la verificación actual.</w:t>
      </w:r>
    </w:p>
    <w:p w14:paraId="2C772C2A" w14:textId="77777777" w:rsidR="00BE62A7" w:rsidRDefault="00000000">
      <w:pPr>
        <w:pStyle w:val="Ttulo2"/>
      </w:pPr>
      <w:r>
        <w:t>1.9 Conclusión</w:t>
      </w:r>
    </w:p>
    <w:p w14:paraId="72E61B1A" w14:textId="77777777" w:rsidR="00BE62A7" w:rsidRDefault="00000000">
      <w:pPr>
        <w:spacing w:after="120" w:line="276" w:lineRule="auto"/>
        <w:jc w:val="both"/>
      </w:pPr>
      <w:r>
        <w:t xml:space="preserve">Se dedujo la tabla de parámetros DH del </w:t>
      </w:r>
      <w:proofErr w:type="spellStart"/>
      <w:r>
        <w:t>JetCobot</w:t>
      </w:r>
      <w:proofErr w:type="spellEnd"/>
      <w:r>
        <w:t xml:space="preserve"> y se implementó la función </w:t>
      </w:r>
      <w:proofErr w:type="spellStart"/>
      <w:r>
        <w:t>fk</w:t>
      </w:r>
      <w:proofErr w:type="spellEnd"/>
      <w:r>
        <w:t xml:space="preserve">(q) para su cinemática directa. En las tres poses de verificación el error de posición fue de 5.37 mm, 6.18 mm y 7.58 mm, dentro del criterio de aceptación (≤ 10 mm). La función queda validada frente a la referencia que reporta el firmware y lista para usarse como validador de admisión en el </w:t>
      </w:r>
      <w:proofErr w:type="spellStart"/>
      <w:r>
        <w:t>arm_broker</w:t>
      </w:r>
      <w:proofErr w:type="spellEnd"/>
      <w:r>
        <w:t xml:space="preserve"> (Ítem 2) y como instrumento de auditoría de la cinemática inversa del firmware (Ítem 4).</w:t>
      </w:r>
    </w:p>
    <w:p>
      <w:pPr>
        <w:pStyle w:val="Ttulo1"/>
        <w:pageBreakBefore/>
      </w:pPr>
      <w:r>
        <w:t xml:space="preserve">Ítem 2 — El broker con cola de prioridades</w:t>
      </w:r>
    </w:p>
    <w:p>
      <w:pPr>
        <w:spacing w:after="60" w:line="276" w:lineRule="auto"/>
        <w:jc w:val="both"/>
      </w:pPr>
      <w:r>
        <w:rPr>
          <w:b/>
          <w:bCs/>
          <w:color w:val="1F3864"/>
        </w:rPr>
        <w:t xml:space="preserve">Encargados del ítem: </w:t>
      </w:r>
      <w:r>
        <w:t xml:space="preserve">Sebastian Pedro Aguirre Acosta (fk.py), Anahi Cortez Chinchay (politicas.py), Ramirez Quevedo Karen Noelia (broker.py — admisión) y Vara Vargas Valentino Uziel (broker.py — worker).</w:t>
      </w:r>
    </w:p>
    <w:p>
      <w:pPr>
        <w:spacing w:after="60" w:line="276" w:lineRule="auto"/>
        <w:jc w:val="both"/>
      </w:pPr>
      <w:r>
        <w:rPr>
          <w:b/>
          <w:bCs/>
          <w:color w:val="1F3864"/>
        </w:rPr>
        <w:t xml:space="preserve">Brazo robótico empleado: </w:t>
      </w:r>
      <w:r>
        <w:t xml:space="preserve">JetCobot N.º 4.</w:t>
      </w:r>
    </w:p>
    <w:p>
      <w:pPr>
        <w:spacing w:after="120" w:line="276" w:lineRule="auto"/>
        <w:jc w:val="both"/>
      </w:pPr>
      <w:r>
        <w:t xml:space="preserve">Se implementó el nodo arm_broker como árbitro exclusivo del JetCobot. El objetivo es transformar las solicitudes concurrentes de varios clientes en una secuencia de ejecución determinista, trazable y segura. La arquitectura separa de forma explícita la admisión, el encolado y la ejecución física: la validación geométrica se realiza antes de reservar el recurso y el acceso al hardware queda restringido a un único worker. Las pruebas de este ítem se realizaron con el brazo robótico N.º 4.</w:t>
      </w:r>
    </w:p>
    <w:p>
      <w:pPr>
        <w:pStyle w:val="Ttulo2"/>
      </w:pPr>
      <w:r>
        <w:t xml:space="preserve">2.1 Asignación de autoría y responsabilidades técnicas</w:t>
      </w:r>
    </w:p>
    <w:p>
      <w:pPr>
        <w:spacing w:after="120" w:line="276" w:lineRule="auto"/>
        <w:jc w:val="both"/>
      </w:pPr>
      <w:r>
        <w:t xml:space="preserve">La responsabilidad técnica se distribuyó por capas funcionales, de modo que cada módulo tiene un responsable identificable y una evidencia verificable. Esta asignación se mantiene aunque la integración final se ejecute como un único paquete ROS 2 (Tabla 2.1).</w:t>
      </w:r>
    </w:p>
    <w:p>
      <w:pPr>
        <w:keepNext/>
        <w:spacing w:before="180" w:after="80"/>
        <w:jc w:val="center"/>
      </w:pPr>
      <w:r>
        <w:rPr>
          <w:b/>
          <w:bCs/>
          <w:color w:val="1F3864"/>
          <w:sz w:val="19"/>
          <w:szCs w:val="19"/>
        </w:rPr>
        <w:t xml:space="preserve">Tabla 2.1. Responsabilidades técnicas por integrante.</w:t>
      </w: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1500"/>
        <w:gridCol w:w="3626"/>
        <w:gridCol w:w="2000"/>
      </w:tblGrid>
      <w:tr>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Integrante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Módulo / componente</w:t>
            </w:r>
          </w:p>
        </w:tc>
        <w:tc>
          <w:tcPr>
            <w:tcW w:w="36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Responsabilidad técnica</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Evidencia principal</w:t>
            </w:r>
          </w:p>
        </w:tc>
      </w:tr>
      <w:tr>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Sebastian Pedro Aguirre Acosta</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fk.py</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Desarrollo e inyección de la cinemática directa: matriz DH, cálculo vectorial del efector final y validación geométrica del workspace.</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Validación FK; filtro geométrico de admisión.</w:t>
            </w:r>
          </w:p>
        </w:tc>
      </w:tr>
      <w:tr>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Anahi Cortez Chinchay</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politicas.py</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Diseño de las estrategias de encolado FIFO y prioridad dinámica con envejecimiento (aging) con parámetro de diseño τ = 8.0 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Definición de política y criterio de selección.</w:t>
            </w:r>
          </w:p>
        </w:tc>
      </w:tr>
      <w:tr>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Ramirez Quevedo Karen Noelia</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broker.py — admisión</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Filtro de admisión asíncrono y control de concurrencia: límites articulares, workspace, paso articular máximo, contadores y encolado protegido.</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Logs de ACCEPT/REJECT; pruebas de admisión.</w:t>
            </w:r>
          </w:p>
        </w:tc>
      </w:tr>
      <w:tr>
        <w:trPr>
          <w:cantSplit/>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Vara Vargas Valentino Uziel</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broker.py — worker</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Worker exclusivo, bucle de ejecución multihilo, serialización del acceso al hardware, feedback y control de cancelación/aborto.</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Secuencia ENCOLADO → DESPACHADO → EJECUTANDO → FINALIZADO.</w:t>
            </w:r>
          </w:p>
        </w:tc>
      </w:tr>
    </w:tbl>
    <w:p>
      <w:pPr>
        <w:pStyle w:val="Ttulo2"/>
      </w:pPr>
      <w:r>
        <w:t xml:space="preserve">2.2 Arquitectura de concurrencia y exclusión mutua</w:t>
      </w:r>
    </w:p>
    <w:p>
      <w:pPr>
        <w:spacing w:after="120" w:line="276" w:lineRule="auto"/>
        <w:jc w:val="both"/>
      </w:pPr>
      <w:r>
        <w:t xml:space="preserve">La admisión debe permanecer disponible mientras el brazo está ocupado; por ello, los callbacks de entrada se alojan en un ReentrantCallbackGroup. Esta decisión permite evaluar y encolar nuevas metas sin bloquearse por la ejecución física en curso. La fase de control del recurso, en cambio, se modela como una región crítica: un MutuallyExclusiveCallbackGroup y un threading.Lock() protegen el estado compartido y evitan que dos rutas de ejecución se apropien simultáneamente del hardware.</w:t>
      </w:r>
    </w:p>
    <w:p>
      <w:pPr>
        <w:spacing w:after="120" w:line="276" w:lineRule="auto"/>
        <w:jc w:val="both"/>
      </w:pPr>
      <w:r>
        <w:t xml:space="preserve">Desde el punto de vista de sistemas operativos, el ejecutor multihilo de ROS 2 puede despachar callbacks en hilos POSIX diferentes. Sin un cerrojo explícito, las operaciones de tipo comprobar-y-actuar sobre la cola, los contadores, goal_id o q_actual podrían intercalarse y producir una condición de carrera. El lock convierte esas actualizaciones en transacciones indivisibles, y el worker único aporta una segunda barrera de seguridad: solo él desencola y autoriza la llamada que finalmente alcanza al JetCobot. La Figura 2.1 resume la secuencia de admisión, encolado y ejecución.</w:t>
      </w:r>
    </w:p>
    <w:p>
      <w:pPr>
        <w:keepNext/>
        <w:spacing w:before="100" w:after="60"/>
        <w:jc w:val="center"/>
      </w:pPr>
      <w:r>
        <w:rPr>
          <w:noProof/>
        </w:rPr>
        <w:drawing>
          <wp:inline distT="0" distB="0" distL="0" distR="0">
            <wp:extent cx="5486400" cy="2645664"/>
            <wp:effectExtent l="0" t="0" r="0" b="0"/>
            <wp:docPr id="41" name="image4.png" descr="Figura 2.1. Secuencia técnica de admisión, encolado y ejecución exclusiva del arm_bro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png"/>
                    <pic:cNvPicPr/>
                  </pic:nvPicPr>
                  <pic:blipFill>
                    <a:blip r:embed="rId11"/>
                    <a:stretch>
                      <a:fillRect/>
                    </a:stretch>
                  </pic:blipFill>
                  <pic:spPr>
                    <a:xfrm>
                      <a:off x="0" y="0"/>
                      <a:ext cx="5486400" cy="2645664"/>
                    </a:xfrm>
                    <a:prstGeom prst="rect">
                      <a:avLst/>
                    </a:prstGeom>
                  </pic:spPr>
                </pic:pic>
              </a:graphicData>
            </a:graphic>
          </wp:inline>
        </w:drawing>
      </w:r>
    </w:p>
    <w:p>
      <w:pPr>
        <w:spacing w:after="200"/>
        <w:jc w:val="center"/>
      </w:pPr>
      <w:r>
        <w:rPr>
          <w:i/>
          <w:iCs/>
          <w:color w:val="404040"/>
          <w:sz w:val="18"/>
          <w:szCs w:val="18"/>
        </w:rPr>
        <w:t xml:space="preserve">Figura 2.1. Secuencia técnica de admisión, encolado y ejecución exclusiva del arm_broker.</w:t>
      </w:r>
    </w:p>
    <w:p>
      <w:pPr>
        <w:pStyle w:val="Ttulo2"/>
      </w:pPr>
      <w:r>
        <w:t xml:space="preserve">2.3 Filtro de admisión validado con cinemática directa</w:t>
      </w:r>
    </w:p>
    <w:p>
      <w:pPr>
        <w:spacing w:after="120" w:line="276" w:lineRule="auto"/>
        <w:jc w:val="both"/>
      </w:pPr>
      <w:r>
        <w:t xml:space="preserve">La función goal_callback actúa como filtro geométrico y temporal. Antes de aceptar una meta se verifica, en cascada, que el vector tenga seis articulaciones dentro de los límites definidos, que la pose calculada por la FK permanezca en el workspace seguro y que el salto máximo respecto de la referencia articular no exceda el umbral configurado. Si alguna de estas pruebas falla, la solicitud se rechaza de inmediato y el motivo queda registrado; no se reserva el brazo ni se altera la cola (Tabla 2.2).</w:t>
      </w:r>
    </w:p>
    <w:p>
      <w:pPr>
        <w:keepNext/>
        <w:spacing w:before="180" w:after="80"/>
        <w:jc w:val="center"/>
      </w:pPr>
      <w:r>
        <w:rPr>
          <w:b/>
          <w:bCs/>
          <w:color w:val="1F3864"/>
          <w:sz w:val="19"/>
          <w:szCs w:val="19"/>
        </w:rPr>
        <w:t xml:space="preserve">Tabla 2.2. Condiciones de admisión y respuesta esperada.</w:t>
      </w: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2700"/>
        <w:gridCol w:w="2526"/>
        <w:gridCol w:w="2300"/>
      </w:tblGrid>
      <w:tr>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Control</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Criterio</w:t>
            </w:r>
          </w:p>
        </w:tc>
        <w:tc>
          <w:tcPr>
            <w:tcW w:w="25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Respuesta del broker</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Finalidad</w:t>
            </w:r>
          </w:p>
        </w:tc>
      </w:tr>
      <w:tr>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Límite articular</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Cada qᵢ dentro del intervalo permitido.</w:t>
            </w:r>
          </w:p>
        </w:tc>
        <w:tc>
          <w:tcPr>
            <w:tcW w:w="2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REJECT con causa "límite articular".</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Evitar comandos incompatibles con la mecánica.</w:t>
            </w:r>
          </w:p>
        </w:tc>
      </w:tr>
      <w:tr>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Workspace</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FK(q) dentro de la región válida y z por encima de la base.</w:t>
            </w:r>
          </w:p>
        </w:tc>
        <w:tc>
          <w:tcPr>
            <w:tcW w:w="2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REJECT con causa "fuera del workspace".</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Evitar configuraciones geométricamente inseguras.</w:t>
            </w:r>
          </w:p>
        </w:tc>
      </w:tr>
      <w:tr>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Paso articular</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max |q_obj − q_ref| ≤ paso_max.</w:t>
            </w:r>
          </w:p>
        </w:tc>
        <w:tc>
          <w:tcPr>
            <w:tcW w:w="2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REJECT con causa "paso articular excesivo".</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Evitar saltos bruscos entre configuraciones.</w:t>
            </w:r>
          </w:p>
        </w:tc>
      </w:tr>
      <w:tr>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Meta válida</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Supera todas las validaciones.</w:t>
            </w:r>
          </w:p>
        </w:tc>
        <w:tc>
          <w:tcPr>
            <w:tcW w:w="2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ACCEPT y posterior encolado.</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Mantener la admisión barata e inmediata.</w:t>
            </w:r>
          </w:p>
        </w:tc>
      </w:tr>
    </w:tbl>
    <w:p>
      <w:pPr>
        <w:pStyle w:val="Ttulo2"/>
      </w:pPr>
      <w:r>
        <w:t xml:space="preserve">2.4 Separación entre encolar y ejecutar</w:t>
      </w:r>
    </w:p>
    <w:p>
      <w:pPr>
        <w:spacing w:after="120" w:line="276" w:lineRule="auto"/>
        <w:jc w:val="both"/>
      </w:pPr>
      <w:r>
        <w:t xml:space="preserve">La implementación hace explícita la regla "encolar ≠ ejecutar". handle_accepted_callback construye el objeto Pedido y lo inserta en la estructura protegida, sin mover el brazo. El hilo _despachador_loop extrae una sola meta, invoca su execute_callback y permanece bloqueado lógicamente hasta que esa meta deja de estar activa. En consecuencia, una ráfaga de clientes puede llenar la cola sin generar ejecuciones físicas simultáneas.</w:t>
      </w:r>
    </w:p>
    <w:p>
      <w:pPr>
        <w:spacing w:after="120" w:line="276" w:lineRule="auto"/>
        <w:jc w:val="both"/>
      </w:pPr>
      <w:r>
        <w:t xml:space="preserve">El acceso real al JetCobot N.º 4 se integró mediante pymycobot sobre /dev/ttyUSB0 a 1 000 000 baud. La función mover() convierte los radianes objetivo a grados y emite send_angles() con velocidad 30. Durante la depuración se comprobó que la lectura física del brazo respondía correctamente; una pose de verificación produjo un error FK de 5.4 mm, dentro del umbral de 10 mm.</w:t>
      </w:r>
    </w:p>
    <w:p>
      <w:pPr>
        <w:pStyle w:val="Ttulo2"/>
      </w:pPr>
      <w:r>
        <w:t xml:space="preserve">2.5 Telemetría estructurada de la cola</w:t>
      </w:r>
    </w:p>
    <w:p>
      <w:pPr>
        <w:spacing w:after="120" w:line="276" w:lineRule="auto"/>
        <w:jc w:val="both"/>
      </w:pPr>
      <w:r>
        <w:t xml:space="preserve">El tópico /arm/queue_state se migró de un String de diagnóstico a arm_broker_interfaces/msg/QueueState. El mensaje incluye sello temporal, cliente y goal en ejecución, tiempo de ejecución transcurrido, longitud de cola, UUID, clientes, prioridades, tiempos de espera y contadores acumulados de metas aceptadas, rechazadas y completadas. El temporizador se configuró a 0.2 s, equivalente a 5 Hz. La Figura 2.2 muestra el tipo del mensaje y sus campos.</w:t>
      </w:r>
    </w:p>
    <w:p>
      <w:pPr>
        <w:keepNext/>
        <w:spacing w:before="100" w:after="60"/>
        <w:jc w:val="center"/>
      </w:pPr>
      <w:r>
        <w:rPr>
          <w:noProof/>
        </w:rPr>
        <w:drawing>
          <wp:inline distT="0" distB="0" distL="0" distR="0">
            <wp:extent cx="4572000" cy="1729945"/>
            <wp:effectExtent l="0" t="0" r="0" b="0"/>
            <wp:docPr id="42" name="image5.png" descr="Figura 2.2. Verificación del tipo QueueState y de sus campos de telemetría en /arm/queue_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5.png"/>
                    <pic:cNvPicPr/>
                  </pic:nvPicPr>
                  <pic:blipFill>
                    <a:blip r:embed="rId12"/>
                    <a:stretch>
                      <a:fillRect/>
                    </a:stretch>
                  </pic:blipFill>
                  <pic:spPr>
                    <a:xfrm>
                      <a:off x="0" y="0"/>
                      <a:ext cx="4572000" cy="1729945"/>
                    </a:xfrm>
                    <a:prstGeom prst="rect">
                      <a:avLst/>
                    </a:prstGeom>
                  </pic:spPr>
                </pic:pic>
              </a:graphicData>
            </a:graphic>
          </wp:inline>
        </w:drawing>
      </w:r>
    </w:p>
    <w:p>
      <w:pPr>
        <w:spacing w:after="200"/>
        <w:jc w:val="center"/>
      </w:pPr>
      <w:r>
        <w:rPr>
          <w:i/>
          <w:iCs/>
          <w:color w:val="404040"/>
          <w:sz w:val="18"/>
          <w:szCs w:val="18"/>
        </w:rPr>
        <w:t xml:space="preserve">Figura 2.2. Verificación del tipo QueueState y de sus campos de telemetría en /arm/queue_state.</w:t>
      </w:r>
    </w:p>
    <w:p>
      <w:pPr>
        <w:pStyle w:val="Ttulo2"/>
      </w:pPr>
      <w:r>
        <w:t xml:space="preserve">2.6 Políticas de planificación: diseño y variante ensayada</w:t>
      </w:r>
    </w:p>
    <w:p>
      <w:pPr>
        <w:spacing w:after="120" w:line="276" w:lineRule="auto"/>
        <w:jc w:val="both"/>
      </w:pPr>
      <w:r>
        <w:t xml:space="preserve">La capa de estrategias contempla FIFO y una política de prioridad con envejecimiento (aging), cuyo diseño usa τ = 8.0 s para incrementar gradualmente la prioridad efectiva de una meta mientras permanece en espera; este mecanismo limita la inanición en escenarios sostenidos. En las corridas documentadas, sin embargo, el broker ensayado utilizó una cola heapq con FIFO y prioridad estática. Por tanto, las métricas del Ítem 3 comparan FIFO frente a prioridad estática, y no se atribuyen al aging resultados que no se midieron con esa variante activa (Tabla 2.3).</w:t>
      </w:r>
    </w:p>
    <w:p>
      <w:pPr>
        <w:keepNext/>
        <w:spacing w:before="180" w:after="80"/>
        <w:jc w:val="center"/>
      </w:pPr>
      <w:r>
        <w:rPr>
          <w:b/>
          <w:bCs/>
          <w:color w:val="1F3864"/>
          <w:sz w:val="19"/>
          <w:szCs w:val="19"/>
        </w:rPr>
        <w:t xml:space="preserve">Tabla 2.3. Diferencia entre política diseñada y política medida.</w:t>
      </w: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26"/>
        <w:gridCol w:w="2000"/>
        <w:gridCol w:w="2600"/>
        <w:gridCol w:w="2400"/>
      </w:tblGrid>
      <w:tr>
        <w:trPr>
          <w:cantSplit/>
          <w:tblHeader/>
        </w:trPr>
        <w:tc>
          <w:tcPr>
            <w:tcW w:w="20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Aspecto</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FIFO</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Prioridad con aging (diseño)</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Prioridad ensayada</w:t>
            </w:r>
          </w:p>
        </w:tc>
      </w:tr>
      <w:tr>
        <w:trPr>
          <w:cantSplit/>
        </w:trPr>
        <w:tc>
          <w:tcPr>
            <w:tcW w:w="2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Criterio principal</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Orden de llegada</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Prioridad + término creciente con la espera</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Mayor prioridad numérica</w:t>
            </w:r>
          </w:p>
        </w:tc>
      </w:tr>
      <w:tr>
        <w:trPr>
          <w:cantSplit/>
        </w:trPr>
        <w:tc>
          <w:tcPr>
            <w:tcW w:w="2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Desempate</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Llegada</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Llegada</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Llegada</w:t>
            </w:r>
          </w:p>
        </w:tc>
      </w:tr>
      <w:tr>
        <w:trPr>
          <w:cantSplit/>
        </w:trPr>
        <w:tc>
          <w:tcPr>
            <w:tcW w:w="2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Parámetro τ</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No aplica</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8.0 s</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No aplica</w:t>
            </w:r>
          </w:p>
        </w:tc>
      </w:tr>
      <w:tr>
        <w:trPr>
          <w:cantSplit/>
        </w:trPr>
        <w:tc>
          <w:tcPr>
            <w:tcW w:w="2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Medición en las corridas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Sí</w:t>
            </w:r>
          </w:p>
        </w:tc>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No ensayada</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Sí</w:t>
            </w:r>
          </w:p>
        </w:tc>
      </w:tr>
    </w:tbl>
    <w:p>
      <w:pPr>
        <w:pStyle w:val="Ttulo2"/>
      </w:pPr>
      <w:r>
        <w:t xml:space="preserve">2.7 Verificación funcional y exclusión mutua</w:t>
      </w:r>
    </w:p>
    <w:p>
      <w:pPr>
        <w:spacing w:after="120" w:line="276" w:lineRule="auto"/>
        <w:jc w:val="both"/>
      </w:pPr>
      <w:r>
        <w:t xml:space="preserve">Las pruebas funcionales muestran el ciclo completo ACEPTADO → ENCOLADO → DESPACHADO → EJECUTANDO → FINALIZADO. Durante la ejecución de una meta, las nuevas solicitudes son aceptadas y permanecen en cola; el siguiente despacho ocurre únicamente después del cierre de la ejecución vigente, lo que constituye evidencia operacional de serialización.</w:t>
      </w:r>
    </w:p>
    <w:p>
      <w:pPr>
        <w:spacing w:after="120" w:line="276" w:lineRule="auto"/>
        <w:jc w:val="both"/>
      </w:pPr>
      <w:r>
        <w:t xml:space="preserve">En el log de la Figura 2.3, correspondiente a los cuatro clientes (Anahi, Valentino, Sebastian y Karen), las solicitudes se aceptan y encolan mientras el brazo atiende la primera meta. Cada ejecución dura cerca de 2 s y el siguiente DESPACHADO se registra unos 40 ms después del FINALIZADO anterior, sin intervalos de ejecución superpuestos.</w:t>
      </w:r>
    </w:p>
    <w:p>
      <w:pPr>
        <w:spacing w:after="120" w:line="276" w:lineRule="auto"/>
        <w:jc w:val="both"/>
      </w:pPr>
      <w:r>
        <w:t xml:space="preserve">Como verificación externa, el script verificar_exclusion.py procesa los CSV derivados de /arm/queue_state y /joint_states, reconstruye los intervalos START/END de ejecución y comprueba dos condiciones: (1) que ningún par de intervalos de ejecución se solape y (2) que no exista más de un publicador/controlador efectivo sobre el recurso. El criterio de aprobación es de cero solapamientos y cero violaciones.</w:t>
      </w:r>
    </w:p>
    <w:p>
      <w:pPr>
        <w:keepNext/>
        <w:spacing w:before="100" w:after="60"/>
        <w:jc w:val="center"/>
      </w:pPr>
      <w:r>
        <w:rPr>
          <w:noProof/>
        </w:rPr>
        <w:drawing>
          <wp:inline distT="0" distB="0" distL="0" distR="0">
            <wp:extent cx="4206240" cy="3547687"/>
            <wp:effectExtent l="0" t="0" r="0" b="0"/>
            <wp:docPr id="43" name="image6.png" descr="Figura 2.3. Log del broker con aceptación concurrente y despacho serializado de cuatro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6.png"/>
                    <pic:cNvPicPr/>
                  </pic:nvPicPr>
                  <pic:blipFill>
                    <a:blip r:embed="rId13"/>
                    <a:stretch>
                      <a:fillRect/>
                    </a:stretch>
                  </pic:blipFill>
                  <pic:spPr>
                    <a:xfrm>
                      <a:off x="0" y="0"/>
                      <a:ext cx="4206240" cy="3547687"/>
                    </a:xfrm>
                    <a:prstGeom prst="rect">
                      <a:avLst/>
                    </a:prstGeom>
                  </pic:spPr>
                </pic:pic>
              </a:graphicData>
            </a:graphic>
          </wp:inline>
        </w:drawing>
      </w:r>
    </w:p>
    <w:p>
      <w:pPr>
        <w:spacing w:after="200"/>
        <w:jc w:val="center"/>
      </w:pPr>
      <w:r>
        <w:rPr>
          <w:i/>
          <w:iCs/>
          <w:color w:val="404040"/>
          <w:sz w:val="18"/>
          <w:szCs w:val="18"/>
        </w:rPr>
        <w:t xml:space="preserve">Figura 2.3. Log del broker con aceptación concurrente y despacho serializado de cuatro clientes.</w:t>
      </w:r>
    </w:p>
    <w:p>
      <w:pPr>
        <w:pStyle w:val="Ttulo2"/>
      </w:pPr>
      <w:r>
        <w:t xml:space="preserve">2.8 Conclusión</w:t>
      </w:r>
    </w:p>
    <w:p>
      <w:pPr>
        <w:spacing w:after="120" w:line="276" w:lineRule="auto"/>
        <w:jc w:val="both"/>
      </w:pPr>
      <w:r>
        <w:t xml:space="preserve">El broker satisface el objetivo de exclusión mutua por construcción: la admisión es reentrante, el estado compartido se protege mediante lock y un solo worker autoriza el movimiento físico. Las pruebas documentadas verifican la admisión razonada, la cola estructurada, dos órdenes de planificación diferentes y el control físico real del JetCobot N.º 4.</w:t>
      </w:r>
    </w:p>
    <w:p>
      <w:pPr>
        <w:pStyle w:val="Ttulo1"/>
        <w:pageBreakBefore/>
      </w:pPr>
      <w:r>
        <w:t xml:space="preserve">Ítem 3 — Medición bajo contención</w:t>
      </w:r>
    </w:p>
    <w:p>
      <w:pPr>
        <w:spacing w:after="60" w:line="276" w:lineRule="auto"/>
        <w:jc w:val="both"/>
      </w:pPr>
      <w:r>
        <w:rPr>
          <w:b/>
          <w:bCs/>
          <w:color w:val="1F3864"/>
        </w:rPr>
        <w:t xml:space="preserve">Encargados del ítem: </w:t>
      </w:r>
      <w:r>
        <w:t xml:space="preserve">los cuatro integrantes del grupo, con un cliente por integrante (Anahi Cortez Chinchay, Ramirez Quevedo Karen Noelia, Sebastian Pedro Aguirre Acosta y Vara Vargas Valentino Uziel); estación principal de captura: rpi-20 (Anahi).</w:t>
      </w:r>
    </w:p>
    <w:p>
      <w:pPr>
        <w:spacing w:after="60" w:line="276" w:lineRule="auto"/>
        <w:jc w:val="both"/>
      </w:pPr>
      <w:r>
        <w:rPr>
          <w:b/>
          <w:bCs/>
          <w:color w:val="1F3864"/>
        </w:rPr>
        <w:t xml:space="preserve">Brazo robótico empleado: </w:t>
      </w:r>
      <w:r>
        <w:t xml:space="preserve">JetCobot N.º 4.</w:t>
      </w:r>
    </w:p>
    <w:p>
      <w:pPr>
        <w:spacing w:after="120" w:line="276" w:lineRule="auto"/>
        <w:jc w:val="both"/>
      </w:pPr>
      <w:r>
        <w:t xml:space="preserve">Se midió el comportamiento del broker cuando cuatro clientes compiten por un único brazo. La evaluación se ejecutó en dos corridas separadas, una con FIFO y otra con prioridad, registrando /arm/queue_state, /joint_states y /rosout mediante rosbag2. Posteriormente, los bags se exportaron a CSV y se procesaron con metricas.py para obtener la espera media, el percentil P95, la espera máxima, el índice de inanición y la equidad de Jain. Ambas corridas se realizaron con el JetCobot N.º 4.</w:t>
      </w:r>
    </w:p>
    <w:p>
      <w:pPr>
        <w:pStyle w:val="Ttulo2"/>
      </w:pPr>
      <w:r>
        <w:t xml:space="preserve">3.1 Diseño experimental y topología de clientes</w:t>
      </w:r>
    </w:p>
    <w:p>
      <w:pPr>
        <w:spacing w:after="120" w:line="276" w:lineRule="auto"/>
        <w:jc w:val="both"/>
      </w:pPr>
      <w:r>
        <w:t xml:space="preserve">Desde el punto de vista de sistemas operativos, cuatro terminales independientes en una misma Raspberry Pi constituirían una prueba válida de contención: cada cliente se ejecutaría como un proceso POSIX con PID, espacio de memoria virtual y ciclo de planificación independientes, y ROS 2 los expondría como nodos DDS distintos cuyos datagramas competirían por el mismo servidor de acción. Esa configuración basta para inducir intercalaciones y condiciones de carrera potenciales en el servidor.</w:t>
      </w:r>
    </w:p>
    <w:p>
      <w:pPr>
        <w:spacing w:after="120" w:line="276" w:lineRule="auto"/>
        <w:jc w:val="both"/>
      </w:pPr>
      <w:r>
        <w:t xml:space="preserve">En la prueba final, no obstante, la carga se distribuyó en cuatro Raspberry Pi físicas —rpi-20, rpi-11, rpi-10 y pi-uno— con los clientes Anahi, Karen, Sebastian y Valentino (Tabla 3.1). Todas compartieron ROS_DOMAIN_ID = 112, rmw_fastrtps_cpp y el Discovery Server de la Jetson en 172.51.1.17:11811. Esta topología elimina cualquier duda sobre el aislamiento de procesos y añade contención real de red sobre DDS/UDP.</w:t>
      </w:r>
    </w:p>
    <w:p>
      <w:pPr>
        <w:keepNext/>
        <w:spacing w:before="180" w:after="80"/>
        <w:jc w:val="center"/>
      </w:pPr>
      <w:r>
        <w:rPr>
          <w:b/>
          <w:bCs/>
          <w:color w:val="1F3864"/>
          <w:sz w:val="19"/>
          <w:szCs w:val="19"/>
        </w:rPr>
        <w:t xml:space="preserve">Tabla 3.1. Distribución de clientes en la corrida final.</w:t>
      </w: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700"/>
        <w:gridCol w:w="1500"/>
        <w:gridCol w:w="4326"/>
      </w:tblGrid>
      <w:tr>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Equipo cliente</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Identidad</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Prioridad usada</w:t>
            </w:r>
          </w:p>
        </w:tc>
        <w:tc>
          <w:tcPr>
            <w:tcW w:w="43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Rol en la prueba</w:t>
            </w:r>
          </w:p>
        </w:tc>
      </w:tr>
      <w:tr>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rpi-20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Anahi</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1</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Cliente distribuido / estación principal de captura</w:t>
            </w:r>
          </w:p>
        </w:tc>
      </w:tr>
      <w:tr>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rpi-11</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Karen</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2</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Cliente distribuido</w:t>
            </w:r>
          </w:p>
        </w:tc>
      </w:tr>
      <w:tr>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rpi-10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Sebastian</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10</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Cliente distribuido de mayor prioridad</w:t>
            </w:r>
          </w:p>
        </w:tc>
      </w:tr>
      <w:tr>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pi-uno</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Valentino</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5</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Cliente distribuido</w:t>
            </w:r>
          </w:p>
        </w:tc>
      </w:tr>
    </w:tbl>
    <w:p>
      <w:pPr>
        <w:pStyle w:val="Ttulo2"/>
      </w:pPr>
      <w:r>
        <w:t xml:space="preserve">3.2 Preparación del entorno DDS</w:t>
      </w:r>
    </w:p>
    <w:p>
      <w:pPr>
        <w:spacing w:after="120" w:line="276" w:lineRule="auto"/>
        <w:jc w:val="both"/>
      </w:pPr>
      <w:r>
        <w:t xml:space="preserve">Cada cliente se configuró con el mismo dominio y perfil FastDDS. Durante la preparación se detectaron dos fallos representativos: un XML de descubrimiento que aún apuntaba a loopback y una Raspberry sin el paquete arm_broker_interfaces compilado. Ambos se diagnosticaron por la ausencia parcial del Action Server y se resolvieron corrigiendo el perfil, recompilando la interfaz y reiniciando el daemon de ROS 2. La condición de inicio del ensayo fue que cada cliente reconociera /move_arm con exactamente un Action Server.</w:t>
      </w:r>
    </w:p>
    <w:p>
      <w:pPr>
        <w:pStyle w:val="Ttulo2"/>
      </w:pPr>
      <w:r>
        <w:t xml:space="preserve">3.3 Instrumentación previa y pipeline de datos</w:t>
      </w:r>
    </w:p>
    <w:p>
      <w:pPr>
        <w:spacing w:after="120" w:line="276" w:lineRule="auto"/>
        <w:jc w:val="both"/>
      </w:pPr>
      <w:r>
        <w:t xml:space="preserve">El pipeline de instrumentación se diseñó en tres etapas. Primero, predecir_p95.py permite construir una línea base teórica antes del ensayo físico, reutilizando la política real para estimar la distribución de espera, el P95 y la equidad. Segundo, ros2 bag registra la telemetría cruda del sistema. Tercero, exportar_csv.py abre el almacenamiento sqlite3 (.db3), deserializa los mensajes registrados y genera queue_state.csv y joint_states.csv; metricas.py consume esos CSV y consolida las métricas de cada política.</w:t>
      </w:r>
    </w:p>
    <w:p>
      <w:pPr>
        <w:pStyle w:val="Ttulo2"/>
      </w:pPr>
      <w:r>
        <w:t xml:space="preserve">3.4 Validez de los bags oficiales de la prueba</w:t>
      </w:r>
    </w:p>
    <w:p>
      <w:pPr>
        <w:spacing w:after="120" w:line="276" w:lineRule="auto"/>
        <w:jc w:val="both"/>
      </w:pPr>
      <w:r>
        <w:t xml:space="preserve">Las primeras capturas de rosbag2 se descartaron porque solo contenían /rosout: la estación de registro no estaba descubriendo al broker en ese instante. Tras corregir la sesión DDS y confirmar la presencia de /arm/queue_state y /joint_states, se repitieron ambas corridas, y únicamente estos bags corregidos se consideran válidos (Tabla 3.2).</w:t>
      </w:r>
    </w:p>
    <w:p>
      <w:pPr>
        <w:keepNext/>
        <w:spacing w:before="180" w:after="80"/>
        <w:jc w:val="center"/>
      </w:pPr>
      <w:r>
        <w:rPr>
          <w:b/>
          <w:bCs/>
          <w:color w:val="1F3864"/>
          <w:sz w:val="19"/>
          <w:szCs w:val="19"/>
        </w:rPr>
        <w:t xml:space="preserve">Tabla 3.2. Integridad de los bags válidos.</w:t>
      </w: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1200"/>
        <w:gridCol w:w="1200"/>
        <w:gridCol w:w="1500"/>
        <w:gridCol w:w="1826"/>
        <w:gridCol w:w="1200"/>
      </w:tblGrid>
      <w:tr>
        <w:trPr>
          <w:cantSplit/>
          <w:tblHeader/>
        </w:trPr>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Corrida</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Duración</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Mensajes</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/joint_states</w:t>
            </w:r>
          </w:p>
        </w:tc>
        <w:tc>
          <w:tcPr>
            <w:tcW w:w="18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/arm/queue_state</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/rosout</w:t>
            </w:r>
          </w:p>
        </w:tc>
      </w:tr>
      <w:tr>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FIFO — fifo_bag_ok</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40.056 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622</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396</w:t>
            </w:r>
          </w:p>
        </w:tc>
        <w:tc>
          <w:tcPr>
            <w:tcW w:w="1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198</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28</w:t>
            </w:r>
          </w:p>
        </w:tc>
      </w:tr>
      <w:tr>
        <w:trPr>
          <w:cantSplit/>
        </w:trPr>
        <w:tc>
          <w:tcPr>
            <w:tcW w:w="2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Prioridad — prioridad_bag_ok</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24.420 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384</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237</w:t>
            </w:r>
          </w:p>
        </w:tc>
        <w:tc>
          <w:tcPr>
            <w:tcW w:w="1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119</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28</w:t>
            </w:r>
          </w:p>
        </w:tc>
      </w:tr>
    </w:tbl>
    <w:p>
      <w:pPr>
        <w:spacing w:before="160" w:after="120" w:line="276" w:lineRule="auto"/>
        <w:jc w:val="both"/>
      </w:pPr>
      <w:r>
        <w:t xml:space="preserve">La frecuencia observada de /arm/queue_state en FIFO fue aproximadamente 198 / 40.056 = 4.94 Hz, consistente con el objetivo de 5 Hz. En prioridad, 119 / 24.420 = 4.87 Hz; la pequeña diferencia corresponde a los límites del intervalo de grabación y no a un cambio del temporizador configurado.</w:t>
      </w:r>
    </w:p>
    <w:p>
      <w:pPr>
        <w:pStyle w:val="Ttulo2"/>
      </w:pPr>
      <w:r>
        <w:t xml:space="preserve">3.5 Resultados cuantitativos</w:t>
      </w:r>
    </w:p>
    <w:p>
      <w:pPr>
        <w:spacing w:after="120" w:line="276" w:lineRule="auto"/>
        <w:jc w:val="both"/>
      </w:pPr>
      <w:r>
        <w:t xml:space="preserve">La Tabla 3.3 consolida las métricas medidas en ambas corridas y la Tabla 3.4 desglosa la espera observada por prioridad.</w:t>
      </w:r>
    </w:p>
    <w:p>
      <w:pPr>
        <w:keepNext/>
        <w:spacing w:before="180" w:after="80"/>
        <w:jc w:val="center"/>
      </w:pPr>
      <w:r>
        <w:rPr>
          <w:b/>
          <w:bCs/>
          <w:color w:val="1F3864"/>
          <w:sz w:val="19"/>
          <w:szCs w:val="19"/>
        </w:rPr>
        <w:t xml:space="preserve">Tabla 3.3. Comparación consolidada de las métricas medidas.</w:t>
      </w: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600"/>
        <w:gridCol w:w="1800"/>
        <w:gridCol w:w="3426"/>
      </w:tblGrid>
      <w:tr>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Métrica</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FIFO</w:t>
            </w:r>
          </w:p>
        </w:tc>
        <w:tc>
          <w:tcPr>
            <w:tcW w:w="18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Prioridad estática</w:t>
            </w:r>
          </w:p>
        </w:tc>
        <w:tc>
          <w:tcPr>
            <w:tcW w:w="34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Interpretación</w:t>
            </w:r>
          </w:p>
        </w:tc>
      </w:tr>
      <w:tr>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Goals completados</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4</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4</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Los cuatro clientes finalizaron su solicitud.</w:t>
            </w:r>
          </w:p>
        </w:tc>
      </w:tr>
      <w:tr>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Goals observados en cola por metricas.py</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3</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3</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La primera meta puede pasar a ejecución entre muestras y no quedar registrada como queued.</w:t>
            </w:r>
          </w:p>
        </w:tc>
      </w:tr>
      <w:tr>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Espera media</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2.37 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3.60 s</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FIFO fue menor en esta corrida.</w:t>
            </w:r>
          </w:p>
        </w:tc>
      </w:tr>
      <w:tr>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P95 de espera</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3.00 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5.19 s</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La prioridad presentó una espera alta mayor que FIFO.</w:t>
            </w:r>
          </w:p>
        </w:tc>
      </w:tr>
      <w:tr>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Espera máxima / índice de inanición</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3.00 s</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5.19 s</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La prioridad 1 fue la más perjudicada.</w:t>
            </w:r>
          </w:p>
        </w:tc>
      </w:tr>
      <w:tr>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Equidad de Jain</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1.000</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1.000</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Todos los clientes observados aportaron un goal atendido.</w:t>
            </w:r>
          </w:p>
        </w:tc>
      </w:tr>
      <w:tr>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Tasa de rechazos en la corrida</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No cuantificada</w:t>
            </w:r>
          </w:p>
        </w:tc>
        <w:tc>
          <w:tcPr>
            <w:tcW w:w="1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No cuantificada</w:t>
            </w:r>
          </w:p>
        </w:tc>
        <w:tc>
          <w:tcPr>
            <w:tcW w:w="3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No figura en metricas_resultados.txt; se obtiene del contador total_rejected del CSV.</w:t>
            </w:r>
          </w:p>
        </w:tc>
      </w:tr>
    </w:tbl>
    <w:p>
      <w:pPr>
        <w:keepNext/>
        <w:spacing w:before="180" w:after="80"/>
        <w:jc w:val="center"/>
      </w:pPr>
      <w:r>
        <w:rPr>
          <w:b/>
          <w:bCs/>
          <w:color w:val="1F3864"/>
          <w:sz w:val="19"/>
          <w:szCs w:val="19"/>
        </w:rPr>
        <w:t xml:space="preserve">Tabla 3.4. Espera observada por prioridad.</w:t>
      </w: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1500"/>
        <w:gridCol w:w="900"/>
        <w:gridCol w:w="1650"/>
        <w:gridCol w:w="1650"/>
        <w:gridCol w:w="1626"/>
      </w:tblGrid>
      <w:tr>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Política</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Prioridad</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n</w:t>
            </w:r>
          </w:p>
        </w:tc>
        <w:tc>
          <w:tcPr>
            <w:tcW w:w="16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Media</w:t>
            </w:r>
          </w:p>
        </w:tc>
        <w:tc>
          <w:tcPr>
            <w:tcW w:w="165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P95</w:t>
            </w:r>
          </w:p>
        </w:tc>
        <w:tc>
          <w:tcPr>
            <w:tcW w:w="16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Máximo</w:t>
            </w:r>
          </w:p>
        </w:tc>
      </w:tr>
      <w:tr>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FIFO</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1</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1</w:t>
            </w:r>
          </w:p>
        </w:tc>
        <w:tc>
          <w:tcPr>
            <w:tcW w:w="1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3.00 s</w:t>
            </w:r>
          </w:p>
        </w:tc>
        <w:tc>
          <w:tcPr>
            <w:tcW w:w="1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3.00 s</w:t>
            </w:r>
          </w:p>
        </w:tc>
        <w:tc>
          <w:tcPr>
            <w:tcW w:w="1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3.00 s</w:t>
            </w:r>
          </w:p>
        </w:tc>
      </w:tr>
      <w:tr>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FIFO</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2</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1</w:t>
            </w:r>
          </w:p>
        </w:tc>
        <w:tc>
          <w:tcPr>
            <w:tcW w:w="1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2.13 s</w:t>
            </w:r>
          </w:p>
        </w:tc>
        <w:tc>
          <w:tcPr>
            <w:tcW w:w="1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2.13 s</w:t>
            </w:r>
          </w:p>
        </w:tc>
        <w:tc>
          <w:tcPr>
            <w:tcW w:w="1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2.13 s</w:t>
            </w:r>
          </w:p>
        </w:tc>
      </w:tr>
      <w:tr>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FIFO</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10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1</w:t>
            </w:r>
          </w:p>
        </w:tc>
        <w:tc>
          <w:tcPr>
            <w:tcW w:w="1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1.98 s</w:t>
            </w:r>
          </w:p>
        </w:tc>
        <w:tc>
          <w:tcPr>
            <w:tcW w:w="1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1.98 s</w:t>
            </w:r>
          </w:p>
        </w:tc>
        <w:tc>
          <w:tcPr>
            <w:tcW w:w="1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1.98 s</w:t>
            </w:r>
          </w:p>
        </w:tc>
      </w:tr>
      <w:tr>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Prioridad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1</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1</w:t>
            </w:r>
          </w:p>
        </w:tc>
        <w:tc>
          <w:tcPr>
            <w:tcW w:w="1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5.19 s</w:t>
            </w:r>
          </w:p>
        </w:tc>
        <w:tc>
          <w:tcPr>
            <w:tcW w:w="1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5.19 s</w:t>
            </w:r>
          </w:p>
        </w:tc>
        <w:tc>
          <w:tcPr>
            <w:tcW w:w="1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5.19 s</w:t>
            </w:r>
          </w:p>
        </w:tc>
      </w:tr>
      <w:tr>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pPr>
            <w:r>
              <w:rPr>
                <w:sz w:val="18"/>
                <w:szCs w:val="18"/>
              </w:rPr>
              <w:t xml:space="preserve">Prioridad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2</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1</w:t>
            </w:r>
          </w:p>
        </w:tc>
        <w:tc>
          <w:tcPr>
            <w:tcW w:w="1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3.71 s</w:t>
            </w:r>
          </w:p>
        </w:tc>
        <w:tc>
          <w:tcPr>
            <w:tcW w:w="1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3.71 s</w:t>
            </w:r>
          </w:p>
        </w:tc>
        <w:tc>
          <w:tcPr>
            <w:tcW w:w="1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keepNext/>
              <w:spacing w:after="20" w:line="250" w:lineRule="auto"/>
              <w:jc w:val="center"/>
            </w:pPr>
            <w:r>
              <w:rPr>
                <w:sz w:val="18"/>
                <w:szCs w:val="18"/>
              </w:rPr>
              <w:t xml:space="preserve">3.71 s</w:t>
            </w:r>
          </w:p>
        </w:tc>
      </w:tr>
      <w:tr>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Prioridad</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5</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1</w:t>
            </w:r>
          </w:p>
        </w:tc>
        <w:tc>
          <w:tcPr>
            <w:tcW w:w="1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1.91 s</w:t>
            </w:r>
          </w:p>
        </w:tc>
        <w:tc>
          <w:tcPr>
            <w:tcW w:w="16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1.91 s</w:t>
            </w:r>
          </w:p>
        </w:tc>
        <w:tc>
          <w:tcPr>
            <w:tcW w:w="1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1.91 s</w:t>
            </w:r>
          </w:p>
        </w:tc>
      </w:tr>
    </w:tbl>
    <w:p>
      <w:pPr>
        <w:keepNext/>
        <w:spacing w:before="100" w:after="60"/>
        <w:jc w:val="center"/>
      </w:pPr>
      <w:r>
        <w:rPr>
          <w:noProof/>
        </w:rPr>
        <w:drawing>
          <wp:inline distT="0" distB="0" distL="0" distR="0">
            <wp:extent cx="5120640" cy="1903673"/>
            <wp:effectExtent l="0" t="0" r="0" b="0"/>
            <wp:docPr id="44" name="image7.png" descr="Figura 3.1. Comparación experimental de espera media, P95 y equidad de Jain entre FIFO y prio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7.png"/>
                    <pic:cNvPicPr/>
                  </pic:nvPicPr>
                  <pic:blipFill>
                    <a:blip r:embed="rId14"/>
                    <a:stretch>
                      <a:fillRect/>
                    </a:stretch>
                  </pic:blipFill>
                  <pic:spPr>
                    <a:xfrm>
                      <a:off x="0" y="0"/>
                      <a:ext cx="5120640" cy="1903673"/>
                    </a:xfrm>
                    <a:prstGeom prst="rect">
                      <a:avLst/>
                    </a:prstGeom>
                  </pic:spPr>
                </pic:pic>
              </a:graphicData>
            </a:graphic>
          </wp:inline>
        </w:drawing>
      </w:r>
    </w:p>
    <w:p>
      <w:pPr>
        <w:spacing w:after="200"/>
        <w:jc w:val="center"/>
      </w:pPr>
      <w:r>
        <w:rPr>
          <w:i/>
          <w:iCs/>
          <w:color w:val="404040"/>
          <w:sz w:val="18"/>
          <w:szCs w:val="18"/>
        </w:rPr>
        <w:t xml:space="preserve">Figura 3.1. Comparación experimental de espera media, P95 y equidad de Jain entre FIFO y prioridad.</w:t>
      </w:r>
    </w:p>
    <w:p>
      <w:pPr>
        <w:pStyle w:val="Ttulo2"/>
      </w:pPr>
      <w:r>
        <w:t xml:space="preserve">3.6 Interpretación de resultados</w:t>
      </w:r>
    </w:p>
    <w:p>
      <w:pPr>
        <w:spacing w:after="120" w:line="276" w:lineRule="auto"/>
        <w:jc w:val="both"/>
      </w:pPr>
      <w:r>
        <w:t xml:space="preserve">FIFO presentó la menor espera media (2.37 s) y el menor P95 (3.00 s). En la corrida de prioridad, la espera media aumentó a 3.60 s y el P95 a 5.19 s. El resultado no implica que la política de prioridad sea incorrecta: su objetivo es alterar deliberadamente el orden de servicio para favorecer metas urgentes, por lo que el costo puede trasladarse a los clientes de prioridad baja.</w:t>
      </w:r>
    </w:p>
    <w:p>
      <w:pPr>
        <w:spacing w:after="120" w:line="276" w:lineRule="auto"/>
        <w:jc w:val="both"/>
      </w:pPr>
      <w:r>
        <w:t xml:space="preserve">La prioridad 1 alcanzó la mayor espera del ensayo de prioridad (5.19 s), mientras que la prioridad 5 observada registró 1.91 s. El índice de inanición utilizado por el script coincide con la espera máxima de la prioridad menos urgente; en esta muestra pasó de 3.00 s en FIFO a 5.19 s en prioridad. La equidad de Jain fue 1.000 en ambas corridas cuando se calcula sobre el número de goals atendidos por cliente, por lo que esta métrica no discrimina entre políticas con una sola atención observada por cliente.</w:t>
      </w:r>
    </w:p>
    <w:p>
      <w:pPr>
        <w:spacing w:after="120" w:line="276" w:lineRule="auto"/>
        <w:jc w:val="both"/>
      </w:pPr>
      <w:r>
        <w:t xml:space="preserve">Se observa además una limitación de muestreo: metricas.py observa tres metas en cola aunque total_completed alcanza cuatro. La explicación es coherente con una telemetría periódica a 5 Hz: la primera meta puede ser desencolada y comenzar a ejecutarse antes de que una muestra la capture como "queued". Este comportamiento no invalida el bag, pero exige interpretar la muestra de espera con esa resolución temporal.</w:t>
      </w:r>
    </w:p>
    <w:p>
      <w:pPr>
        <w:pStyle w:val="Ttulo2"/>
      </w:pPr>
      <w:r>
        <w:t xml:space="preserve">3.7 Alcance respecto a la consigna oficial</w:t>
      </w:r>
    </w:p>
    <w:p>
      <w:pPr>
        <w:spacing w:after="120" w:line="276" w:lineRule="auto"/>
        <w:jc w:val="both"/>
      </w:pPr>
      <w:r>
        <w:t xml:space="preserve">La consigna del reto plantea que la comparación bajo contención utilice la traza CSV oficial entregada por el docente, de modo que los resultados sean comparables entre equipos. Las corridas documentadas en este informe se dispararon con goals preparados manualmente por los cuatro clientes, con la misma instrumentación (rosbag2, exportar_csv.py y metricas.py), por lo que los resultados se interpretan dentro de ese alcance. Repetir ambas políticas con la traza oficial permitiría conservar el mismo pipeline y comparar los resultados con los de otros equipos.</w:t>
      </w:r>
    </w:p>
    <w:p>
      <w:pPr>
        <w:pStyle w:val="Ttulo2"/>
      </w:pPr>
      <w:r>
        <w:t xml:space="preserve">3.8 Conclusión</w:t>
      </w:r>
    </w:p>
    <w:p>
      <w:pPr>
        <w:spacing w:after="120" w:line="276" w:lineRule="auto"/>
        <w:jc w:val="both"/>
      </w:pPr>
      <w:r>
        <w:t xml:space="preserve">Se midió la contención sobre un único JetCobot (N.º 4) con cuatro clientes distribuidos en cuatro Raspberry Pi y dos bags válidos, FIFO y prioridad estática. FIFO presentó la menor espera media (2.37 s) y el menor P95 (3.00 s), frente a 3.60 s y 5.19 s de la prioridad estática, con una equidad de Jain de 1.000 en ambos casos. Estos resultados sustentan la política recomendada en el cierre reflexivo.</w:t>
      </w:r>
    </w:p>
    <w:p>
      <w:pPr>
        <w:pStyle w:val="Ttulo1"/>
        <w:pageBreakBefore/>
      </w:pPr>
      <w:r>
        <w:t xml:space="preserve">Anexo A — Estado de los entregables (Ítems 2 y 3)</w:t>
      </w:r>
    </w:p>
    <w:p>
      <w:pPr>
        <w:spacing w:after="120" w:line="276" w:lineRule="auto"/>
        <w:jc w:val="both"/>
      </w:pPr>
      <w:r>
        <w:t xml:space="preserve">La siguiente tabla resume el estado de los entregables asociados a los Ítems 2 y 3 y las acciones previstas antes de la entrega. No modifica el contenido de los Ítems 1 y 4.</w:t>
      </w:r>
    </w:p>
    <w:p>
      <w:pPr>
        <w:keepNext/>
        <w:spacing w:before="180" w:after="80"/>
        <w:jc w:val="center"/>
      </w:pPr>
      <w:r>
        <w:rPr>
          <w:b/>
          <w:bCs/>
          <w:color w:val="1F3864"/>
          <w:sz w:val="19"/>
          <w:szCs w:val="19"/>
        </w:rPr>
        <w:t xml:space="preserve">Tabla A.1. Estado de entregables y acciones pendientes.</w:t>
      </w: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1900"/>
        <w:gridCol w:w="4126"/>
      </w:tblGrid>
      <w:tr>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Entregable / evidencia</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Estado</w:t>
            </w:r>
          </w:p>
        </w:tc>
        <w:tc>
          <w:tcPr>
            <w:tcW w:w="41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pPr>
              <w:keepNext/>
              <w:spacing w:after="20" w:line="250" w:lineRule="auto"/>
              <w:jc w:val="center"/>
            </w:pPr>
            <w:r>
              <w:rPr>
                <w:b/>
                <w:bCs/>
                <w:color w:val="FFFFFF"/>
                <w:sz w:val="18"/>
                <w:szCs w:val="18"/>
              </w:rPr>
              <w:t xml:space="preserve">Acción antes de entregar</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arm_broker y arm_broker_interfaces</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Implementados</w:t>
            </w:r>
          </w:p>
        </w:tc>
        <w:tc>
          <w:tcPr>
            <w:tcW w:w="4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Subir fuente completo, package.xml, setup/CMake y mensajes/action.</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FK usada en admisión</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Implementada</w:t>
            </w:r>
          </w:p>
        </w:tc>
        <w:tc>
          <w:tcPr>
            <w:tcW w:w="4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Mantener referencia al Ítem 1 sin duplicarlo.</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Rechazos por workspace, límite y paso</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Probados durante desarrollo</w:t>
            </w:r>
          </w:p>
        </w:tc>
        <w:tc>
          <w:tcPr>
            <w:tcW w:w="4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Adjuntar logs/capturas independientes con motivo legible.</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/arm/queue_state estructurado a 5 Hz</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Verificado</w:t>
            </w:r>
          </w:p>
        </w:tc>
        <w:tc>
          <w:tcPr>
            <w:tcW w:w="4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Adjuntar captura y/o salida de frecuencia.</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FIFO vs prioridad</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Medido</w:t>
            </w:r>
          </w:p>
        </w:tc>
        <w:tc>
          <w:tcPr>
            <w:tcW w:w="4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Identificar explícitamente que la corrida final fue prioridad estática.</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verificar_exclusion.py</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Metodología definida</w:t>
            </w:r>
          </w:p>
        </w:tc>
        <w:tc>
          <w:tcPr>
            <w:tcW w:w="4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Adjuntar salida real con 0 solapamientos/violaciones.</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predecir_p95.py</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Previsto</w:t>
            </w:r>
          </w:p>
        </w:tc>
        <w:tc>
          <w:tcPr>
            <w:tcW w:w="4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Adjuntar salida fechada y parámetros si existió antes de medir.</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Bags FIFO y prioridad</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Válidos</w:t>
            </w:r>
          </w:p>
        </w:tc>
        <w:tc>
          <w:tcPr>
            <w:tcW w:w="4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Subir metadata.yaml y .db3 de fifo_bag_ok y prioridad_bag_ok.</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CSV exportados</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Generados</w:t>
            </w:r>
          </w:p>
        </w:tc>
        <w:tc>
          <w:tcPr>
            <w:tcW w:w="4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Subir queue_state.csv y joint_states.csv de ambas políticas.</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metricas_resultados.txt</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Generado</w:t>
            </w:r>
          </w:p>
        </w:tc>
        <w:tc>
          <w:tcPr>
            <w:tcW w:w="4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Subir junto con la figura.</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Figura comparativa</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Generada</w:t>
            </w:r>
          </w:p>
        </w:tc>
        <w:tc>
          <w:tcPr>
            <w:tcW w:w="4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Usar comparacion_politicas.png.</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Traza CSV oficial</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No incluida</w:t>
            </w:r>
          </w:p>
        </w:tc>
        <w:tc>
          <w:tcPr>
            <w:tcW w:w="4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Adjuntar y repetir/confirmar corridas con la traza oficial si fue entregada.</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Video 3 min</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Pendiente de adjuntar</w:t>
            </w:r>
          </w:p>
        </w:tc>
        <w:tc>
          <w:tcPr>
            <w:tcW w:w="4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Mostrar cuatro clientes, /arm/queue_state y movimiento físico.</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README y commit de entrega</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jc w:val="center"/>
            </w:pPr>
            <w:r>
              <w:rPr>
                <w:sz w:val="18"/>
                <w:szCs w:val="18"/>
              </w:rPr>
              <w:t xml:space="preserve">Pendiente</w:t>
            </w:r>
          </w:p>
        </w:tc>
        <w:tc>
          <w:tcPr>
            <w:tcW w:w="4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pPr>
              <w:spacing w:after="20" w:line="250" w:lineRule="auto"/>
            </w:pPr>
            <w:r>
              <w:rPr>
                <w:sz w:val="18"/>
                <w:szCs w:val="18"/>
              </w:rPr>
              <w:t xml:space="preserve">Documentar entorno, reproducción, evidencia y hash/commit final.</w:t>
            </w:r>
          </w:p>
        </w:tc>
      </w:tr>
    </w:tbl>
    <w:p w14:paraId="75457D81" w14:textId="77777777" w:rsidR="00BE62A7" w:rsidRDefault="00000000">
      <w:pPr>
        <w:pStyle w:val="Ttulo1"/>
        <w:pageBreakBefore/>
      </w:pPr>
      <w:r>
        <w:lastRenderedPageBreak/>
        <w:t>Ítem 4 — La puerta a la cinemática inversa</w:t>
      </w:r>
    </w:p>
    <w:p w14:paraId="05ECB959" w14:textId="77777777" w:rsidR="00BE62A7" w:rsidRDefault="00000000">
      <w:pPr>
        <w:spacing w:after="120" w:line="276" w:lineRule="auto"/>
        <w:jc w:val="both"/>
      </w:pPr>
      <w:r>
        <w:t xml:space="preserve">Un único objetivo cartesiano (x, y, z) sobre el tablero de la mesa, resuelto con </w:t>
      </w:r>
      <w:proofErr w:type="spellStart"/>
      <w:r>
        <w:t>send_coords</w:t>
      </w:r>
      <w:proofErr w:type="spellEnd"/>
      <w:r>
        <w:t xml:space="preserve">() de </w:t>
      </w:r>
      <w:proofErr w:type="spellStart"/>
      <w:r>
        <w:t>pymycobot</w:t>
      </w:r>
      <w:proofErr w:type="spellEnd"/>
      <w:r>
        <w:t xml:space="preserve">: la cinemática inversa la resuelve el firmware, el equipo no escribe </w:t>
      </w:r>
      <w:proofErr w:type="spellStart"/>
      <w:r>
        <w:t>solver</w:t>
      </w:r>
      <w:proofErr w:type="spellEnd"/>
      <w:r>
        <w:t>. Luego leen el vector articular q realmente ejecutado, calculan FK(q) con su propio código y miden el error contra lo solicitado.</w:t>
      </w:r>
    </w:p>
    <w:p w14:paraId="658F4BFE" w14:textId="77777777" w:rsidR="00BE62A7" w:rsidRDefault="00000000">
      <w:pPr>
        <w:spacing w:after="120" w:line="276" w:lineRule="auto"/>
        <w:jc w:val="both"/>
      </w:pPr>
      <w:r>
        <w:t>La cinemática directa que construyeron se convierte en el instrumento que audita una cinemática inversa ajena. Queda abierta la pregunta que inicia la semana 5: ¿por qué el brazo eligió esa solución y no la del codo contrario?</w:t>
      </w:r>
    </w:p>
    <w:p w14:paraId="4563461C" w14:textId="77777777" w:rsidR="00BE62A7" w:rsidRDefault="00000000">
      <w:pPr>
        <w:pStyle w:val="Ttulo2"/>
      </w:pPr>
      <w:r>
        <w:t>4.1 Procedimiento experimental</w:t>
      </w:r>
    </w:p>
    <w:p w14:paraId="0C857D29" w14:textId="77777777" w:rsidR="00BE62A7" w:rsidRDefault="00000000">
      <w:pPr>
        <w:spacing w:after="120" w:line="276" w:lineRule="auto"/>
        <w:jc w:val="both"/>
      </w:pPr>
      <w:r>
        <w:t xml:space="preserve">Para evaluar la cinemática inversa (IK) integrada en el firmware del </w:t>
      </w:r>
      <w:proofErr w:type="spellStart"/>
      <w:r>
        <w:t>JetCobot</w:t>
      </w:r>
      <w:proofErr w:type="spellEnd"/>
      <w:r>
        <w:t xml:space="preserve"> se utilizó la función </w:t>
      </w:r>
      <w:proofErr w:type="spellStart"/>
      <w:r>
        <w:t>fk</w:t>
      </w:r>
      <w:proofErr w:type="spellEnd"/>
      <w:r>
        <w:t>(q) desarrollada y validada en el Ítem 1 como instrumento de auditoría.</w:t>
      </w:r>
    </w:p>
    <w:p w14:paraId="781F5154" w14:textId="77777777" w:rsidR="00BE62A7" w:rsidRDefault="00000000">
      <w:pPr>
        <w:spacing w:after="120" w:line="276" w:lineRule="auto"/>
        <w:jc w:val="both"/>
      </w:pPr>
      <w:r>
        <w:t xml:space="preserve">El ensayo comienza con la selección del punto objetivo </w:t>
      </w:r>
      <w:proofErr w:type="spellStart"/>
      <w:r>
        <w:t>P_meta</w:t>
      </w:r>
      <w:proofErr w:type="spellEnd"/>
      <w:r>
        <w:t xml:space="preserve"> = [218.50, −76.30, 285.70] mm, definido dentro del espacio de trabajo del robot respecto al marco de su base. Para no inducir reorientaciones innecesarias de la muñeca durante el movimiento, se lee previamente la orientación actual [</w:t>
      </w:r>
      <w:proofErr w:type="spellStart"/>
      <w:r>
        <w:t>rx</w:t>
      </w:r>
      <w:proofErr w:type="spellEnd"/>
      <w:r>
        <w:t xml:space="preserve">, </w:t>
      </w:r>
      <w:proofErr w:type="spellStart"/>
      <w:r>
        <w:t>ry</w:t>
      </w:r>
      <w:proofErr w:type="spellEnd"/>
      <w:r>
        <w:t xml:space="preserve">, </w:t>
      </w:r>
      <w:proofErr w:type="spellStart"/>
      <w:r>
        <w:t>rz</w:t>
      </w:r>
      <w:proofErr w:type="spellEnd"/>
      <w:r>
        <w:t xml:space="preserve">] con </w:t>
      </w:r>
      <w:proofErr w:type="spellStart"/>
      <w:r>
        <w:t>get_coords</w:t>
      </w:r>
      <w:proofErr w:type="spellEnd"/>
      <w:r>
        <w:t>() y se concatena con la posición objetivo.</w:t>
      </w:r>
    </w:p>
    <w:p w14:paraId="647FEFA3" w14:textId="77777777" w:rsidR="00BE62A7" w:rsidRDefault="00000000">
      <w:pPr>
        <w:spacing w:after="120" w:line="276" w:lineRule="auto"/>
        <w:jc w:val="both"/>
      </w:pPr>
      <w:r>
        <w:t xml:space="preserve">El vector de seis variables cartesianas [x, y, z, </w:t>
      </w:r>
      <w:proofErr w:type="spellStart"/>
      <w:r>
        <w:t>rx</w:t>
      </w:r>
      <w:proofErr w:type="spellEnd"/>
      <w:r>
        <w:t xml:space="preserve">, </w:t>
      </w:r>
      <w:proofErr w:type="spellStart"/>
      <w:r>
        <w:t>ry</w:t>
      </w:r>
      <w:proofErr w:type="spellEnd"/>
      <w:r>
        <w:t xml:space="preserve">, </w:t>
      </w:r>
      <w:proofErr w:type="spellStart"/>
      <w:r>
        <w:t>rz</w:t>
      </w:r>
      <w:proofErr w:type="spellEnd"/>
      <w:r>
        <w:t xml:space="preserve">] se envía al </w:t>
      </w:r>
      <w:proofErr w:type="spellStart"/>
      <w:r>
        <w:t>JetCobot</w:t>
      </w:r>
      <w:proofErr w:type="spellEnd"/>
      <w:r>
        <w:t xml:space="preserve"> con la función </w:t>
      </w:r>
      <w:proofErr w:type="spellStart"/>
      <w:r>
        <w:t>send_coords</w:t>
      </w:r>
      <w:proofErr w:type="spellEnd"/>
      <w:r>
        <w:t xml:space="preserve">() de la librería </w:t>
      </w:r>
      <w:proofErr w:type="spellStart"/>
      <w:r>
        <w:t>pymycobot</w:t>
      </w:r>
      <w:proofErr w:type="spellEnd"/>
      <w:r>
        <w:t>, a velocidad 15 y en modo de trayectoria lineal (</w:t>
      </w:r>
      <w:proofErr w:type="spellStart"/>
      <w:r>
        <w:t>mode</w:t>
      </w:r>
      <w:proofErr w:type="spellEnd"/>
      <w:r>
        <w:t xml:space="preserve"> = 1). El </w:t>
      </w:r>
      <w:proofErr w:type="spellStart"/>
      <w:r>
        <w:t>solver</w:t>
      </w:r>
      <w:proofErr w:type="spellEnd"/>
      <w:r>
        <w:t xml:space="preserve"> de cinemática inversa del firmware calcula y ejecuta de forma autónoma la configuración articular necesaria. Después del envío se espera 8 s para que los servomotores se detengan antes de leer los ángulos.</w:t>
      </w:r>
    </w:p>
    <w:p w14:paraId="1B191E41" w14:textId="77777777" w:rsidR="00BE62A7" w:rsidRDefault="00000000">
      <w:pPr>
        <w:spacing w:after="120" w:line="276" w:lineRule="auto"/>
        <w:jc w:val="both"/>
      </w:pPr>
      <w:r>
        <w:t xml:space="preserve">Finalmente se lee el vector de ángulos articulares realmente alcanzado, </w:t>
      </w:r>
      <w:proofErr w:type="spellStart"/>
      <w:r>
        <w:t>q_ejecutado</w:t>
      </w:r>
      <w:proofErr w:type="spellEnd"/>
      <w:r>
        <w:t xml:space="preserve">, con </w:t>
      </w:r>
      <w:proofErr w:type="spellStart"/>
      <w:r>
        <w:t>get_angles</w:t>
      </w:r>
      <w:proofErr w:type="spellEnd"/>
      <w:r>
        <w:t xml:space="preserve">(). Este vector q se usa como entrada de </w:t>
      </w:r>
      <w:proofErr w:type="spellStart"/>
      <w:r>
        <w:t>fk</w:t>
      </w:r>
      <w:proofErr w:type="spellEnd"/>
      <w:r>
        <w:t>(q) en MATLAB para obtener la posición predicha P_FK y calcular las desviaciones, totales y por eje, respecto a la meta.</w:t>
      </w:r>
    </w:p>
    <w:p w14:paraId="2DAA5584" w14:textId="77777777" w:rsidR="00BE62A7" w:rsidRDefault="00000000">
      <w:pPr>
        <w:pStyle w:val="Ttulo2"/>
      </w:pPr>
      <w:r>
        <w:t xml:space="preserve">4.2 Medición en el </w:t>
      </w:r>
      <w:proofErr w:type="spellStart"/>
      <w:r>
        <w:t>JetCobot</w:t>
      </w:r>
      <w:proofErr w:type="spellEnd"/>
    </w:p>
    <w:p w14:paraId="7A9F81BD" w14:textId="77777777" w:rsidR="00BE62A7" w:rsidRDefault="00000000">
      <w:pPr>
        <w:spacing w:after="120" w:line="276" w:lineRule="auto"/>
        <w:jc w:val="both"/>
      </w:pPr>
      <w:r>
        <w:t xml:space="preserve">A continuación se presenta el script en Python ejecutado en el </w:t>
      </w:r>
      <w:proofErr w:type="spellStart"/>
      <w:r>
        <w:t>JetCobot</w:t>
      </w:r>
      <w:proofErr w:type="spellEnd"/>
      <w:r>
        <w:t xml:space="preserve">. El código lee con </w:t>
      </w:r>
      <w:proofErr w:type="spellStart"/>
      <w:r>
        <w:t>get_coords</w:t>
      </w:r>
      <w:proofErr w:type="spellEnd"/>
      <w:r>
        <w:t>() la orientación actual [</w:t>
      </w:r>
      <w:proofErr w:type="spellStart"/>
      <w:r>
        <w:t>rx</w:t>
      </w:r>
      <w:proofErr w:type="spellEnd"/>
      <w:r>
        <w:t xml:space="preserve">, </w:t>
      </w:r>
      <w:proofErr w:type="spellStart"/>
      <w:r>
        <w:t>ry</w:t>
      </w:r>
      <w:proofErr w:type="spellEnd"/>
      <w:r>
        <w:t xml:space="preserve">, </w:t>
      </w:r>
      <w:proofErr w:type="spellStart"/>
      <w:r>
        <w:t>rz</w:t>
      </w:r>
      <w:proofErr w:type="spellEnd"/>
      <w:r>
        <w:t xml:space="preserve">] para conservarla, envía la meta con </w:t>
      </w:r>
      <w:proofErr w:type="spellStart"/>
      <w:r>
        <w:t>send_coords</w:t>
      </w:r>
      <w:proofErr w:type="spellEnd"/>
      <w:r>
        <w:t>() a velocidad 15 en modo lineal (</w:t>
      </w:r>
      <w:proofErr w:type="spellStart"/>
      <w:r>
        <w:t>mode</w:t>
      </w:r>
      <w:proofErr w:type="spellEnd"/>
      <w:r>
        <w:t xml:space="preserve"> = 1), espera 8 s para la estabilización del brazo y captura con </w:t>
      </w:r>
      <w:proofErr w:type="spellStart"/>
      <w:r>
        <w:t>get_angles</w:t>
      </w:r>
      <w:proofErr w:type="spellEnd"/>
      <w:r>
        <w:t>() el vector de ángulos q resultante:</w:t>
      </w:r>
    </w:p>
    <w:p w14:paraId="5441393A"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import</w:t>
      </w:r>
      <w:proofErr w:type="spellEnd"/>
      <w:r>
        <w:rPr>
          <w:rFonts w:ascii="Consolas" w:eastAsia="Consolas" w:hAnsi="Consolas" w:cs="Consolas"/>
          <w:sz w:val="16"/>
          <w:szCs w:val="16"/>
        </w:rPr>
        <w:t xml:space="preserve"> time</w:t>
      </w:r>
    </w:p>
    <w:p w14:paraId="653D52CA"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7C9DFEB9"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meta = [218.5, -76.3, 285.7]</w:t>
      </w:r>
    </w:p>
    <w:p w14:paraId="5441FC43"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objetivo = meta</w:t>
      </w:r>
    </w:p>
    <w:p w14:paraId="02777654"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3C031BC7"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x, y, z = objetivo</w:t>
      </w:r>
    </w:p>
    <w:p w14:paraId="5E4D8207"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5E822420"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coords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mc.get_coords</w:t>
      </w:r>
      <w:proofErr w:type="spellEnd"/>
      <w:r>
        <w:rPr>
          <w:rFonts w:ascii="Consolas" w:eastAsia="Consolas" w:hAnsi="Consolas" w:cs="Consolas"/>
          <w:sz w:val="16"/>
          <w:szCs w:val="16"/>
        </w:rPr>
        <w:t>()</w:t>
      </w:r>
    </w:p>
    <w:p w14:paraId="41B0DACF"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rx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rz</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coords</w:t>
      </w:r>
      <w:proofErr w:type="spellEnd"/>
      <w:r>
        <w:rPr>
          <w:rFonts w:ascii="Consolas" w:eastAsia="Consolas" w:hAnsi="Consolas" w:cs="Consolas"/>
          <w:sz w:val="16"/>
          <w:szCs w:val="16"/>
        </w:rPr>
        <w:t xml:space="preserve">[3], </w:t>
      </w:r>
      <w:proofErr w:type="spellStart"/>
      <w:r>
        <w:rPr>
          <w:rFonts w:ascii="Consolas" w:eastAsia="Consolas" w:hAnsi="Consolas" w:cs="Consolas"/>
          <w:sz w:val="16"/>
          <w:szCs w:val="16"/>
        </w:rPr>
        <w:t>coords</w:t>
      </w:r>
      <w:proofErr w:type="spellEnd"/>
      <w:r>
        <w:rPr>
          <w:rFonts w:ascii="Consolas" w:eastAsia="Consolas" w:hAnsi="Consolas" w:cs="Consolas"/>
          <w:sz w:val="16"/>
          <w:szCs w:val="16"/>
        </w:rPr>
        <w:t xml:space="preserve">[4], </w:t>
      </w:r>
      <w:proofErr w:type="spellStart"/>
      <w:r>
        <w:rPr>
          <w:rFonts w:ascii="Consolas" w:eastAsia="Consolas" w:hAnsi="Consolas" w:cs="Consolas"/>
          <w:sz w:val="16"/>
          <w:szCs w:val="16"/>
        </w:rPr>
        <w:t>coords</w:t>
      </w:r>
      <w:proofErr w:type="spellEnd"/>
      <w:r>
        <w:rPr>
          <w:rFonts w:ascii="Consolas" w:eastAsia="Consolas" w:hAnsi="Consolas" w:cs="Consolas"/>
          <w:sz w:val="16"/>
          <w:szCs w:val="16"/>
        </w:rPr>
        <w:t>[5]</w:t>
      </w:r>
    </w:p>
    <w:p w14:paraId="38C7025A"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45B217A7"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mc.send_coords</w:t>
      </w:r>
      <w:proofErr w:type="spellEnd"/>
      <w:r>
        <w:rPr>
          <w:rFonts w:ascii="Consolas" w:eastAsia="Consolas" w:hAnsi="Consolas" w:cs="Consolas"/>
          <w:sz w:val="16"/>
          <w:szCs w:val="16"/>
        </w:rPr>
        <w:t xml:space="preserve">([x, y, z, </w:t>
      </w:r>
      <w:proofErr w:type="spellStart"/>
      <w:r>
        <w:rPr>
          <w:rFonts w:ascii="Consolas" w:eastAsia="Consolas" w:hAnsi="Consolas" w:cs="Consolas"/>
          <w:sz w:val="16"/>
          <w:szCs w:val="16"/>
        </w:rPr>
        <w:t>rx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rz</w:t>
      </w:r>
      <w:proofErr w:type="spellEnd"/>
      <w:r>
        <w:rPr>
          <w:rFonts w:ascii="Consolas" w:eastAsia="Consolas" w:hAnsi="Consolas" w:cs="Consolas"/>
          <w:sz w:val="16"/>
          <w:szCs w:val="16"/>
        </w:rPr>
        <w:t>], 15, 1)</w:t>
      </w:r>
    </w:p>
    <w:p w14:paraId="5C423D27"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7430F90D"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time.sleep</w:t>
      </w:r>
      <w:proofErr w:type="spellEnd"/>
      <w:r>
        <w:rPr>
          <w:rFonts w:ascii="Consolas" w:eastAsia="Consolas" w:hAnsi="Consolas" w:cs="Consolas"/>
          <w:sz w:val="16"/>
          <w:szCs w:val="16"/>
        </w:rPr>
        <w:t>(8)</w:t>
      </w:r>
    </w:p>
    <w:p w14:paraId="15CF598B"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4EAAD9AD"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q = </w:t>
      </w:r>
      <w:proofErr w:type="spellStart"/>
      <w:r>
        <w:rPr>
          <w:rFonts w:ascii="Consolas" w:eastAsia="Consolas" w:hAnsi="Consolas" w:cs="Consolas"/>
          <w:sz w:val="16"/>
          <w:szCs w:val="16"/>
        </w:rPr>
        <w:t>mc.get_angles</w:t>
      </w:r>
      <w:proofErr w:type="spellEnd"/>
      <w:r>
        <w:rPr>
          <w:rFonts w:ascii="Consolas" w:eastAsia="Consolas" w:hAnsi="Consolas" w:cs="Consolas"/>
          <w:sz w:val="16"/>
          <w:szCs w:val="16"/>
        </w:rPr>
        <w:t>()</w:t>
      </w:r>
    </w:p>
    <w:p w14:paraId="0B6D93D3"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05CCAE31"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print</w:t>
      </w:r>
      <w:proofErr w:type="spellEnd"/>
      <w:r>
        <w:rPr>
          <w:rFonts w:ascii="Consolas" w:eastAsia="Consolas" w:hAnsi="Consolas" w:cs="Consolas"/>
          <w:sz w:val="16"/>
          <w:szCs w:val="16"/>
        </w:rPr>
        <w:t>("meta:", objetivo)</w:t>
      </w:r>
    </w:p>
    <w:p w14:paraId="18434B8B" w14:textId="77777777" w:rsidR="00BE62A7" w:rsidRDefault="00000000">
      <w:pPr>
        <w:keepLines/>
        <w:pBdr>
          <w:left w:val="single" w:sz="14" w:space="6" w:color="8EA9DB"/>
        </w:pBdr>
        <w:shd w:val="clear" w:color="auto" w:fill="F4F4F4"/>
        <w:spacing w:after="140"/>
        <w:ind w:left="140"/>
      </w:pPr>
      <w:proofErr w:type="spellStart"/>
      <w:r>
        <w:rPr>
          <w:rFonts w:ascii="Consolas" w:eastAsia="Consolas" w:hAnsi="Consolas" w:cs="Consolas"/>
          <w:sz w:val="16"/>
          <w:szCs w:val="16"/>
        </w:rPr>
        <w:t>print</w:t>
      </w:r>
      <w:proofErr w:type="spellEnd"/>
      <w:r>
        <w:rPr>
          <w:rFonts w:ascii="Consolas" w:eastAsia="Consolas" w:hAnsi="Consolas" w:cs="Consolas"/>
          <w:sz w:val="16"/>
          <w:szCs w:val="16"/>
        </w:rPr>
        <w:t>("</w:t>
      </w:r>
      <w:proofErr w:type="spellStart"/>
      <w:r>
        <w:rPr>
          <w:rFonts w:ascii="Consolas" w:eastAsia="Consolas" w:hAnsi="Consolas" w:cs="Consolas"/>
          <w:sz w:val="16"/>
          <w:szCs w:val="16"/>
        </w:rPr>
        <w:t>angulos</w:t>
      </w:r>
      <w:proofErr w:type="spellEnd"/>
      <w:r>
        <w:rPr>
          <w:rFonts w:ascii="Consolas" w:eastAsia="Consolas" w:hAnsi="Consolas" w:cs="Consolas"/>
          <w:sz w:val="16"/>
          <w:szCs w:val="16"/>
        </w:rPr>
        <w:t>:", q)</w:t>
      </w:r>
    </w:p>
    <w:p w14:paraId="68B5E0BF" w14:textId="77777777" w:rsidR="00BE62A7" w:rsidRDefault="00000000">
      <w:pPr>
        <w:keepNext/>
        <w:spacing w:before="100" w:after="60"/>
        <w:jc w:val="center"/>
      </w:pPr>
      <w:r>
        <w:rPr>
          <w:noProof/>
        </w:rPr>
        <w:lastRenderedPageBreak/>
        <w:drawing>
          <wp:inline distT="0" distB="0" distL="0" distR="0" wp14:anchorId="6432F7E6" wp14:editId="125D2546">
            <wp:extent cx="2867025" cy="2552700"/>
            <wp:effectExtent l="0" t="0" r="0" b="0"/>
            <wp:docPr id="7" name="image4.png" descr="Figura 4.1. Ejecución del comando cartesiano en Python y ángulos articulares q resultantes reportados por el JetCobot."/>
            <wp:cNvGraphicFramePr/>
            <a:graphic xmlns:a="http://schemas.openxmlformats.org/drawingml/2006/main">
              <a:graphicData uri="http://schemas.openxmlformats.org/drawingml/2006/picture">
                <pic:pic xmlns:pic="http://schemas.openxmlformats.org/drawingml/2006/picture">
                  <pic:nvPicPr>
                    <pic:cNvPr id="0" name="image4.png" descr="Figura 4.1. Ejecución del comando cartesiano en Python y ángulos articulares q resultantes reportados por el JetCobot."/>
                    <pic:cNvPicPr preferRelativeResize="0"/>
                  </pic:nvPicPr>
                  <pic:blipFill>
                    <a:blip r:embed="rId15"/>
                    <a:srcRect/>
                    <a:stretch>
                      <a:fillRect/>
                    </a:stretch>
                  </pic:blipFill>
                  <pic:spPr>
                    <a:xfrm>
                      <a:off x="0" y="0"/>
                      <a:ext cx="2867025" cy="2552700"/>
                    </a:xfrm>
                    <a:prstGeom prst="rect">
                      <a:avLst/>
                    </a:prstGeom>
                    <a:ln/>
                  </pic:spPr>
                </pic:pic>
              </a:graphicData>
            </a:graphic>
          </wp:inline>
        </w:drawing>
      </w:r>
    </w:p>
    <w:p w14:paraId="247BE3A5" w14:textId="77777777" w:rsidR="00BE62A7" w:rsidRDefault="00000000">
      <w:pPr>
        <w:spacing w:after="200"/>
        <w:jc w:val="center"/>
      </w:pPr>
      <w:r>
        <w:rPr>
          <w:i/>
          <w:iCs/>
          <w:color w:val="404040"/>
          <w:sz w:val="18"/>
          <w:szCs w:val="18"/>
        </w:rPr>
        <w:t xml:space="preserve">Figura 4.1. Ejecución del comando cartesiano en Python y ángulos articulares q resultantes reportados por el </w:t>
      </w:r>
      <w:proofErr w:type="spellStart"/>
      <w:r>
        <w:rPr>
          <w:i/>
          <w:iCs/>
          <w:color w:val="404040"/>
          <w:sz w:val="18"/>
          <w:szCs w:val="18"/>
        </w:rPr>
        <w:t>JetCobot</w:t>
      </w:r>
      <w:proofErr w:type="spellEnd"/>
      <w:r>
        <w:rPr>
          <w:i/>
          <w:iCs/>
          <w:color w:val="404040"/>
          <w:sz w:val="18"/>
          <w:szCs w:val="18"/>
        </w:rPr>
        <w:t>.</w:t>
      </w:r>
    </w:p>
    <w:p w14:paraId="3FD8E5C4" w14:textId="77777777" w:rsidR="00BE62A7" w:rsidRDefault="00000000">
      <w:pPr>
        <w:pStyle w:val="Ttulo2"/>
      </w:pPr>
      <w:r>
        <w:t>4.3 Resultados de la respuesta articular (IK del firmware)</w:t>
      </w:r>
    </w:p>
    <w:p w14:paraId="7EF36C36" w14:textId="77777777" w:rsidR="00BE62A7" w:rsidRDefault="00000000">
      <w:pPr>
        <w:spacing w:after="120" w:line="276" w:lineRule="auto"/>
        <w:jc w:val="both"/>
      </w:pPr>
      <w:r>
        <w:t xml:space="preserve">A partir de la ejecución del script, el </w:t>
      </w:r>
      <w:proofErr w:type="spellStart"/>
      <w:r>
        <w:t>solver</w:t>
      </w:r>
      <w:proofErr w:type="spellEnd"/>
      <w:r>
        <w:t xml:space="preserve"> de cinemática inversa (IK) del firmware del </w:t>
      </w:r>
      <w:proofErr w:type="spellStart"/>
      <w:r>
        <w:t>JetCobot</w:t>
      </w:r>
      <w:proofErr w:type="spellEnd"/>
      <w:r>
        <w:t xml:space="preserve"> procesó el objetivo </w:t>
      </w:r>
      <w:proofErr w:type="spellStart"/>
      <w:r>
        <w:t>P_meta</w:t>
      </w:r>
      <w:proofErr w:type="spellEnd"/>
      <w:r>
        <w:t xml:space="preserve"> = [218.50, −76.30, 285.70] mm y determinó la configuración articular requerida. La Tabla 4.1 presenta los ángulos q = [q₁, q₂, q₃, q₄, q₅, q₆] leídos con </w:t>
      </w:r>
      <w:proofErr w:type="spellStart"/>
      <w:r>
        <w:t>get_angles</w:t>
      </w:r>
      <w:proofErr w:type="spellEnd"/>
      <w:r>
        <w:t>() una vez estabilizado el brazo:</w:t>
      </w:r>
    </w:p>
    <w:p w14:paraId="5B8B55EB" w14:textId="77777777" w:rsidR="00BE62A7" w:rsidRDefault="00000000">
      <w:pPr>
        <w:keepNext/>
        <w:spacing w:before="180" w:after="80"/>
        <w:jc w:val="center"/>
      </w:pPr>
      <w:r>
        <w:rPr>
          <w:b/>
          <w:bCs/>
          <w:color w:val="1F3864"/>
          <w:sz w:val="19"/>
          <w:szCs w:val="19"/>
        </w:rPr>
        <w:t xml:space="preserve">Tabla 4.1. Ángulos articulares q reportados por el </w:t>
      </w:r>
      <w:proofErr w:type="spellStart"/>
      <w:r>
        <w:rPr>
          <w:b/>
          <w:bCs/>
          <w:color w:val="1F3864"/>
          <w:sz w:val="19"/>
          <w:szCs w:val="19"/>
        </w:rPr>
        <w:t>JetCobot</w:t>
      </w:r>
      <w:proofErr w:type="spellEnd"/>
      <w:r>
        <w:rPr>
          <w:b/>
          <w:bCs/>
          <w:color w:val="1F3864"/>
          <w:sz w:val="19"/>
          <w:szCs w:val="19"/>
        </w:rPr>
        <w:t xml:space="preserve"> tras ejecutar la IK.</w:t>
      </w:r>
    </w:p>
    <w:tbl>
      <w:tblPr>
        <w:tblStyle w:val="af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78"/>
        <w:gridCol w:w="2578"/>
        <w:gridCol w:w="3870"/>
      </w:tblGrid>
      <w:tr w:rsidR="00BE62A7" w14:paraId="3BF119AE" w14:textId="77777777">
        <w:trPr>
          <w:cantSplit/>
          <w:tblHeader/>
        </w:trPr>
        <w:tc>
          <w:tcPr>
            <w:tcW w:w="2578"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14:paraId="0B6BED6B" w14:textId="77777777" w:rsidR="00BE62A7" w:rsidRDefault="00000000">
            <w:pPr>
              <w:spacing w:after="20" w:line="250" w:lineRule="auto"/>
              <w:jc w:val="center"/>
            </w:pPr>
            <w:r>
              <w:rPr>
                <w:b/>
                <w:bCs/>
                <w:color w:val="FFFFFF"/>
                <w:sz w:val="18"/>
                <w:szCs w:val="18"/>
              </w:rPr>
              <w:t>Articulación</w:t>
            </w:r>
          </w:p>
        </w:tc>
        <w:tc>
          <w:tcPr>
            <w:tcW w:w="2578"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14:paraId="467FDB91" w14:textId="77777777" w:rsidR="00BE62A7" w:rsidRDefault="00000000">
            <w:pPr>
              <w:spacing w:after="20" w:line="250" w:lineRule="auto"/>
              <w:jc w:val="center"/>
            </w:pPr>
            <w:r>
              <w:rPr>
                <w:b/>
                <w:bCs/>
                <w:color w:val="FFFFFF"/>
                <w:sz w:val="18"/>
                <w:szCs w:val="18"/>
              </w:rPr>
              <w:t>Variable</w:t>
            </w:r>
          </w:p>
        </w:tc>
        <w:tc>
          <w:tcPr>
            <w:tcW w:w="387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14:paraId="32171E45" w14:textId="77777777" w:rsidR="00BE62A7" w:rsidRDefault="00000000">
            <w:pPr>
              <w:spacing w:after="20" w:line="250" w:lineRule="auto"/>
              <w:jc w:val="center"/>
            </w:pPr>
            <w:r>
              <w:rPr>
                <w:b/>
                <w:bCs/>
                <w:color w:val="FFFFFF"/>
                <w:sz w:val="18"/>
                <w:szCs w:val="18"/>
              </w:rPr>
              <w:t>Ángulo medido (°)</w:t>
            </w:r>
          </w:p>
        </w:tc>
      </w:tr>
      <w:tr w:rsidR="00BE62A7" w14:paraId="169E7AD6" w14:textId="77777777">
        <w:trPr>
          <w:cantSplit/>
        </w:trPr>
        <w:tc>
          <w:tcPr>
            <w:tcW w:w="25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72EF2B" w14:textId="77777777" w:rsidR="00BE62A7" w:rsidRDefault="00000000">
            <w:pPr>
              <w:spacing w:after="20" w:line="250" w:lineRule="auto"/>
              <w:jc w:val="center"/>
            </w:pPr>
            <w:r>
              <w:rPr>
                <w:sz w:val="18"/>
                <w:szCs w:val="18"/>
              </w:rPr>
              <w:t>J1</w:t>
            </w:r>
          </w:p>
        </w:tc>
        <w:tc>
          <w:tcPr>
            <w:tcW w:w="25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4E1EFB" w14:textId="77777777" w:rsidR="00BE62A7" w:rsidRDefault="00000000">
            <w:pPr>
              <w:spacing w:after="20" w:line="250" w:lineRule="auto"/>
              <w:jc w:val="center"/>
            </w:pPr>
            <w:r>
              <w:rPr>
                <w:sz w:val="18"/>
                <w:szCs w:val="18"/>
              </w:rPr>
              <w:t>q₁</w:t>
            </w:r>
          </w:p>
        </w:tc>
        <w:tc>
          <w:tcPr>
            <w:tcW w:w="3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0785A3" w14:textId="77777777" w:rsidR="00BE62A7" w:rsidRDefault="00000000">
            <w:pPr>
              <w:spacing w:after="20" w:line="250" w:lineRule="auto"/>
              <w:jc w:val="center"/>
            </w:pPr>
            <w:r>
              <w:rPr>
                <w:sz w:val="18"/>
                <w:szCs w:val="18"/>
              </w:rPr>
              <w:t>-5.09</w:t>
            </w:r>
          </w:p>
        </w:tc>
      </w:tr>
      <w:tr w:rsidR="00BE62A7" w14:paraId="26B3FA39" w14:textId="77777777">
        <w:trPr>
          <w:cantSplit/>
        </w:trPr>
        <w:tc>
          <w:tcPr>
            <w:tcW w:w="25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DB1532" w14:textId="77777777" w:rsidR="00BE62A7" w:rsidRDefault="00000000">
            <w:pPr>
              <w:spacing w:after="20" w:line="250" w:lineRule="auto"/>
              <w:jc w:val="center"/>
            </w:pPr>
            <w:r>
              <w:rPr>
                <w:sz w:val="18"/>
                <w:szCs w:val="18"/>
              </w:rPr>
              <w:t>J2</w:t>
            </w:r>
          </w:p>
        </w:tc>
        <w:tc>
          <w:tcPr>
            <w:tcW w:w="25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C8F481" w14:textId="77777777" w:rsidR="00BE62A7" w:rsidRDefault="00000000">
            <w:pPr>
              <w:spacing w:after="20" w:line="250" w:lineRule="auto"/>
              <w:jc w:val="center"/>
            </w:pPr>
            <w:r>
              <w:rPr>
                <w:sz w:val="18"/>
                <w:szCs w:val="18"/>
              </w:rPr>
              <w:t>q₂</w:t>
            </w:r>
          </w:p>
        </w:tc>
        <w:tc>
          <w:tcPr>
            <w:tcW w:w="3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58F4CC" w14:textId="77777777" w:rsidR="00BE62A7" w:rsidRDefault="00000000">
            <w:pPr>
              <w:spacing w:after="20" w:line="250" w:lineRule="auto"/>
              <w:jc w:val="center"/>
            </w:pPr>
            <w:r>
              <w:rPr>
                <w:sz w:val="18"/>
                <w:szCs w:val="18"/>
              </w:rPr>
              <w:t>-85.51</w:t>
            </w:r>
          </w:p>
        </w:tc>
      </w:tr>
      <w:tr w:rsidR="00BE62A7" w14:paraId="696C2013" w14:textId="77777777">
        <w:trPr>
          <w:cantSplit/>
        </w:trPr>
        <w:tc>
          <w:tcPr>
            <w:tcW w:w="25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931474" w14:textId="77777777" w:rsidR="00BE62A7" w:rsidRDefault="00000000">
            <w:pPr>
              <w:spacing w:after="20" w:line="250" w:lineRule="auto"/>
              <w:jc w:val="center"/>
            </w:pPr>
            <w:r>
              <w:rPr>
                <w:sz w:val="18"/>
                <w:szCs w:val="18"/>
              </w:rPr>
              <w:t>J3</w:t>
            </w:r>
          </w:p>
        </w:tc>
        <w:tc>
          <w:tcPr>
            <w:tcW w:w="25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84855F" w14:textId="77777777" w:rsidR="00BE62A7" w:rsidRDefault="00000000">
            <w:pPr>
              <w:spacing w:after="20" w:line="250" w:lineRule="auto"/>
              <w:jc w:val="center"/>
            </w:pPr>
            <w:r>
              <w:rPr>
                <w:sz w:val="18"/>
                <w:szCs w:val="18"/>
              </w:rPr>
              <w:t>q₃</w:t>
            </w:r>
          </w:p>
        </w:tc>
        <w:tc>
          <w:tcPr>
            <w:tcW w:w="3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FD888C" w14:textId="77777777" w:rsidR="00BE62A7" w:rsidRDefault="00000000">
            <w:pPr>
              <w:spacing w:after="20" w:line="250" w:lineRule="auto"/>
              <w:jc w:val="center"/>
            </w:pPr>
            <w:r>
              <w:rPr>
                <w:sz w:val="18"/>
                <w:szCs w:val="18"/>
              </w:rPr>
              <w:t>50.44</w:t>
            </w:r>
          </w:p>
        </w:tc>
      </w:tr>
      <w:tr w:rsidR="00BE62A7" w14:paraId="11FF62C1" w14:textId="77777777">
        <w:trPr>
          <w:cantSplit/>
        </w:trPr>
        <w:tc>
          <w:tcPr>
            <w:tcW w:w="25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176219" w14:textId="77777777" w:rsidR="00BE62A7" w:rsidRDefault="00000000">
            <w:pPr>
              <w:spacing w:after="20" w:line="250" w:lineRule="auto"/>
              <w:jc w:val="center"/>
            </w:pPr>
            <w:r>
              <w:rPr>
                <w:sz w:val="18"/>
                <w:szCs w:val="18"/>
              </w:rPr>
              <w:t>J4</w:t>
            </w:r>
          </w:p>
        </w:tc>
        <w:tc>
          <w:tcPr>
            <w:tcW w:w="25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1B5A2F" w14:textId="77777777" w:rsidR="00BE62A7" w:rsidRDefault="00000000">
            <w:pPr>
              <w:spacing w:after="20" w:line="250" w:lineRule="auto"/>
              <w:jc w:val="center"/>
            </w:pPr>
            <w:r>
              <w:rPr>
                <w:sz w:val="18"/>
                <w:szCs w:val="18"/>
              </w:rPr>
              <w:t>q₄</w:t>
            </w:r>
          </w:p>
        </w:tc>
        <w:tc>
          <w:tcPr>
            <w:tcW w:w="3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5F95B6" w14:textId="77777777" w:rsidR="00BE62A7" w:rsidRDefault="00000000">
            <w:pPr>
              <w:spacing w:after="20" w:line="250" w:lineRule="auto"/>
              <w:jc w:val="center"/>
            </w:pPr>
            <w:r>
              <w:rPr>
                <w:sz w:val="18"/>
                <w:szCs w:val="18"/>
              </w:rPr>
              <w:t>19.16</w:t>
            </w:r>
          </w:p>
        </w:tc>
      </w:tr>
      <w:tr w:rsidR="00BE62A7" w14:paraId="49EEF59D" w14:textId="77777777">
        <w:trPr>
          <w:cantSplit/>
        </w:trPr>
        <w:tc>
          <w:tcPr>
            <w:tcW w:w="25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7C2E81" w14:textId="77777777" w:rsidR="00BE62A7" w:rsidRDefault="00000000">
            <w:pPr>
              <w:spacing w:after="20" w:line="250" w:lineRule="auto"/>
              <w:jc w:val="center"/>
            </w:pPr>
            <w:r>
              <w:rPr>
                <w:sz w:val="18"/>
                <w:szCs w:val="18"/>
              </w:rPr>
              <w:t>J5</w:t>
            </w:r>
          </w:p>
        </w:tc>
        <w:tc>
          <w:tcPr>
            <w:tcW w:w="25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10BAAA" w14:textId="77777777" w:rsidR="00BE62A7" w:rsidRDefault="00000000">
            <w:pPr>
              <w:spacing w:after="20" w:line="250" w:lineRule="auto"/>
              <w:jc w:val="center"/>
            </w:pPr>
            <w:r>
              <w:rPr>
                <w:sz w:val="18"/>
                <w:szCs w:val="18"/>
              </w:rPr>
              <w:t>q₅</w:t>
            </w:r>
          </w:p>
        </w:tc>
        <w:tc>
          <w:tcPr>
            <w:tcW w:w="3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D6079D" w14:textId="77777777" w:rsidR="00BE62A7" w:rsidRDefault="00000000">
            <w:pPr>
              <w:spacing w:after="20" w:line="250" w:lineRule="auto"/>
              <w:jc w:val="center"/>
            </w:pPr>
            <w:r>
              <w:rPr>
                <w:sz w:val="18"/>
                <w:szCs w:val="18"/>
              </w:rPr>
              <w:t>5.80</w:t>
            </w:r>
          </w:p>
        </w:tc>
      </w:tr>
      <w:tr w:rsidR="00BE62A7" w14:paraId="66FA3E69" w14:textId="77777777">
        <w:trPr>
          <w:cantSplit/>
        </w:trPr>
        <w:tc>
          <w:tcPr>
            <w:tcW w:w="25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51713B" w14:textId="77777777" w:rsidR="00BE62A7" w:rsidRDefault="00000000">
            <w:pPr>
              <w:spacing w:after="20" w:line="250" w:lineRule="auto"/>
              <w:jc w:val="center"/>
            </w:pPr>
            <w:r>
              <w:rPr>
                <w:sz w:val="18"/>
                <w:szCs w:val="18"/>
              </w:rPr>
              <w:t>J6</w:t>
            </w:r>
          </w:p>
        </w:tc>
        <w:tc>
          <w:tcPr>
            <w:tcW w:w="25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71E58A" w14:textId="77777777" w:rsidR="00BE62A7" w:rsidRDefault="00000000">
            <w:pPr>
              <w:spacing w:after="20" w:line="250" w:lineRule="auto"/>
              <w:jc w:val="center"/>
            </w:pPr>
            <w:r>
              <w:rPr>
                <w:sz w:val="18"/>
                <w:szCs w:val="18"/>
              </w:rPr>
              <w:t>q₆</w:t>
            </w:r>
          </w:p>
        </w:tc>
        <w:tc>
          <w:tcPr>
            <w:tcW w:w="38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7F916A" w14:textId="77777777" w:rsidR="00BE62A7" w:rsidRDefault="00000000">
            <w:pPr>
              <w:spacing w:after="20" w:line="250" w:lineRule="auto"/>
              <w:jc w:val="center"/>
            </w:pPr>
            <w:r>
              <w:rPr>
                <w:sz w:val="18"/>
                <w:szCs w:val="18"/>
              </w:rPr>
              <w:t>-45.70</w:t>
            </w:r>
          </w:p>
        </w:tc>
      </w:tr>
    </w:tbl>
    <w:p w14:paraId="2939371C" w14:textId="77777777" w:rsidR="00BE62A7" w:rsidRDefault="00000000">
      <w:pPr>
        <w:pStyle w:val="Ttulo2"/>
      </w:pPr>
      <w:r>
        <w:t xml:space="preserve">4.4 Comprobación con la </w:t>
      </w:r>
      <w:proofErr w:type="spellStart"/>
      <w:r>
        <w:t>fk</w:t>
      </w:r>
      <w:proofErr w:type="spellEnd"/>
      <w:r>
        <w:t>(q) propia</w:t>
      </w:r>
    </w:p>
    <w:p w14:paraId="1303F568" w14:textId="77777777" w:rsidR="00BE62A7" w:rsidRDefault="00000000">
      <w:pPr>
        <w:spacing w:after="120" w:line="276" w:lineRule="auto"/>
        <w:jc w:val="both"/>
      </w:pPr>
      <w:r>
        <w:t xml:space="preserve">Con el vector articular ejecutado por el </w:t>
      </w:r>
      <w:proofErr w:type="spellStart"/>
      <w:r>
        <w:t>JetCobot</w:t>
      </w:r>
      <w:proofErr w:type="spellEnd"/>
      <w:r>
        <w:t xml:space="preserve">, q = [−5.09, −85.51, 50.44, 19.16, 5.80, −45.70]°, se calculó en MATLAB la posición predicha por el modelo propio (FK) mediante la función </w:t>
      </w:r>
      <w:proofErr w:type="spellStart"/>
      <w:r>
        <w:t>fk</w:t>
      </w:r>
      <w:proofErr w:type="spellEnd"/>
      <w:r>
        <w:t>(q) validada en el Ítem 1, basada en la tabla DH. A partir de ella se obtuvieron el error de posición euclidiano y las desviaciones por eje respecto a la meta [218.50, −76.30, 285.70] mm:</w:t>
      </w:r>
    </w:p>
    <w:p w14:paraId="19EA4E28"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clc</w:t>
      </w:r>
      <w:proofErr w:type="spellEnd"/>
      <w:r>
        <w:rPr>
          <w:rFonts w:ascii="Consolas" w:eastAsia="Consolas" w:hAnsi="Consolas" w:cs="Consolas"/>
          <w:sz w:val="16"/>
          <w:szCs w:val="16"/>
        </w:rPr>
        <w:t>;</w:t>
      </w:r>
    </w:p>
    <w:p w14:paraId="4CC510EC"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clear</w:t>
      </w:r>
      <w:proofErr w:type="spellEnd"/>
      <w:r>
        <w:rPr>
          <w:rFonts w:ascii="Consolas" w:eastAsia="Consolas" w:hAnsi="Consolas" w:cs="Consolas"/>
          <w:sz w:val="16"/>
          <w:szCs w:val="16"/>
        </w:rPr>
        <w:t>;</w:t>
      </w:r>
    </w:p>
    <w:p w14:paraId="3F271702"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close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w:t>
      </w:r>
      <w:proofErr w:type="spellEnd"/>
      <w:r>
        <w:rPr>
          <w:rFonts w:ascii="Consolas" w:eastAsia="Consolas" w:hAnsi="Consolas" w:cs="Consolas"/>
          <w:sz w:val="16"/>
          <w:szCs w:val="16"/>
        </w:rPr>
        <w:t>;</w:t>
      </w:r>
    </w:p>
    <w:p w14:paraId="59AA896F"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7E673BC4"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q = [-5.09 -85.51 50.44 19.16 5.80 -45.70];</w:t>
      </w:r>
    </w:p>
    <w:p w14:paraId="596CC33D"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3C8AF0DF"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meta = [218.5 -76.3 285.7];</w:t>
      </w:r>
    </w:p>
    <w:p w14:paraId="39478290"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0768A934"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pos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fk</w:t>
      </w:r>
      <w:proofErr w:type="spellEnd"/>
      <w:r>
        <w:rPr>
          <w:rFonts w:ascii="Consolas" w:eastAsia="Consolas" w:hAnsi="Consolas" w:cs="Consolas"/>
          <w:sz w:val="16"/>
          <w:szCs w:val="16"/>
        </w:rPr>
        <w:t>(q);</w:t>
      </w:r>
    </w:p>
    <w:p w14:paraId="552FF007"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2B1828F7"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error_x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abs</w:t>
      </w:r>
      <w:proofErr w:type="spellEnd"/>
      <w:r>
        <w:rPr>
          <w:rFonts w:ascii="Consolas" w:eastAsia="Consolas" w:hAnsi="Consolas" w:cs="Consolas"/>
          <w:sz w:val="16"/>
          <w:szCs w:val="16"/>
        </w:rPr>
        <w:t>(</w:t>
      </w:r>
      <w:proofErr w:type="spellStart"/>
      <w:r>
        <w:rPr>
          <w:rFonts w:ascii="Consolas" w:eastAsia="Consolas" w:hAnsi="Consolas" w:cs="Consolas"/>
          <w:sz w:val="16"/>
          <w:szCs w:val="16"/>
        </w:rPr>
        <w:t>pos</w:t>
      </w:r>
      <w:proofErr w:type="spellEnd"/>
      <w:r>
        <w:rPr>
          <w:rFonts w:ascii="Consolas" w:eastAsia="Consolas" w:hAnsi="Consolas" w:cs="Consolas"/>
          <w:sz w:val="16"/>
          <w:szCs w:val="16"/>
        </w:rPr>
        <w:t>(1) - meta(1));</w:t>
      </w:r>
    </w:p>
    <w:p w14:paraId="58E85F33"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error_y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abs</w:t>
      </w:r>
      <w:proofErr w:type="spellEnd"/>
      <w:r>
        <w:rPr>
          <w:rFonts w:ascii="Consolas" w:eastAsia="Consolas" w:hAnsi="Consolas" w:cs="Consolas"/>
          <w:sz w:val="16"/>
          <w:szCs w:val="16"/>
        </w:rPr>
        <w:t>(</w:t>
      </w:r>
      <w:proofErr w:type="spellStart"/>
      <w:r>
        <w:rPr>
          <w:rFonts w:ascii="Consolas" w:eastAsia="Consolas" w:hAnsi="Consolas" w:cs="Consolas"/>
          <w:sz w:val="16"/>
          <w:szCs w:val="16"/>
        </w:rPr>
        <w:t>pos</w:t>
      </w:r>
      <w:proofErr w:type="spellEnd"/>
      <w:r>
        <w:rPr>
          <w:rFonts w:ascii="Consolas" w:eastAsia="Consolas" w:hAnsi="Consolas" w:cs="Consolas"/>
          <w:sz w:val="16"/>
          <w:szCs w:val="16"/>
        </w:rPr>
        <w:t>(2) - meta(2));</w:t>
      </w:r>
    </w:p>
    <w:p w14:paraId="65990EB4"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error_z</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abs</w:t>
      </w:r>
      <w:proofErr w:type="spellEnd"/>
      <w:r>
        <w:rPr>
          <w:rFonts w:ascii="Consolas" w:eastAsia="Consolas" w:hAnsi="Consolas" w:cs="Consolas"/>
          <w:sz w:val="16"/>
          <w:szCs w:val="16"/>
        </w:rPr>
        <w:t>(</w:t>
      </w:r>
      <w:proofErr w:type="spellStart"/>
      <w:r>
        <w:rPr>
          <w:rFonts w:ascii="Consolas" w:eastAsia="Consolas" w:hAnsi="Consolas" w:cs="Consolas"/>
          <w:sz w:val="16"/>
          <w:szCs w:val="16"/>
        </w:rPr>
        <w:t>pos</w:t>
      </w:r>
      <w:proofErr w:type="spellEnd"/>
      <w:r>
        <w:rPr>
          <w:rFonts w:ascii="Consolas" w:eastAsia="Consolas" w:hAnsi="Consolas" w:cs="Consolas"/>
          <w:sz w:val="16"/>
          <w:szCs w:val="16"/>
        </w:rPr>
        <w:t>(3) - meta(3));</w:t>
      </w:r>
    </w:p>
    <w:p w14:paraId="3BD5EDCD"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error_cartesiano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norm</w:t>
      </w:r>
      <w:proofErr w:type="spellEnd"/>
      <w:r>
        <w:rPr>
          <w:rFonts w:ascii="Consolas" w:eastAsia="Consolas" w:hAnsi="Consolas" w:cs="Consolas"/>
          <w:sz w:val="16"/>
          <w:szCs w:val="16"/>
        </w:rPr>
        <w:t>(</w:t>
      </w:r>
      <w:proofErr w:type="spellStart"/>
      <w:r>
        <w:rPr>
          <w:rFonts w:ascii="Consolas" w:eastAsia="Consolas" w:hAnsi="Consolas" w:cs="Consolas"/>
          <w:sz w:val="16"/>
          <w:szCs w:val="16"/>
        </w:rPr>
        <w:t>pos</w:t>
      </w:r>
      <w:proofErr w:type="spellEnd"/>
      <w:r>
        <w:rPr>
          <w:rFonts w:ascii="Consolas" w:eastAsia="Consolas" w:hAnsi="Consolas" w:cs="Consolas"/>
          <w:sz w:val="16"/>
          <w:szCs w:val="16"/>
        </w:rPr>
        <w:t xml:space="preserve"> - meta);</w:t>
      </w:r>
    </w:p>
    <w:p w14:paraId="1910A638"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2EC57688"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lastRenderedPageBreak/>
        <w:t>fprintf</w:t>
      </w:r>
      <w:proofErr w:type="spellEnd"/>
      <w:r>
        <w:rPr>
          <w:rFonts w:ascii="Consolas" w:eastAsia="Consolas" w:hAnsi="Consolas" w:cs="Consolas"/>
          <w:sz w:val="16"/>
          <w:szCs w:val="16"/>
        </w:rPr>
        <w:t>('q = [%.2f %.2f %.2f %.2f %.2f %.2f] grados\n', q);</w:t>
      </w:r>
    </w:p>
    <w:p w14:paraId="6860FE1E"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fprintf</w:t>
      </w:r>
      <w:proofErr w:type="spellEnd"/>
      <w:r>
        <w:rPr>
          <w:rFonts w:ascii="Consolas" w:eastAsia="Consolas" w:hAnsi="Consolas" w:cs="Consolas"/>
          <w:sz w:val="16"/>
          <w:szCs w:val="16"/>
        </w:rPr>
        <w:t>('meta = [%.2f %.2f %.2f] mm\n', meta);</w:t>
      </w:r>
    </w:p>
    <w:p w14:paraId="6C01C65F"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fprintf</w:t>
      </w:r>
      <w:proofErr w:type="spellEnd"/>
      <w:r>
        <w:rPr>
          <w:rFonts w:ascii="Consolas" w:eastAsia="Consolas" w:hAnsi="Consolas" w:cs="Consolas"/>
          <w:sz w:val="16"/>
          <w:szCs w:val="16"/>
        </w:rPr>
        <w:t>('</w:t>
      </w:r>
      <w:proofErr w:type="spellStart"/>
      <w:r>
        <w:rPr>
          <w:rFonts w:ascii="Consolas" w:eastAsia="Consolas" w:hAnsi="Consolas" w:cs="Consolas"/>
          <w:sz w:val="16"/>
          <w:szCs w:val="16"/>
        </w:rPr>
        <w:t>fk</w:t>
      </w:r>
      <w:proofErr w:type="spellEnd"/>
      <w:r>
        <w:rPr>
          <w:rFonts w:ascii="Consolas" w:eastAsia="Consolas" w:hAnsi="Consolas" w:cs="Consolas"/>
          <w:sz w:val="16"/>
          <w:szCs w:val="16"/>
        </w:rPr>
        <w:t xml:space="preserve">(q) = [%.2f %.2f %.2f] mm\n', </w:t>
      </w:r>
      <w:proofErr w:type="spellStart"/>
      <w:r>
        <w:rPr>
          <w:rFonts w:ascii="Consolas" w:eastAsia="Consolas" w:hAnsi="Consolas" w:cs="Consolas"/>
          <w:sz w:val="16"/>
          <w:szCs w:val="16"/>
        </w:rPr>
        <w:t>pos</w:t>
      </w:r>
      <w:proofErr w:type="spellEnd"/>
      <w:r>
        <w:rPr>
          <w:rFonts w:ascii="Consolas" w:eastAsia="Consolas" w:hAnsi="Consolas" w:cs="Consolas"/>
          <w:sz w:val="16"/>
          <w:szCs w:val="16"/>
        </w:rPr>
        <w:t>);</w:t>
      </w:r>
    </w:p>
    <w:p w14:paraId="1B2425EC"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fprintf</w:t>
      </w:r>
      <w:proofErr w:type="spellEnd"/>
      <w:r>
        <w:rPr>
          <w:rFonts w:ascii="Consolas" w:eastAsia="Consolas" w:hAnsi="Consolas" w:cs="Consolas"/>
          <w:sz w:val="16"/>
          <w:szCs w:val="16"/>
        </w:rPr>
        <w:t xml:space="preserve">('error x = %.2f mm\n', </w:t>
      </w:r>
      <w:proofErr w:type="spellStart"/>
      <w:r>
        <w:rPr>
          <w:rFonts w:ascii="Consolas" w:eastAsia="Consolas" w:hAnsi="Consolas" w:cs="Consolas"/>
          <w:sz w:val="16"/>
          <w:szCs w:val="16"/>
        </w:rPr>
        <w:t>error_x</w:t>
      </w:r>
      <w:proofErr w:type="spellEnd"/>
      <w:r>
        <w:rPr>
          <w:rFonts w:ascii="Consolas" w:eastAsia="Consolas" w:hAnsi="Consolas" w:cs="Consolas"/>
          <w:sz w:val="16"/>
          <w:szCs w:val="16"/>
        </w:rPr>
        <w:t>);</w:t>
      </w:r>
    </w:p>
    <w:p w14:paraId="54CF8881"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fprintf</w:t>
      </w:r>
      <w:proofErr w:type="spellEnd"/>
      <w:r>
        <w:rPr>
          <w:rFonts w:ascii="Consolas" w:eastAsia="Consolas" w:hAnsi="Consolas" w:cs="Consolas"/>
          <w:sz w:val="16"/>
          <w:szCs w:val="16"/>
        </w:rPr>
        <w:t xml:space="preserve">('error y = %.2f mm\n', </w:t>
      </w:r>
      <w:proofErr w:type="spellStart"/>
      <w:r>
        <w:rPr>
          <w:rFonts w:ascii="Consolas" w:eastAsia="Consolas" w:hAnsi="Consolas" w:cs="Consolas"/>
          <w:sz w:val="16"/>
          <w:szCs w:val="16"/>
        </w:rPr>
        <w:t>error_y</w:t>
      </w:r>
      <w:proofErr w:type="spellEnd"/>
      <w:r>
        <w:rPr>
          <w:rFonts w:ascii="Consolas" w:eastAsia="Consolas" w:hAnsi="Consolas" w:cs="Consolas"/>
          <w:sz w:val="16"/>
          <w:szCs w:val="16"/>
        </w:rPr>
        <w:t>);</w:t>
      </w:r>
    </w:p>
    <w:p w14:paraId="38B4986D"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fprintf</w:t>
      </w:r>
      <w:proofErr w:type="spellEnd"/>
      <w:r>
        <w:rPr>
          <w:rFonts w:ascii="Consolas" w:eastAsia="Consolas" w:hAnsi="Consolas" w:cs="Consolas"/>
          <w:sz w:val="16"/>
          <w:szCs w:val="16"/>
        </w:rPr>
        <w:t xml:space="preserve">('error z = %.2f mm\n', </w:t>
      </w:r>
      <w:proofErr w:type="spellStart"/>
      <w:r>
        <w:rPr>
          <w:rFonts w:ascii="Consolas" w:eastAsia="Consolas" w:hAnsi="Consolas" w:cs="Consolas"/>
          <w:sz w:val="16"/>
          <w:szCs w:val="16"/>
        </w:rPr>
        <w:t>error_z</w:t>
      </w:r>
      <w:proofErr w:type="spellEnd"/>
      <w:r>
        <w:rPr>
          <w:rFonts w:ascii="Consolas" w:eastAsia="Consolas" w:hAnsi="Consolas" w:cs="Consolas"/>
          <w:sz w:val="16"/>
          <w:szCs w:val="16"/>
        </w:rPr>
        <w:t>);</w:t>
      </w:r>
    </w:p>
    <w:p w14:paraId="03486618"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fprintf</w:t>
      </w:r>
      <w:proofErr w:type="spellEnd"/>
      <w:r>
        <w:rPr>
          <w:rFonts w:ascii="Consolas" w:eastAsia="Consolas" w:hAnsi="Consolas" w:cs="Consolas"/>
          <w:sz w:val="16"/>
          <w:szCs w:val="16"/>
        </w:rPr>
        <w:t xml:space="preserve">('error cartesiano = %.2f mm\n', </w:t>
      </w:r>
      <w:proofErr w:type="spellStart"/>
      <w:r>
        <w:rPr>
          <w:rFonts w:ascii="Consolas" w:eastAsia="Consolas" w:hAnsi="Consolas" w:cs="Consolas"/>
          <w:sz w:val="16"/>
          <w:szCs w:val="16"/>
        </w:rPr>
        <w:t>error_cartesiano</w:t>
      </w:r>
      <w:proofErr w:type="spellEnd"/>
      <w:r>
        <w:rPr>
          <w:rFonts w:ascii="Consolas" w:eastAsia="Consolas" w:hAnsi="Consolas" w:cs="Consolas"/>
          <w:sz w:val="16"/>
          <w:szCs w:val="16"/>
        </w:rPr>
        <w:t>);</w:t>
      </w:r>
    </w:p>
    <w:p w14:paraId="0B8147B1"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79A801C7"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pos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fk</w:t>
      </w:r>
      <w:proofErr w:type="spellEnd"/>
      <w:r>
        <w:rPr>
          <w:rFonts w:ascii="Consolas" w:eastAsia="Consolas" w:hAnsi="Consolas" w:cs="Consolas"/>
          <w:sz w:val="16"/>
          <w:szCs w:val="16"/>
        </w:rPr>
        <w:t>(q)</w:t>
      </w:r>
    </w:p>
    <w:p w14:paraId="3D593422"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d1 = 134.75;</w:t>
      </w:r>
    </w:p>
    <w:p w14:paraId="2231C8DB"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a2 = -110;</w:t>
      </w:r>
    </w:p>
    <w:p w14:paraId="6AF33E7E"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a3 = -96;</w:t>
      </w:r>
    </w:p>
    <w:p w14:paraId="10B145D0"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d4 = 63.4;</w:t>
      </w:r>
    </w:p>
    <w:p w14:paraId="7BCFEE89"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d5 = 75.05;</w:t>
      </w:r>
    </w:p>
    <w:p w14:paraId="72FF03E3"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d6 = 50;</w:t>
      </w:r>
    </w:p>
    <w:p w14:paraId="3C452110"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4312378E"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a1 = </w:t>
      </w:r>
      <w:proofErr w:type="spellStart"/>
      <w:r>
        <w:rPr>
          <w:rFonts w:ascii="Consolas" w:eastAsia="Consolas" w:hAnsi="Consolas" w:cs="Consolas"/>
          <w:sz w:val="16"/>
          <w:szCs w:val="16"/>
        </w:rPr>
        <w:t>dh</w:t>
      </w:r>
      <w:proofErr w:type="spellEnd"/>
      <w:r>
        <w:rPr>
          <w:rFonts w:ascii="Consolas" w:eastAsia="Consolas" w:hAnsi="Consolas" w:cs="Consolas"/>
          <w:sz w:val="16"/>
          <w:szCs w:val="16"/>
        </w:rPr>
        <w:t>(q(1), d1, 0, 90);</w:t>
      </w:r>
    </w:p>
    <w:p w14:paraId="2CEA2D23"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a2_matriz = </w:t>
      </w:r>
      <w:proofErr w:type="spellStart"/>
      <w:r>
        <w:rPr>
          <w:rFonts w:ascii="Consolas" w:eastAsia="Consolas" w:hAnsi="Consolas" w:cs="Consolas"/>
          <w:sz w:val="16"/>
          <w:szCs w:val="16"/>
        </w:rPr>
        <w:t>dh</w:t>
      </w:r>
      <w:proofErr w:type="spellEnd"/>
      <w:r>
        <w:rPr>
          <w:rFonts w:ascii="Consolas" w:eastAsia="Consolas" w:hAnsi="Consolas" w:cs="Consolas"/>
          <w:sz w:val="16"/>
          <w:szCs w:val="16"/>
        </w:rPr>
        <w:t>(q(2) - 90, 0, a2, 0);</w:t>
      </w:r>
    </w:p>
    <w:p w14:paraId="2ED2566E"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a3_matriz = </w:t>
      </w:r>
      <w:proofErr w:type="spellStart"/>
      <w:r>
        <w:rPr>
          <w:rFonts w:ascii="Consolas" w:eastAsia="Consolas" w:hAnsi="Consolas" w:cs="Consolas"/>
          <w:sz w:val="16"/>
          <w:szCs w:val="16"/>
        </w:rPr>
        <w:t>dh</w:t>
      </w:r>
      <w:proofErr w:type="spellEnd"/>
      <w:r>
        <w:rPr>
          <w:rFonts w:ascii="Consolas" w:eastAsia="Consolas" w:hAnsi="Consolas" w:cs="Consolas"/>
          <w:sz w:val="16"/>
          <w:szCs w:val="16"/>
        </w:rPr>
        <w:t>(q(3), 0, a3, 0);</w:t>
      </w:r>
    </w:p>
    <w:p w14:paraId="564A9513"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a4 = </w:t>
      </w:r>
      <w:proofErr w:type="spellStart"/>
      <w:r>
        <w:rPr>
          <w:rFonts w:ascii="Consolas" w:eastAsia="Consolas" w:hAnsi="Consolas" w:cs="Consolas"/>
          <w:sz w:val="16"/>
          <w:szCs w:val="16"/>
        </w:rPr>
        <w:t>dh</w:t>
      </w:r>
      <w:proofErr w:type="spellEnd"/>
      <w:r>
        <w:rPr>
          <w:rFonts w:ascii="Consolas" w:eastAsia="Consolas" w:hAnsi="Consolas" w:cs="Consolas"/>
          <w:sz w:val="16"/>
          <w:szCs w:val="16"/>
        </w:rPr>
        <w:t>(q(4) - 90, d4, 0, 90);</w:t>
      </w:r>
    </w:p>
    <w:p w14:paraId="0645CEF3"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a5 = </w:t>
      </w:r>
      <w:proofErr w:type="spellStart"/>
      <w:r>
        <w:rPr>
          <w:rFonts w:ascii="Consolas" w:eastAsia="Consolas" w:hAnsi="Consolas" w:cs="Consolas"/>
          <w:sz w:val="16"/>
          <w:szCs w:val="16"/>
        </w:rPr>
        <w:t>dh</w:t>
      </w:r>
      <w:proofErr w:type="spellEnd"/>
      <w:r>
        <w:rPr>
          <w:rFonts w:ascii="Consolas" w:eastAsia="Consolas" w:hAnsi="Consolas" w:cs="Consolas"/>
          <w:sz w:val="16"/>
          <w:szCs w:val="16"/>
        </w:rPr>
        <w:t>(q(5) + 90, d5, 0, -90);</w:t>
      </w:r>
    </w:p>
    <w:p w14:paraId="3F20F9F9"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a6 = </w:t>
      </w:r>
      <w:proofErr w:type="spellStart"/>
      <w:r>
        <w:rPr>
          <w:rFonts w:ascii="Consolas" w:eastAsia="Consolas" w:hAnsi="Consolas" w:cs="Consolas"/>
          <w:sz w:val="16"/>
          <w:szCs w:val="16"/>
        </w:rPr>
        <w:t>dh</w:t>
      </w:r>
      <w:proofErr w:type="spellEnd"/>
      <w:r>
        <w:rPr>
          <w:rFonts w:ascii="Consolas" w:eastAsia="Consolas" w:hAnsi="Consolas" w:cs="Consolas"/>
          <w:sz w:val="16"/>
          <w:szCs w:val="16"/>
        </w:rPr>
        <w:t>(q(6), d6, 0, 0);</w:t>
      </w:r>
    </w:p>
    <w:p w14:paraId="6F229A0C"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1D7CC156"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t06 = a1 * a2_matriz * a3_matriz * a4 * a5 * a6;</w:t>
      </w:r>
    </w:p>
    <w:p w14:paraId="5611C733"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pos</w:t>
      </w:r>
      <w:proofErr w:type="spellEnd"/>
      <w:r>
        <w:rPr>
          <w:rFonts w:ascii="Consolas" w:eastAsia="Consolas" w:hAnsi="Consolas" w:cs="Consolas"/>
          <w:sz w:val="16"/>
          <w:szCs w:val="16"/>
        </w:rPr>
        <w:t xml:space="preserve"> = t06(1:3, 4)';</w:t>
      </w:r>
    </w:p>
    <w:p w14:paraId="0313C9E5"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end</w:t>
      </w:r>
      <w:proofErr w:type="spellEnd"/>
    </w:p>
    <w:p w14:paraId="29350BEB"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 </w:t>
      </w:r>
    </w:p>
    <w:p w14:paraId="7316F2EA"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function</w:t>
      </w:r>
      <w:proofErr w:type="spellEnd"/>
      <w:r>
        <w:rPr>
          <w:rFonts w:ascii="Consolas" w:eastAsia="Consolas" w:hAnsi="Consolas" w:cs="Consolas"/>
          <w:sz w:val="16"/>
          <w:szCs w:val="16"/>
        </w:rPr>
        <w:t xml:space="preserve"> A = </w:t>
      </w:r>
      <w:proofErr w:type="spellStart"/>
      <w:r>
        <w:rPr>
          <w:rFonts w:ascii="Consolas" w:eastAsia="Consolas" w:hAnsi="Consolas" w:cs="Consolas"/>
          <w:sz w:val="16"/>
          <w:szCs w:val="16"/>
        </w:rPr>
        <w:t>dh</w:t>
      </w:r>
      <w:proofErr w:type="spellEnd"/>
      <w:r>
        <w:rPr>
          <w:rFonts w:ascii="Consolas" w:eastAsia="Consolas" w:hAnsi="Consolas" w:cs="Consolas"/>
          <w:sz w:val="16"/>
          <w:szCs w:val="16"/>
        </w:rPr>
        <w:t xml:space="preserve">(theta, d, a, </w:t>
      </w:r>
      <w:proofErr w:type="spellStart"/>
      <w:r>
        <w:rPr>
          <w:rFonts w:ascii="Consolas" w:eastAsia="Consolas" w:hAnsi="Consolas" w:cs="Consolas"/>
          <w:sz w:val="16"/>
          <w:szCs w:val="16"/>
        </w:rPr>
        <w:t>alpha</w:t>
      </w:r>
      <w:proofErr w:type="spellEnd"/>
      <w:r>
        <w:rPr>
          <w:rFonts w:ascii="Consolas" w:eastAsia="Consolas" w:hAnsi="Consolas" w:cs="Consolas"/>
          <w:sz w:val="16"/>
          <w:szCs w:val="16"/>
        </w:rPr>
        <w:t>)</w:t>
      </w:r>
    </w:p>
    <w:p w14:paraId="5271E2DC"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A = [</w:t>
      </w:r>
      <w:proofErr w:type="spellStart"/>
      <w:r>
        <w:rPr>
          <w:rFonts w:ascii="Consolas" w:eastAsia="Consolas" w:hAnsi="Consolas" w:cs="Consolas"/>
          <w:sz w:val="16"/>
          <w:szCs w:val="16"/>
        </w:rPr>
        <w:t>cosd</w:t>
      </w:r>
      <w:proofErr w:type="spellEnd"/>
      <w:r>
        <w:rPr>
          <w:rFonts w:ascii="Consolas" w:eastAsia="Consolas" w:hAnsi="Consolas" w:cs="Consolas"/>
          <w:sz w:val="16"/>
          <w:szCs w:val="16"/>
        </w:rPr>
        <w:t>(theta), -</w:t>
      </w:r>
      <w:proofErr w:type="spellStart"/>
      <w:r>
        <w:rPr>
          <w:rFonts w:ascii="Consolas" w:eastAsia="Consolas" w:hAnsi="Consolas" w:cs="Consolas"/>
          <w:sz w:val="16"/>
          <w:szCs w:val="16"/>
        </w:rPr>
        <w:t>sind</w:t>
      </w:r>
      <w:proofErr w:type="spellEnd"/>
      <w:r>
        <w:rPr>
          <w:rFonts w:ascii="Consolas" w:eastAsia="Consolas" w:hAnsi="Consolas" w:cs="Consolas"/>
          <w:sz w:val="16"/>
          <w:szCs w:val="16"/>
        </w:rPr>
        <w:t>(theta)*</w:t>
      </w:r>
      <w:proofErr w:type="spellStart"/>
      <w:r>
        <w:rPr>
          <w:rFonts w:ascii="Consolas" w:eastAsia="Consolas" w:hAnsi="Consolas" w:cs="Consolas"/>
          <w:sz w:val="16"/>
          <w:szCs w:val="16"/>
        </w:rPr>
        <w:t>cosd</w:t>
      </w:r>
      <w:proofErr w:type="spellEnd"/>
      <w:r>
        <w:rPr>
          <w:rFonts w:ascii="Consolas" w:eastAsia="Consolas" w:hAnsi="Consolas" w:cs="Consolas"/>
          <w:sz w:val="16"/>
          <w:szCs w:val="16"/>
        </w:rPr>
        <w:t>(</w:t>
      </w:r>
      <w:proofErr w:type="spellStart"/>
      <w:r>
        <w:rPr>
          <w:rFonts w:ascii="Consolas" w:eastAsia="Consolas" w:hAnsi="Consolas" w:cs="Consolas"/>
          <w:sz w:val="16"/>
          <w:szCs w:val="16"/>
        </w:rPr>
        <w:t>alpha</w:t>
      </w:r>
      <w:proofErr w:type="spellEnd"/>
      <w:r>
        <w:rPr>
          <w:rFonts w:ascii="Consolas" w:eastAsia="Consolas" w:hAnsi="Consolas" w:cs="Consolas"/>
          <w:sz w:val="16"/>
          <w:szCs w:val="16"/>
        </w:rPr>
        <w:t>), ...</w:t>
      </w:r>
    </w:p>
    <w:p w14:paraId="7618E278"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sind</w:t>
      </w:r>
      <w:proofErr w:type="spellEnd"/>
      <w:r>
        <w:rPr>
          <w:rFonts w:ascii="Consolas" w:eastAsia="Consolas" w:hAnsi="Consolas" w:cs="Consolas"/>
          <w:sz w:val="16"/>
          <w:szCs w:val="16"/>
        </w:rPr>
        <w:t>(theta)*</w:t>
      </w:r>
      <w:proofErr w:type="spellStart"/>
      <w:r>
        <w:rPr>
          <w:rFonts w:ascii="Consolas" w:eastAsia="Consolas" w:hAnsi="Consolas" w:cs="Consolas"/>
          <w:sz w:val="16"/>
          <w:szCs w:val="16"/>
        </w:rPr>
        <w:t>sind</w:t>
      </w:r>
      <w:proofErr w:type="spellEnd"/>
      <w:r>
        <w:rPr>
          <w:rFonts w:ascii="Consolas" w:eastAsia="Consolas" w:hAnsi="Consolas" w:cs="Consolas"/>
          <w:sz w:val="16"/>
          <w:szCs w:val="16"/>
        </w:rPr>
        <w:t>(</w:t>
      </w:r>
      <w:proofErr w:type="spellStart"/>
      <w:r>
        <w:rPr>
          <w:rFonts w:ascii="Consolas" w:eastAsia="Consolas" w:hAnsi="Consolas" w:cs="Consolas"/>
          <w:sz w:val="16"/>
          <w:szCs w:val="16"/>
        </w:rPr>
        <w:t>alpha</w:t>
      </w:r>
      <w:proofErr w:type="spellEnd"/>
      <w:r>
        <w:rPr>
          <w:rFonts w:ascii="Consolas" w:eastAsia="Consolas" w:hAnsi="Consolas" w:cs="Consolas"/>
          <w:sz w:val="16"/>
          <w:szCs w:val="16"/>
        </w:rPr>
        <w:t>), a*</w:t>
      </w:r>
      <w:proofErr w:type="spellStart"/>
      <w:r>
        <w:rPr>
          <w:rFonts w:ascii="Consolas" w:eastAsia="Consolas" w:hAnsi="Consolas" w:cs="Consolas"/>
          <w:sz w:val="16"/>
          <w:szCs w:val="16"/>
        </w:rPr>
        <w:t>cosd</w:t>
      </w:r>
      <w:proofErr w:type="spellEnd"/>
      <w:r>
        <w:rPr>
          <w:rFonts w:ascii="Consolas" w:eastAsia="Consolas" w:hAnsi="Consolas" w:cs="Consolas"/>
          <w:sz w:val="16"/>
          <w:szCs w:val="16"/>
        </w:rPr>
        <w:t>(theta);</w:t>
      </w:r>
    </w:p>
    <w:p w14:paraId="33B4F98D" w14:textId="77777777" w:rsidR="00BE62A7" w:rsidRDefault="00000000">
      <w:pPr>
        <w:keepLines/>
        <w:pBdr>
          <w:left w:val="single" w:sz="14" w:space="6" w:color="8EA9DB"/>
        </w:pBdr>
        <w:shd w:val="clear" w:color="auto" w:fill="F4F4F4"/>
        <w:ind w:left="140"/>
      </w:pPr>
      <w:proofErr w:type="spellStart"/>
      <w:r>
        <w:rPr>
          <w:rFonts w:ascii="Consolas" w:eastAsia="Consolas" w:hAnsi="Consolas" w:cs="Consolas"/>
          <w:sz w:val="16"/>
          <w:szCs w:val="16"/>
        </w:rPr>
        <w:t>sind</w:t>
      </w:r>
      <w:proofErr w:type="spellEnd"/>
      <w:r>
        <w:rPr>
          <w:rFonts w:ascii="Consolas" w:eastAsia="Consolas" w:hAnsi="Consolas" w:cs="Consolas"/>
          <w:sz w:val="16"/>
          <w:szCs w:val="16"/>
        </w:rPr>
        <w:t xml:space="preserve">(theta), </w:t>
      </w:r>
      <w:proofErr w:type="spellStart"/>
      <w:r>
        <w:rPr>
          <w:rFonts w:ascii="Consolas" w:eastAsia="Consolas" w:hAnsi="Consolas" w:cs="Consolas"/>
          <w:sz w:val="16"/>
          <w:szCs w:val="16"/>
        </w:rPr>
        <w:t>cosd</w:t>
      </w:r>
      <w:proofErr w:type="spellEnd"/>
      <w:r>
        <w:rPr>
          <w:rFonts w:ascii="Consolas" w:eastAsia="Consolas" w:hAnsi="Consolas" w:cs="Consolas"/>
          <w:sz w:val="16"/>
          <w:szCs w:val="16"/>
        </w:rPr>
        <w:t>(theta)*</w:t>
      </w:r>
      <w:proofErr w:type="spellStart"/>
      <w:r>
        <w:rPr>
          <w:rFonts w:ascii="Consolas" w:eastAsia="Consolas" w:hAnsi="Consolas" w:cs="Consolas"/>
          <w:sz w:val="16"/>
          <w:szCs w:val="16"/>
        </w:rPr>
        <w:t>cosd</w:t>
      </w:r>
      <w:proofErr w:type="spellEnd"/>
      <w:r>
        <w:rPr>
          <w:rFonts w:ascii="Consolas" w:eastAsia="Consolas" w:hAnsi="Consolas" w:cs="Consolas"/>
          <w:sz w:val="16"/>
          <w:szCs w:val="16"/>
        </w:rPr>
        <w:t>(</w:t>
      </w:r>
      <w:proofErr w:type="spellStart"/>
      <w:r>
        <w:rPr>
          <w:rFonts w:ascii="Consolas" w:eastAsia="Consolas" w:hAnsi="Consolas" w:cs="Consolas"/>
          <w:sz w:val="16"/>
          <w:szCs w:val="16"/>
        </w:rPr>
        <w:t>alpha</w:t>
      </w:r>
      <w:proofErr w:type="spellEnd"/>
      <w:r>
        <w:rPr>
          <w:rFonts w:ascii="Consolas" w:eastAsia="Consolas" w:hAnsi="Consolas" w:cs="Consolas"/>
          <w:sz w:val="16"/>
          <w:szCs w:val="16"/>
        </w:rPr>
        <w:t>), ...</w:t>
      </w:r>
    </w:p>
    <w:p w14:paraId="40D655B0"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w:t>
      </w:r>
      <w:proofErr w:type="spellStart"/>
      <w:r>
        <w:rPr>
          <w:rFonts w:ascii="Consolas" w:eastAsia="Consolas" w:hAnsi="Consolas" w:cs="Consolas"/>
          <w:sz w:val="16"/>
          <w:szCs w:val="16"/>
        </w:rPr>
        <w:t>cosd</w:t>
      </w:r>
      <w:proofErr w:type="spellEnd"/>
      <w:r>
        <w:rPr>
          <w:rFonts w:ascii="Consolas" w:eastAsia="Consolas" w:hAnsi="Consolas" w:cs="Consolas"/>
          <w:sz w:val="16"/>
          <w:szCs w:val="16"/>
        </w:rPr>
        <w:t>(theta)*</w:t>
      </w:r>
      <w:proofErr w:type="spellStart"/>
      <w:r>
        <w:rPr>
          <w:rFonts w:ascii="Consolas" w:eastAsia="Consolas" w:hAnsi="Consolas" w:cs="Consolas"/>
          <w:sz w:val="16"/>
          <w:szCs w:val="16"/>
        </w:rPr>
        <w:t>sind</w:t>
      </w:r>
      <w:proofErr w:type="spellEnd"/>
      <w:r>
        <w:rPr>
          <w:rFonts w:ascii="Consolas" w:eastAsia="Consolas" w:hAnsi="Consolas" w:cs="Consolas"/>
          <w:sz w:val="16"/>
          <w:szCs w:val="16"/>
        </w:rPr>
        <w:t>(</w:t>
      </w:r>
      <w:proofErr w:type="spellStart"/>
      <w:r>
        <w:rPr>
          <w:rFonts w:ascii="Consolas" w:eastAsia="Consolas" w:hAnsi="Consolas" w:cs="Consolas"/>
          <w:sz w:val="16"/>
          <w:szCs w:val="16"/>
        </w:rPr>
        <w:t>alpha</w:t>
      </w:r>
      <w:proofErr w:type="spellEnd"/>
      <w:r>
        <w:rPr>
          <w:rFonts w:ascii="Consolas" w:eastAsia="Consolas" w:hAnsi="Consolas" w:cs="Consolas"/>
          <w:sz w:val="16"/>
          <w:szCs w:val="16"/>
        </w:rPr>
        <w:t>), a*</w:t>
      </w:r>
      <w:proofErr w:type="spellStart"/>
      <w:r>
        <w:rPr>
          <w:rFonts w:ascii="Consolas" w:eastAsia="Consolas" w:hAnsi="Consolas" w:cs="Consolas"/>
          <w:sz w:val="16"/>
          <w:szCs w:val="16"/>
        </w:rPr>
        <w:t>sind</w:t>
      </w:r>
      <w:proofErr w:type="spellEnd"/>
      <w:r>
        <w:rPr>
          <w:rFonts w:ascii="Consolas" w:eastAsia="Consolas" w:hAnsi="Consolas" w:cs="Consolas"/>
          <w:sz w:val="16"/>
          <w:szCs w:val="16"/>
        </w:rPr>
        <w:t>(theta);</w:t>
      </w:r>
    </w:p>
    <w:p w14:paraId="79A21501"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 xml:space="preserve">0, </w:t>
      </w:r>
      <w:proofErr w:type="spellStart"/>
      <w:r>
        <w:rPr>
          <w:rFonts w:ascii="Consolas" w:eastAsia="Consolas" w:hAnsi="Consolas" w:cs="Consolas"/>
          <w:sz w:val="16"/>
          <w:szCs w:val="16"/>
        </w:rPr>
        <w:t>sind</w:t>
      </w:r>
      <w:proofErr w:type="spellEnd"/>
      <w:r>
        <w:rPr>
          <w:rFonts w:ascii="Consolas" w:eastAsia="Consolas" w:hAnsi="Consolas" w:cs="Consolas"/>
          <w:sz w:val="16"/>
          <w:szCs w:val="16"/>
        </w:rPr>
        <w:t>(</w:t>
      </w:r>
      <w:proofErr w:type="spellStart"/>
      <w:r>
        <w:rPr>
          <w:rFonts w:ascii="Consolas" w:eastAsia="Consolas" w:hAnsi="Consolas" w:cs="Consolas"/>
          <w:sz w:val="16"/>
          <w:szCs w:val="16"/>
        </w:rPr>
        <w:t>alpha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cosd</w:t>
      </w:r>
      <w:proofErr w:type="spellEnd"/>
      <w:r>
        <w:rPr>
          <w:rFonts w:ascii="Consolas" w:eastAsia="Consolas" w:hAnsi="Consolas" w:cs="Consolas"/>
          <w:sz w:val="16"/>
          <w:szCs w:val="16"/>
        </w:rPr>
        <w:t>(</w:t>
      </w:r>
      <w:proofErr w:type="spellStart"/>
      <w:r>
        <w:rPr>
          <w:rFonts w:ascii="Consolas" w:eastAsia="Consolas" w:hAnsi="Consolas" w:cs="Consolas"/>
          <w:sz w:val="16"/>
          <w:szCs w:val="16"/>
        </w:rPr>
        <w:t>alpha</w:t>
      </w:r>
      <w:proofErr w:type="spellEnd"/>
      <w:r>
        <w:rPr>
          <w:rFonts w:ascii="Consolas" w:eastAsia="Consolas" w:hAnsi="Consolas" w:cs="Consolas"/>
          <w:sz w:val="16"/>
          <w:szCs w:val="16"/>
        </w:rPr>
        <w:t>), d;</w:t>
      </w:r>
    </w:p>
    <w:p w14:paraId="5A0CBFEC" w14:textId="77777777" w:rsidR="00BE62A7" w:rsidRDefault="00000000">
      <w:pPr>
        <w:keepLines/>
        <w:pBdr>
          <w:left w:val="single" w:sz="14" w:space="6" w:color="8EA9DB"/>
        </w:pBdr>
        <w:shd w:val="clear" w:color="auto" w:fill="F4F4F4"/>
        <w:ind w:left="140"/>
      </w:pPr>
      <w:r>
        <w:rPr>
          <w:rFonts w:ascii="Consolas" w:eastAsia="Consolas" w:hAnsi="Consolas" w:cs="Consolas"/>
          <w:sz w:val="16"/>
          <w:szCs w:val="16"/>
        </w:rPr>
        <w:t>0, 0, 0, 1];</w:t>
      </w:r>
    </w:p>
    <w:p w14:paraId="362BA49D" w14:textId="77777777" w:rsidR="00BE62A7" w:rsidRDefault="00000000">
      <w:pPr>
        <w:keepLines/>
        <w:pBdr>
          <w:left w:val="single" w:sz="14" w:space="6" w:color="8EA9DB"/>
        </w:pBdr>
        <w:shd w:val="clear" w:color="auto" w:fill="F4F4F4"/>
        <w:spacing w:after="140"/>
        <w:ind w:left="140"/>
      </w:pPr>
      <w:proofErr w:type="spellStart"/>
      <w:r>
        <w:rPr>
          <w:rFonts w:ascii="Consolas" w:eastAsia="Consolas" w:hAnsi="Consolas" w:cs="Consolas"/>
          <w:sz w:val="16"/>
          <w:szCs w:val="16"/>
        </w:rPr>
        <w:t>end</w:t>
      </w:r>
      <w:proofErr w:type="spellEnd"/>
    </w:p>
    <w:p w14:paraId="4356F9BF" w14:textId="77777777" w:rsidR="00BE62A7" w:rsidRDefault="00000000">
      <w:pPr>
        <w:keepNext/>
        <w:spacing w:before="100" w:after="60"/>
        <w:jc w:val="center"/>
      </w:pPr>
      <w:r>
        <w:rPr>
          <w:noProof/>
        </w:rPr>
        <w:drawing>
          <wp:inline distT="0" distB="0" distL="0" distR="0" wp14:anchorId="1A6BA56E" wp14:editId="2EB62CE0">
            <wp:extent cx="4124325" cy="2790825"/>
            <wp:effectExtent l="0" t="0" r="0" b="0"/>
            <wp:docPr id="8" name="image2.png" descr="Figura 4.2. Script de auditoría en MATLAB y salida por consola con el cálculo del error de posición cartesiana respecto a la meta."/>
            <wp:cNvGraphicFramePr/>
            <a:graphic xmlns:a="http://schemas.openxmlformats.org/drawingml/2006/main">
              <a:graphicData uri="http://schemas.openxmlformats.org/drawingml/2006/picture">
                <pic:pic xmlns:pic="http://schemas.openxmlformats.org/drawingml/2006/picture">
                  <pic:nvPicPr>
                    <pic:cNvPr id="0" name="image2.png" descr="Figura 4.2. Script de auditoría en MATLAB y salida por consola con el cálculo del error de posición cartesiana respecto a la meta."/>
                    <pic:cNvPicPr preferRelativeResize="0"/>
                  </pic:nvPicPr>
                  <pic:blipFill>
                    <a:blip r:embed="rId16"/>
                    <a:srcRect/>
                    <a:stretch>
                      <a:fillRect/>
                    </a:stretch>
                  </pic:blipFill>
                  <pic:spPr>
                    <a:xfrm>
                      <a:off x="0" y="0"/>
                      <a:ext cx="4124325" cy="2790825"/>
                    </a:xfrm>
                    <a:prstGeom prst="rect">
                      <a:avLst/>
                    </a:prstGeom>
                    <a:ln/>
                  </pic:spPr>
                </pic:pic>
              </a:graphicData>
            </a:graphic>
          </wp:inline>
        </w:drawing>
      </w:r>
    </w:p>
    <w:p w14:paraId="7AB7DEA3" w14:textId="77777777" w:rsidR="00BE62A7" w:rsidRDefault="00000000">
      <w:pPr>
        <w:spacing w:after="200"/>
        <w:jc w:val="center"/>
      </w:pPr>
      <w:r>
        <w:rPr>
          <w:i/>
          <w:iCs/>
          <w:color w:val="404040"/>
          <w:sz w:val="18"/>
          <w:szCs w:val="18"/>
        </w:rPr>
        <w:t>Figura 4.2. Script de auditoría en MATLAB y salida por consola con el cálculo del error de posición cartesiana respecto a la meta.</w:t>
      </w:r>
    </w:p>
    <w:p w14:paraId="7AE513A4" w14:textId="77777777" w:rsidR="00BE62A7" w:rsidRDefault="00000000">
      <w:pPr>
        <w:pStyle w:val="Ttulo2"/>
      </w:pPr>
      <w:r>
        <w:t>4.5 Comparación y error medido</w:t>
      </w:r>
    </w:p>
    <w:p w14:paraId="412F614E" w14:textId="77777777" w:rsidR="00BE62A7" w:rsidRDefault="00000000">
      <w:pPr>
        <w:spacing w:after="120" w:line="276" w:lineRule="auto"/>
        <w:jc w:val="both"/>
      </w:pPr>
      <w:r>
        <w:t xml:space="preserve">Los resultados de la auditoría, obtenidos al evaluar el vector articular alcanzado q en la función </w:t>
      </w:r>
      <w:proofErr w:type="spellStart"/>
      <w:r>
        <w:t>fk</w:t>
      </w:r>
      <w:proofErr w:type="spellEnd"/>
      <w:r>
        <w:t>(q), se resumen en la Tabla 4.2:</w:t>
      </w:r>
    </w:p>
    <w:p w14:paraId="51B4C860" w14:textId="77777777" w:rsidR="00BE62A7" w:rsidRDefault="00000000">
      <w:pPr>
        <w:keepNext/>
        <w:spacing w:before="180" w:after="80"/>
        <w:jc w:val="center"/>
      </w:pPr>
      <w:r>
        <w:rPr>
          <w:b/>
          <w:bCs/>
          <w:color w:val="1F3864"/>
          <w:sz w:val="19"/>
          <w:szCs w:val="19"/>
        </w:rPr>
        <w:lastRenderedPageBreak/>
        <w:t>Tabla 4.2. Comparación entre la posición meta solicitada y la posición teórica predicha mediante FK(q).</w:t>
      </w:r>
    </w:p>
    <w:tbl>
      <w:tblPr>
        <w:tblStyle w:val="af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64"/>
        <w:gridCol w:w="1920"/>
        <w:gridCol w:w="1920"/>
        <w:gridCol w:w="1922"/>
      </w:tblGrid>
      <w:tr w:rsidR="00BE62A7" w14:paraId="17F7942C" w14:textId="77777777">
        <w:trPr>
          <w:cantSplit/>
          <w:tblHeader/>
        </w:trPr>
        <w:tc>
          <w:tcPr>
            <w:tcW w:w="3264"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14:paraId="1F77D8F4" w14:textId="77777777" w:rsidR="00BE62A7" w:rsidRDefault="00000000">
            <w:pPr>
              <w:spacing w:after="20" w:line="250" w:lineRule="auto"/>
              <w:jc w:val="center"/>
            </w:pPr>
            <w:r>
              <w:rPr>
                <w:b/>
                <w:bCs/>
                <w:color w:val="FFFFFF"/>
                <w:sz w:val="18"/>
                <w:szCs w:val="18"/>
              </w:rPr>
              <w:t>Magnitud</w:t>
            </w:r>
          </w:p>
        </w:tc>
        <w:tc>
          <w:tcPr>
            <w:tcW w:w="192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14:paraId="53CAC675" w14:textId="77777777" w:rsidR="00BE62A7" w:rsidRDefault="00000000">
            <w:pPr>
              <w:spacing w:after="20" w:line="250" w:lineRule="auto"/>
              <w:jc w:val="center"/>
            </w:pPr>
            <w:r>
              <w:rPr>
                <w:b/>
                <w:bCs/>
                <w:color w:val="FFFFFF"/>
                <w:sz w:val="18"/>
                <w:szCs w:val="18"/>
              </w:rPr>
              <w:t>Solicitado (mm)</w:t>
            </w:r>
          </w:p>
        </w:tc>
        <w:tc>
          <w:tcPr>
            <w:tcW w:w="192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14:paraId="252C4ABA" w14:textId="77777777" w:rsidR="00BE62A7" w:rsidRDefault="00000000">
            <w:pPr>
              <w:spacing w:after="20" w:line="250" w:lineRule="auto"/>
              <w:jc w:val="center"/>
            </w:pPr>
            <w:r>
              <w:rPr>
                <w:b/>
                <w:bCs/>
                <w:color w:val="FFFFFF"/>
                <w:sz w:val="18"/>
                <w:szCs w:val="18"/>
              </w:rPr>
              <w:t>FK(q) (mm)</w:t>
            </w:r>
          </w:p>
        </w:tc>
        <w:tc>
          <w:tcPr>
            <w:tcW w:w="1922"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14:paraId="2F3B7B57" w14:textId="77777777" w:rsidR="00BE62A7" w:rsidRDefault="00000000">
            <w:pPr>
              <w:spacing w:after="20" w:line="250" w:lineRule="auto"/>
              <w:jc w:val="center"/>
            </w:pPr>
            <w:r>
              <w:rPr>
                <w:b/>
                <w:bCs/>
                <w:color w:val="FFFFFF"/>
                <w:sz w:val="18"/>
                <w:szCs w:val="18"/>
              </w:rPr>
              <w:t>Error ∣Δ∣ (mm)</w:t>
            </w:r>
          </w:p>
        </w:tc>
      </w:tr>
      <w:tr w:rsidR="00BE62A7" w14:paraId="59C64364" w14:textId="77777777">
        <w:trPr>
          <w:cantSplit/>
        </w:trPr>
        <w:tc>
          <w:tcPr>
            <w:tcW w:w="32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FC0E1D" w14:textId="77777777" w:rsidR="00BE62A7" w:rsidRDefault="00000000">
            <w:pPr>
              <w:spacing w:after="20" w:line="250" w:lineRule="auto"/>
            </w:pPr>
            <w:r>
              <w:rPr>
                <w:sz w:val="18"/>
                <w:szCs w:val="18"/>
              </w:rPr>
              <w:t>x</w:t>
            </w:r>
          </w:p>
        </w:tc>
        <w:tc>
          <w:tcPr>
            <w:tcW w:w="1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B635DE" w14:textId="77777777" w:rsidR="00BE62A7" w:rsidRDefault="00000000">
            <w:pPr>
              <w:spacing w:after="20" w:line="250" w:lineRule="auto"/>
              <w:jc w:val="center"/>
            </w:pPr>
            <w:r>
              <w:rPr>
                <w:sz w:val="18"/>
                <w:szCs w:val="18"/>
              </w:rPr>
              <w:t>218.50</w:t>
            </w:r>
          </w:p>
        </w:tc>
        <w:tc>
          <w:tcPr>
            <w:tcW w:w="1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3D5C7E" w14:textId="77777777" w:rsidR="00BE62A7" w:rsidRDefault="00000000">
            <w:pPr>
              <w:spacing w:after="20" w:line="250" w:lineRule="auto"/>
              <w:jc w:val="center"/>
            </w:pPr>
            <w:r>
              <w:rPr>
                <w:sz w:val="18"/>
                <w:szCs w:val="18"/>
              </w:rPr>
              <w:t>227.14</w:t>
            </w:r>
          </w:p>
        </w:tc>
        <w:tc>
          <w:tcPr>
            <w:tcW w:w="19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121542" w14:textId="77777777" w:rsidR="00BE62A7" w:rsidRDefault="00000000">
            <w:pPr>
              <w:spacing w:after="20" w:line="250" w:lineRule="auto"/>
              <w:jc w:val="center"/>
            </w:pPr>
            <w:r>
              <w:rPr>
                <w:sz w:val="18"/>
                <w:szCs w:val="18"/>
              </w:rPr>
              <w:t>8.64</w:t>
            </w:r>
          </w:p>
        </w:tc>
      </w:tr>
      <w:tr w:rsidR="00BE62A7" w14:paraId="2883507B" w14:textId="77777777">
        <w:trPr>
          <w:cantSplit/>
        </w:trPr>
        <w:tc>
          <w:tcPr>
            <w:tcW w:w="32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1438EF" w14:textId="77777777" w:rsidR="00BE62A7" w:rsidRDefault="00000000">
            <w:pPr>
              <w:spacing w:after="20" w:line="250" w:lineRule="auto"/>
            </w:pPr>
            <w:r>
              <w:rPr>
                <w:sz w:val="18"/>
                <w:szCs w:val="18"/>
              </w:rPr>
              <w:t>y</w:t>
            </w:r>
          </w:p>
        </w:tc>
        <w:tc>
          <w:tcPr>
            <w:tcW w:w="1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D8E7FC" w14:textId="77777777" w:rsidR="00BE62A7" w:rsidRDefault="00000000">
            <w:pPr>
              <w:spacing w:after="20" w:line="250" w:lineRule="auto"/>
              <w:jc w:val="center"/>
            </w:pPr>
            <w:r>
              <w:rPr>
                <w:sz w:val="18"/>
                <w:szCs w:val="18"/>
              </w:rPr>
              <w:t>-76.30</w:t>
            </w:r>
          </w:p>
        </w:tc>
        <w:tc>
          <w:tcPr>
            <w:tcW w:w="1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48B378" w14:textId="77777777" w:rsidR="00BE62A7" w:rsidRDefault="00000000">
            <w:pPr>
              <w:spacing w:after="20" w:line="250" w:lineRule="auto"/>
              <w:jc w:val="center"/>
            </w:pPr>
            <w:r>
              <w:rPr>
                <w:sz w:val="18"/>
                <w:szCs w:val="18"/>
              </w:rPr>
              <w:t>-78.81</w:t>
            </w:r>
          </w:p>
        </w:tc>
        <w:tc>
          <w:tcPr>
            <w:tcW w:w="19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19E56D" w14:textId="77777777" w:rsidR="00BE62A7" w:rsidRDefault="00000000">
            <w:pPr>
              <w:spacing w:after="20" w:line="250" w:lineRule="auto"/>
              <w:jc w:val="center"/>
            </w:pPr>
            <w:r>
              <w:rPr>
                <w:sz w:val="18"/>
                <w:szCs w:val="18"/>
              </w:rPr>
              <w:t>2.51</w:t>
            </w:r>
          </w:p>
        </w:tc>
      </w:tr>
      <w:tr w:rsidR="00BE62A7" w14:paraId="18D8D19F" w14:textId="77777777">
        <w:trPr>
          <w:cantSplit/>
        </w:trPr>
        <w:tc>
          <w:tcPr>
            <w:tcW w:w="32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B335E8" w14:textId="77777777" w:rsidR="00BE62A7" w:rsidRDefault="00000000">
            <w:pPr>
              <w:spacing w:after="20" w:line="250" w:lineRule="auto"/>
            </w:pPr>
            <w:r>
              <w:rPr>
                <w:sz w:val="18"/>
                <w:szCs w:val="18"/>
              </w:rPr>
              <w:t>z</w:t>
            </w:r>
          </w:p>
        </w:tc>
        <w:tc>
          <w:tcPr>
            <w:tcW w:w="1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27DA1B" w14:textId="77777777" w:rsidR="00BE62A7" w:rsidRDefault="00000000">
            <w:pPr>
              <w:spacing w:after="20" w:line="250" w:lineRule="auto"/>
              <w:jc w:val="center"/>
            </w:pPr>
            <w:r>
              <w:rPr>
                <w:sz w:val="18"/>
                <w:szCs w:val="18"/>
              </w:rPr>
              <w:t>285.70</w:t>
            </w:r>
          </w:p>
        </w:tc>
        <w:tc>
          <w:tcPr>
            <w:tcW w:w="1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E6E299" w14:textId="77777777" w:rsidR="00BE62A7" w:rsidRDefault="00000000">
            <w:pPr>
              <w:spacing w:after="20" w:line="250" w:lineRule="auto"/>
              <w:jc w:val="center"/>
            </w:pPr>
            <w:r>
              <w:rPr>
                <w:sz w:val="18"/>
                <w:szCs w:val="18"/>
              </w:rPr>
              <w:t>280.47</w:t>
            </w:r>
          </w:p>
        </w:tc>
        <w:tc>
          <w:tcPr>
            <w:tcW w:w="19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8FE88A" w14:textId="77777777" w:rsidR="00BE62A7" w:rsidRDefault="00000000">
            <w:pPr>
              <w:spacing w:after="20" w:line="250" w:lineRule="auto"/>
              <w:jc w:val="center"/>
            </w:pPr>
            <w:r>
              <w:rPr>
                <w:sz w:val="18"/>
                <w:szCs w:val="18"/>
              </w:rPr>
              <w:t>5.23</w:t>
            </w:r>
          </w:p>
        </w:tc>
      </w:tr>
      <w:tr w:rsidR="00BE62A7" w14:paraId="63DCDA35" w14:textId="77777777">
        <w:trPr>
          <w:cantSplit/>
        </w:trPr>
        <w:tc>
          <w:tcPr>
            <w:tcW w:w="32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EE9248" w14:textId="77777777" w:rsidR="00BE62A7" w:rsidRDefault="00000000">
            <w:pPr>
              <w:spacing w:after="20" w:line="250" w:lineRule="auto"/>
            </w:pPr>
            <w:r>
              <w:rPr>
                <w:sz w:val="18"/>
                <w:szCs w:val="18"/>
              </w:rPr>
              <w:t>Error cartesiano (norma euclidiana e)</w:t>
            </w:r>
          </w:p>
        </w:tc>
        <w:tc>
          <w:tcPr>
            <w:tcW w:w="1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6EC5F8" w14:textId="77777777" w:rsidR="00BE62A7" w:rsidRDefault="00000000">
            <w:pPr>
              <w:spacing w:after="20" w:line="250" w:lineRule="auto"/>
              <w:jc w:val="center"/>
            </w:pPr>
            <w:r>
              <w:rPr>
                <w:sz w:val="18"/>
                <w:szCs w:val="18"/>
              </w:rPr>
              <w:t>—</w:t>
            </w:r>
          </w:p>
        </w:tc>
        <w:tc>
          <w:tcPr>
            <w:tcW w:w="1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ADB7ED" w14:textId="77777777" w:rsidR="00BE62A7" w:rsidRDefault="00000000">
            <w:pPr>
              <w:spacing w:after="20" w:line="250" w:lineRule="auto"/>
              <w:jc w:val="center"/>
            </w:pPr>
            <w:r>
              <w:rPr>
                <w:sz w:val="18"/>
                <w:szCs w:val="18"/>
              </w:rPr>
              <w:t>—</w:t>
            </w:r>
          </w:p>
        </w:tc>
        <w:tc>
          <w:tcPr>
            <w:tcW w:w="192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75CA41" w14:textId="77777777" w:rsidR="00BE62A7" w:rsidRDefault="00000000">
            <w:pPr>
              <w:spacing w:after="20" w:line="250" w:lineRule="auto"/>
              <w:jc w:val="center"/>
            </w:pPr>
            <w:r>
              <w:rPr>
                <w:sz w:val="18"/>
                <w:szCs w:val="18"/>
              </w:rPr>
              <w:t>10.40</w:t>
            </w:r>
          </w:p>
        </w:tc>
      </w:tr>
    </w:tbl>
    <w:p w14:paraId="2AABFEBE" w14:textId="77777777" w:rsidR="00BE62A7" w:rsidRDefault="00BE62A7">
      <w:pPr>
        <w:spacing w:after="140"/>
      </w:pPr>
    </w:p>
    <w:p w14:paraId="2358908C" w14:textId="77777777" w:rsidR="00BE62A7" w:rsidRDefault="00000000">
      <w:pPr>
        <w:spacing w:after="120" w:line="276" w:lineRule="auto"/>
        <w:jc w:val="both"/>
      </w:pPr>
      <w:r>
        <w:t xml:space="preserve">Por eje, los errores son de 8.64 mm en x, 2.51 mm en y </w:t>
      </w:r>
      <w:proofErr w:type="spellStart"/>
      <w:r>
        <w:t>y</w:t>
      </w:r>
      <w:proofErr w:type="spellEnd"/>
      <w:r>
        <w:t xml:space="preserve"> 5.23 mm en z; ninguno supera 10 mm de forma individual. Sin embargo, la norma euclidiana de estas diferencias da un error de posición global de 10.40 mm, que excede en 0.40 mm el valor de referencia de 10 mm indicado en las métricas del reto. El resultado se reporta tal como se obtuvo en la medición.</w:t>
      </w:r>
    </w:p>
    <w:p w14:paraId="17AE1651" w14:textId="77777777" w:rsidR="00BE62A7" w:rsidRDefault="00000000">
      <w:pPr>
        <w:pStyle w:val="Ttulo2"/>
      </w:pPr>
      <w:r>
        <w:t>4.6 Análisis del error</w:t>
      </w:r>
    </w:p>
    <w:p w14:paraId="0C9AD189" w14:textId="77777777" w:rsidR="00BE62A7" w:rsidRDefault="00000000">
      <w:pPr>
        <w:keepNext/>
        <w:spacing w:after="120" w:line="276" w:lineRule="auto"/>
        <w:jc w:val="both"/>
      </w:pPr>
      <w:r>
        <w:t>Al descomponer el error de posición de 10.40 mm se observa lo siguiente:</w:t>
      </w:r>
    </w:p>
    <w:p w14:paraId="2A651969" w14:textId="77777777" w:rsidR="00BE62A7" w:rsidRDefault="00000000">
      <w:pPr>
        <w:numPr>
          <w:ilvl w:val="0"/>
          <w:numId w:val="1"/>
        </w:numPr>
        <w:pBdr>
          <w:top w:val="nil"/>
          <w:left w:val="nil"/>
          <w:bottom w:val="nil"/>
          <w:right w:val="nil"/>
          <w:between w:val="nil"/>
        </w:pBdr>
        <w:spacing w:after="70" w:line="270" w:lineRule="auto"/>
      </w:pPr>
      <w:r>
        <w:rPr>
          <w:b/>
          <w:bCs/>
          <w:color w:val="000000"/>
        </w:rPr>
        <w:t>Predominio del eje x:</w:t>
      </w:r>
      <w:r>
        <w:rPr>
          <w:color w:val="000000"/>
        </w:rPr>
        <w:t xml:space="preserve"> el error en x (8.64 mm) es la componente principal, con cerca del 69 % de la suma de errores cuadráticos (8.64² ≈ 74.65 mm² frente a e² ≈ 108.16 mm²). En términos prácticos, la FK ubica el efector unos 8.64 mm más adelante de lo solicitado en esa dirección.</w:t>
      </w:r>
    </w:p>
    <w:p w14:paraId="038CA42B" w14:textId="77777777" w:rsidR="00BE62A7" w:rsidRDefault="00000000">
      <w:pPr>
        <w:numPr>
          <w:ilvl w:val="0"/>
          <w:numId w:val="1"/>
        </w:numPr>
        <w:pBdr>
          <w:top w:val="nil"/>
          <w:left w:val="nil"/>
          <w:bottom w:val="nil"/>
          <w:right w:val="nil"/>
          <w:between w:val="nil"/>
        </w:pBdr>
        <w:spacing w:after="70" w:line="270" w:lineRule="auto"/>
      </w:pPr>
      <w:r>
        <w:rPr>
          <w:b/>
          <w:bCs/>
          <w:color w:val="000000"/>
        </w:rPr>
        <w:t>Coherencia con el Ítem 1:</w:t>
      </w:r>
      <w:r>
        <w:rPr>
          <w:color w:val="000000"/>
        </w:rPr>
        <w:t xml:space="preserve"> el error global es del mismo orden que las discrepancias observadas en el Ítem 1 (errores euclidianos entre 5.37 mm y 7.58 mm). Esto sugiere que una parte importante del error proviene de la diferencia entre la parametrización DH propia y la cinemática interna del firmware, y no de una falla de convergencia del </w:t>
      </w:r>
      <w:proofErr w:type="spellStart"/>
      <w:r>
        <w:rPr>
          <w:color w:val="000000"/>
        </w:rPr>
        <w:t>solver</w:t>
      </w:r>
      <w:proofErr w:type="spellEnd"/>
      <w:r>
        <w:rPr>
          <w:color w:val="000000"/>
        </w:rPr>
        <w:t xml:space="preserve"> de cinemática inversa.</w:t>
      </w:r>
    </w:p>
    <w:p w14:paraId="4582C2FD" w14:textId="77777777" w:rsidR="00BE62A7" w:rsidRDefault="00000000">
      <w:pPr>
        <w:numPr>
          <w:ilvl w:val="0"/>
          <w:numId w:val="1"/>
        </w:numPr>
        <w:pBdr>
          <w:top w:val="nil"/>
          <w:left w:val="nil"/>
          <w:bottom w:val="nil"/>
          <w:right w:val="nil"/>
          <w:between w:val="nil"/>
        </w:pBdr>
        <w:spacing w:after="70" w:line="270" w:lineRule="auto"/>
      </w:pPr>
      <w:r>
        <w:rPr>
          <w:b/>
          <w:bCs/>
          <w:color w:val="000000"/>
        </w:rPr>
        <w:t>Separación de fuentes de error:</w:t>
      </w:r>
      <w:r>
        <w:rPr>
          <w:color w:val="000000"/>
        </w:rPr>
        <w:t xml:space="preserve"> para distinguir la imprecisión del </w:t>
      </w:r>
      <w:proofErr w:type="spellStart"/>
      <w:r>
        <w:rPr>
          <w:color w:val="000000"/>
        </w:rPr>
        <w:t>solver</w:t>
      </w:r>
      <w:proofErr w:type="spellEnd"/>
      <w:r>
        <w:rPr>
          <w:color w:val="000000"/>
        </w:rPr>
        <w:t xml:space="preserve"> de la discrepancia entre modelos (DH propio frente a firmware) habría que comparar la posición que reporta </w:t>
      </w:r>
      <w:proofErr w:type="spellStart"/>
      <w:r>
        <w:rPr>
          <w:color w:val="000000"/>
        </w:rPr>
        <w:t>get_coords</w:t>
      </w:r>
      <w:proofErr w:type="spellEnd"/>
      <w:r>
        <w:rPr>
          <w:color w:val="000000"/>
        </w:rPr>
        <w:t>() inmediatamente después del movimiento con la meta y con la predicción P_FK(q). Esta comprobación queda como trabajo complementario.</w:t>
      </w:r>
    </w:p>
    <w:p w14:paraId="447F34AF" w14:textId="77777777" w:rsidR="00BE62A7" w:rsidRDefault="00000000">
      <w:pPr>
        <w:pStyle w:val="Ttulo2"/>
      </w:pPr>
      <w:r>
        <w:t>4.7 ¿Por qué eligió el brazo esta solución?</w:t>
      </w:r>
    </w:p>
    <w:p w14:paraId="5F14F012" w14:textId="77777777" w:rsidR="00BE62A7" w:rsidRDefault="00000000">
      <w:pPr>
        <w:spacing w:after="120" w:line="276" w:lineRule="auto"/>
        <w:jc w:val="both"/>
      </w:pPr>
      <w:r>
        <w:t>Con el vector ejecutado q = [−5.09, −85.51, 50.44, 19.16, 5.80, −45.70]° y la tabla DH, la FK da las siguientes posiciones intermedias respecto a la base (Tabla 4.3):</w:t>
      </w:r>
    </w:p>
    <w:p w14:paraId="414ABBDB" w14:textId="77777777" w:rsidR="00BE62A7" w:rsidRDefault="00000000">
      <w:pPr>
        <w:keepNext/>
        <w:spacing w:before="180" w:after="80"/>
        <w:jc w:val="center"/>
      </w:pPr>
      <w:r>
        <w:rPr>
          <w:b/>
          <w:bCs/>
          <w:color w:val="1F3864"/>
          <w:sz w:val="19"/>
          <w:szCs w:val="19"/>
        </w:rPr>
        <w:t xml:space="preserve">Tabla 4.3. Coordenadas tridimensionales de las articulaciones del </w:t>
      </w:r>
      <w:proofErr w:type="spellStart"/>
      <w:r>
        <w:rPr>
          <w:b/>
          <w:bCs/>
          <w:color w:val="1F3864"/>
          <w:sz w:val="19"/>
          <w:szCs w:val="19"/>
        </w:rPr>
        <w:t>JetCobot</w:t>
      </w:r>
      <w:proofErr w:type="spellEnd"/>
      <w:r>
        <w:rPr>
          <w:b/>
          <w:bCs/>
          <w:color w:val="1F3864"/>
          <w:sz w:val="19"/>
          <w:szCs w:val="19"/>
        </w:rPr>
        <w:t xml:space="preserve"> y posición calculada del efector final.</w:t>
      </w:r>
    </w:p>
    <w:tbl>
      <w:tblPr>
        <w:tblStyle w:val="af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42"/>
        <w:gridCol w:w="1761"/>
        <w:gridCol w:w="1761"/>
        <w:gridCol w:w="1762"/>
      </w:tblGrid>
      <w:tr w:rsidR="00BE62A7" w14:paraId="3E92963E" w14:textId="77777777">
        <w:trPr>
          <w:cantSplit/>
          <w:tblHeader/>
        </w:trPr>
        <w:tc>
          <w:tcPr>
            <w:tcW w:w="3742"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14:paraId="6B1587D0" w14:textId="77777777" w:rsidR="00BE62A7" w:rsidRDefault="00000000">
            <w:pPr>
              <w:spacing w:after="20" w:line="250" w:lineRule="auto"/>
              <w:jc w:val="center"/>
            </w:pPr>
            <w:r>
              <w:rPr>
                <w:b/>
                <w:bCs/>
                <w:color w:val="FFFFFF"/>
                <w:sz w:val="18"/>
                <w:szCs w:val="18"/>
              </w:rPr>
              <w:t>Punto</w:t>
            </w:r>
          </w:p>
        </w:tc>
        <w:tc>
          <w:tcPr>
            <w:tcW w:w="1761"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14:paraId="34082CCD" w14:textId="77777777" w:rsidR="00BE62A7" w:rsidRDefault="00000000">
            <w:pPr>
              <w:spacing w:after="20" w:line="250" w:lineRule="auto"/>
              <w:jc w:val="center"/>
            </w:pPr>
            <w:r>
              <w:rPr>
                <w:b/>
                <w:bCs/>
                <w:color w:val="FFFFFF"/>
                <w:sz w:val="18"/>
                <w:szCs w:val="18"/>
              </w:rPr>
              <w:t>x (mm)</w:t>
            </w:r>
          </w:p>
        </w:tc>
        <w:tc>
          <w:tcPr>
            <w:tcW w:w="1761"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14:paraId="38AB803A" w14:textId="77777777" w:rsidR="00BE62A7" w:rsidRDefault="00000000">
            <w:pPr>
              <w:spacing w:after="20" w:line="250" w:lineRule="auto"/>
              <w:jc w:val="center"/>
            </w:pPr>
            <w:r>
              <w:rPr>
                <w:b/>
                <w:bCs/>
                <w:color w:val="FFFFFF"/>
                <w:sz w:val="18"/>
                <w:szCs w:val="18"/>
              </w:rPr>
              <w:t>y (mm)</w:t>
            </w:r>
          </w:p>
        </w:tc>
        <w:tc>
          <w:tcPr>
            <w:tcW w:w="1762"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vAlign w:val="center"/>
          </w:tcPr>
          <w:p w14:paraId="2662FD0D" w14:textId="77777777" w:rsidR="00BE62A7" w:rsidRDefault="00000000">
            <w:pPr>
              <w:spacing w:after="20" w:line="250" w:lineRule="auto"/>
              <w:jc w:val="center"/>
            </w:pPr>
            <w:r>
              <w:rPr>
                <w:b/>
                <w:bCs/>
                <w:color w:val="FFFFFF"/>
                <w:sz w:val="18"/>
                <w:szCs w:val="18"/>
              </w:rPr>
              <w:t>z (mm)</w:t>
            </w:r>
          </w:p>
        </w:tc>
      </w:tr>
      <w:tr w:rsidR="00BE62A7" w14:paraId="49704C2A" w14:textId="77777777">
        <w:trPr>
          <w:cantSplit/>
        </w:trPr>
        <w:tc>
          <w:tcPr>
            <w:tcW w:w="37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9A9D0C" w14:textId="77777777" w:rsidR="00BE62A7" w:rsidRDefault="00000000">
            <w:pPr>
              <w:spacing w:after="20" w:line="250" w:lineRule="auto"/>
            </w:pPr>
            <w:r>
              <w:rPr>
                <w:sz w:val="18"/>
                <w:szCs w:val="18"/>
              </w:rPr>
              <w:t>Hombro (origen del marco 1)</w:t>
            </w:r>
          </w:p>
        </w:tc>
        <w:tc>
          <w:tcPr>
            <w:tcW w:w="1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8784A3" w14:textId="77777777" w:rsidR="00BE62A7" w:rsidRDefault="00000000">
            <w:pPr>
              <w:spacing w:after="20" w:line="250" w:lineRule="auto"/>
              <w:jc w:val="center"/>
            </w:pPr>
            <w:r>
              <w:rPr>
                <w:sz w:val="18"/>
                <w:szCs w:val="18"/>
              </w:rPr>
              <w:t>0.0</w:t>
            </w:r>
          </w:p>
        </w:tc>
        <w:tc>
          <w:tcPr>
            <w:tcW w:w="1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F852A8" w14:textId="77777777" w:rsidR="00BE62A7" w:rsidRDefault="00000000">
            <w:pPr>
              <w:spacing w:after="20" w:line="250" w:lineRule="auto"/>
              <w:jc w:val="center"/>
            </w:pPr>
            <w:r>
              <w:rPr>
                <w:sz w:val="18"/>
                <w:szCs w:val="18"/>
              </w:rPr>
              <w:t>0.0</w:t>
            </w:r>
          </w:p>
        </w:tc>
        <w:tc>
          <w:tcPr>
            <w:tcW w:w="17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87D12B" w14:textId="77777777" w:rsidR="00BE62A7" w:rsidRDefault="00000000">
            <w:pPr>
              <w:spacing w:after="20" w:line="250" w:lineRule="auto"/>
              <w:jc w:val="center"/>
            </w:pPr>
            <w:r>
              <w:rPr>
                <w:sz w:val="18"/>
                <w:szCs w:val="18"/>
              </w:rPr>
              <w:t>134.8</w:t>
            </w:r>
          </w:p>
        </w:tc>
      </w:tr>
      <w:tr w:rsidR="00BE62A7" w14:paraId="7AF99EA3" w14:textId="77777777">
        <w:trPr>
          <w:cantSplit/>
        </w:trPr>
        <w:tc>
          <w:tcPr>
            <w:tcW w:w="37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26D686" w14:textId="77777777" w:rsidR="00BE62A7" w:rsidRDefault="00000000">
            <w:pPr>
              <w:spacing w:after="20" w:line="250" w:lineRule="auto"/>
            </w:pPr>
            <w:r>
              <w:rPr>
                <w:sz w:val="18"/>
                <w:szCs w:val="18"/>
              </w:rPr>
              <w:t>Codo (origen del marco 2)</w:t>
            </w:r>
          </w:p>
        </w:tc>
        <w:tc>
          <w:tcPr>
            <w:tcW w:w="1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00C8C5" w14:textId="77777777" w:rsidR="00BE62A7" w:rsidRDefault="00000000">
            <w:pPr>
              <w:spacing w:after="20" w:line="250" w:lineRule="auto"/>
              <w:jc w:val="center"/>
            </w:pPr>
            <w:r>
              <w:rPr>
                <w:sz w:val="18"/>
                <w:szCs w:val="18"/>
              </w:rPr>
              <w:t>109.2</w:t>
            </w:r>
          </w:p>
        </w:tc>
        <w:tc>
          <w:tcPr>
            <w:tcW w:w="1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22EB3B" w14:textId="77777777" w:rsidR="00BE62A7" w:rsidRDefault="00000000">
            <w:pPr>
              <w:spacing w:after="20" w:line="250" w:lineRule="auto"/>
              <w:jc w:val="center"/>
            </w:pPr>
            <w:r>
              <w:rPr>
                <w:sz w:val="18"/>
                <w:szCs w:val="18"/>
              </w:rPr>
              <w:t>-9.7</w:t>
            </w:r>
          </w:p>
        </w:tc>
        <w:tc>
          <w:tcPr>
            <w:tcW w:w="17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A72314" w14:textId="77777777" w:rsidR="00BE62A7" w:rsidRDefault="00000000">
            <w:pPr>
              <w:spacing w:after="20" w:line="250" w:lineRule="auto"/>
              <w:jc w:val="center"/>
            </w:pPr>
            <w:r>
              <w:rPr>
                <w:sz w:val="18"/>
                <w:szCs w:val="18"/>
              </w:rPr>
              <w:t>143.4</w:t>
            </w:r>
          </w:p>
        </w:tc>
      </w:tr>
      <w:tr w:rsidR="00BE62A7" w14:paraId="2712E5DA" w14:textId="77777777">
        <w:trPr>
          <w:cantSplit/>
        </w:trPr>
        <w:tc>
          <w:tcPr>
            <w:tcW w:w="37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47D464" w14:textId="77777777" w:rsidR="00BE62A7" w:rsidRDefault="00000000">
            <w:pPr>
              <w:spacing w:after="20" w:line="250" w:lineRule="auto"/>
            </w:pPr>
            <w:r>
              <w:rPr>
                <w:sz w:val="18"/>
                <w:szCs w:val="18"/>
              </w:rPr>
              <w:t>Muñeca (origen del marco 3)</w:t>
            </w:r>
          </w:p>
        </w:tc>
        <w:tc>
          <w:tcPr>
            <w:tcW w:w="1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ABDFDD" w14:textId="77777777" w:rsidR="00BE62A7" w:rsidRDefault="00000000">
            <w:pPr>
              <w:spacing w:after="20" w:line="250" w:lineRule="auto"/>
              <w:jc w:val="center"/>
            </w:pPr>
            <w:r>
              <w:rPr>
                <w:sz w:val="18"/>
                <w:szCs w:val="18"/>
              </w:rPr>
              <w:t>164.2</w:t>
            </w:r>
          </w:p>
        </w:tc>
        <w:tc>
          <w:tcPr>
            <w:tcW w:w="1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B7EB77" w14:textId="77777777" w:rsidR="00BE62A7" w:rsidRDefault="00000000">
            <w:pPr>
              <w:spacing w:after="20" w:line="250" w:lineRule="auto"/>
              <w:jc w:val="center"/>
            </w:pPr>
            <w:r>
              <w:rPr>
                <w:sz w:val="18"/>
                <w:szCs w:val="18"/>
              </w:rPr>
              <w:t>-14.6</w:t>
            </w:r>
          </w:p>
        </w:tc>
        <w:tc>
          <w:tcPr>
            <w:tcW w:w="17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D10754" w14:textId="77777777" w:rsidR="00BE62A7" w:rsidRDefault="00000000">
            <w:pPr>
              <w:spacing w:after="20" w:line="250" w:lineRule="auto"/>
              <w:jc w:val="center"/>
            </w:pPr>
            <w:r>
              <w:rPr>
                <w:sz w:val="18"/>
                <w:szCs w:val="18"/>
              </w:rPr>
              <w:t>221.9</w:t>
            </w:r>
          </w:p>
        </w:tc>
      </w:tr>
      <w:tr w:rsidR="00BE62A7" w14:paraId="42BA7A1A" w14:textId="77777777">
        <w:trPr>
          <w:cantSplit/>
        </w:trPr>
        <w:tc>
          <w:tcPr>
            <w:tcW w:w="37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08A8D9" w14:textId="77777777" w:rsidR="00BE62A7" w:rsidRDefault="00000000">
            <w:pPr>
              <w:spacing w:after="20" w:line="250" w:lineRule="auto"/>
            </w:pPr>
            <w:r>
              <w:rPr>
                <w:sz w:val="18"/>
                <w:szCs w:val="18"/>
              </w:rPr>
              <w:t>Efector final (FK)</w:t>
            </w:r>
          </w:p>
        </w:tc>
        <w:tc>
          <w:tcPr>
            <w:tcW w:w="1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425FB4" w14:textId="77777777" w:rsidR="00BE62A7" w:rsidRDefault="00000000">
            <w:pPr>
              <w:spacing w:after="20" w:line="250" w:lineRule="auto"/>
              <w:jc w:val="center"/>
            </w:pPr>
            <w:r>
              <w:rPr>
                <w:sz w:val="18"/>
                <w:szCs w:val="18"/>
              </w:rPr>
              <w:t>227.1</w:t>
            </w:r>
          </w:p>
        </w:tc>
        <w:tc>
          <w:tcPr>
            <w:tcW w:w="1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5E522F" w14:textId="77777777" w:rsidR="00BE62A7" w:rsidRDefault="00000000">
            <w:pPr>
              <w:spacing w:after="20" w:line="250" w:lineRule="auto"/>
              <w:jc w:val="center"/>
            </w:pPr>
            <w:r>
              <w:rPr>
                <w:sz w:val="18"/>
                <w:szCs w:val="18"/>
              </w:rPr>
              <w:t>-78.8</w:t>
            </w:r>
          </w:p>
        </w:tc>
        <w:tc>
          <w:tcPr>
            <w:tcW w:w="17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83AE16" w14:textId="77777777" w:rsidR="00BE62A7" w:rsidRDefault="00000000">
            <w:pPr>
              <w:spacing w:after="20" w:line="250" w:lineRule="auto"/>
              <w:jc w:val="center"/>
            </w:pPr>
            <w:r>
              <w:rPr>
                <w:sz w:val="18"/>
                <w:szCs w:val="18"/>
              </w:rPr>
              <w:t>280.5</w:t>
            </w:r>
          </w:p>
        </w:tc>
      </w:tr>
    </w:tbl>
    <w:p w14:paraId="06EB17CF" w14:textId="77777777" w:rsidR="00BE62A7" w:rsidRDefault="00BE62A7">
      <w:pPr>
        <w:spacing w:after="140"/>
      </w:pPr>
    </w:p>
    <w:p w14:paraId="03FD03F2" w14:textId="77777777" w:rsidR="00BE62A7" w:rsidRDefault="00000000">
      <w:pPr>
        <w:spacing w:after="120" w:line="276" w:lineRule="auto"/>
        <w:jc w:val="both"/>
      </w:pPr>
      <w:r>
        <w:t>El brazo superior sale casi horizontal hacia adelante y el antebrazo sube, de modo que el codo queda por debajo de la línea que une el hombro con la muñeca. Existe otra solución, con el codo del lado contrario, que lleva el efector a la misma posición con una configuración articular distinta.</w:t>
      </w:r>
    </w:p>
    <w:p w14:paraId="1C8D00AE" w14:textId="77777777" w:rsidR="00BE62A7" w:rsidRDefault="00000000">
      <w:pPr>
        <w:spacing w:after="120" w:line="276" w:lineRule="auto"/>
        <w:jc w:val="both"/>
      </w:pPr>
      <w:r>
        <w:rPr>
          <w:b/>
          <w:bCs/>
        </w:rPr>
        <w:t>Hipótesis:</w:t>
      </w:r>
      <w:r>
        <w:t xml:space="preserve"> el firmware elige, entre las soluciones válidas, la más cercana a la configuración articular de partida, lo que minimiza el movimiento de los servos y respeta los límites articulares. Bajo esta hipótesis, la configuración con el codo por debajo correspondería a la que exige un menor cambio articular desde la </w:t>
      </w:r>
      <w:r>
        <w:lastRenderedPageBreak/>
        <w:t>postura inicial; sin embargo, esa postura inicial no se registró, por lo que no puede confirmarse con los datos disponibles.</w:t>
      </w:r>
    </w:p>
    <w:p w14:paraId="685FDBAA" w14:textId="77777777" w:rsidR="00BE62A7" w:rsidRDefault="00000000">
      <w:pPr>
        <w:spacing w:after="120" w:line="276" w:lineRule="auto"/>
        <w:jc w:val="both"/>
      </w:pPr>
      <w:r>
        <w:t>Esta explicación es una hipótesis razonable, pero no se comprobó experimentalmente. Para ponerla a prueba se enviaría la misma meta partiendo de una configuración inicial distinta (por ejemplo, con el codo flexionado hacia el otro lado): si el firmware devolviera una solución diferente, la hipótesis ganaría respaldo.</w:t>
      </w:r>
    </w:p>
    <w:p w14:paraId="407AFB66" w14:textId="77777777" w:rsidR="00BE62A7" w:rsidRDefault="00000000">
      <w:pPr>
        <w:pStyle w:val="Ttulo2"/>
      </w:pPr>
      <w:r>
        <w:t>4.8 Conclusión</w:t>
      </w:r>
    </w:p>
    <w:p w14:paraId="490B4E72" w14:textId="77777777" w:rsidR="00BE62A7" w:rsidRDefault="00000000">
      <w:pPr>
        <w:spacing w:after="120" w:line="276" w:lineRule="auto"/>
        <w:jc w:val="both"/>
      </w:pPr>
      <w:r>
        <w:t xml:space="preserve">El firmware resolvió la cinemática inversa del objetivo (218.5, −76.3, 285.7) mm y la FK propia permitió auditar el resultado: los errores por eje fueron de 8.64, 2.51 y 5.23 mm, y el error cartesiano de 10.40 </w:t>
      </w:r>
      <w:proofErr w:type="spellStart"/>
      <w:r>
        <w:t>mm.</w:t>
      </w:r>
      <w:proofErr w:type="spellEnd"/>
      <w:r>
        <w:t xml:space="preserve"> Esta diferencia es del mismo orden que la observada entre el modelo DH propio y el firmware en el Ítem 1, por lo que la FK resulta consistente como instrumento de auditoría. La pregunta que abre la semana 5, es decir, por qué el brazo prefirió esta solución y no la del codo contrario, queda planteada con una hipótesis (cercanía a la configuración de partida) pendiente de verificación.</w:t>
      </w:r>
    </w:p>
    <w:p w14:paraId="51CD55D0" w14:textId="77777777" w:rsidR="00BE62A7" w:rsidRDefault="00000000">
      <w:pPr>
        <w:pStyle w:val="Ttulo1"/>
      </w:pPr>
      <w:r>
        <w:t xml:space="preserve">Cierre reflexivo — Política de cola para </w:t>
      </w:r>
      <w:proofErr w:type="spellStart"/>
      <w:r>
        <w:t>CapyTown</w:t>
      </w:r>
      <w:proofErr w:type="spellEnd"/>
    </w:p>
    <w:p w14:paraId="4D61E3B4" w14:textId="77777777" w:rsidR="00BE62A7" w:rsidRDefault="00000000">
      <w:r>
        <w:t xml:space="preserve">A partir de las corridas realmente documentadas, FIFO presentó menor espera media (2.37 s), menor P95 (3.00 s) y menor índice de inanición (3.00 s) que la prioridad estática (3.60 s, 5.19 s y 5.19 s, respectivamente). Por ello, para la carga medida y mientras no exista una clase de emergencia formalmente definida, la política que se adoptaría de inmediato en </w:t>
      </w:r>
      <w:proofErr w:type="spellStart"/>
      <w:r>
        <w:t>CapyTown</w:t>
      </w:r>
      <w:proofErr w:type="spellEnd"/>
      <w:r>
        <w:t xml:space="preserve"> es FIFO: su comportamiento fue más predecible y redujo la latencia global sin sacrificar la atención de ningún cliente.</w:t>
      </w:r>
    </w:p>
    <w:p w14:paraId="3F6953BF" w14:textId="77777777" w:rsidR="00BE62A7" w:rsidRDefault="00000000">
      <w:pPr>
        <w:pStyle w:val="Ttulo3"/>
      </w:pPr>
      <w:r>
        <w:t>Justificación de la decisión</w:t>
      </w:r>
    </w:p>
    <w:p w14:paraId="46BE9AAE" w14:textId="77777777" w:rsidR="00BE62A7" w:rsidRDefault="00000000">
      <w:r>
        <w:t>Resultado medido: FIFO minimizó la espera global en el ensayo real. La equidad de Jain fue 1.000 en ambas políticas, por lo que la diferencia relevante apareció en la latencia y en la espera máxima de la prioridad menos urgente.</w:t>
      </w:r>
    </w:p>
    <w:p w14:paraId="1940EC51" w14:textId="77777777" w:rsidR="00BE62A7" w:rsidRDefault="00000000">
      <w:r>
        <w:t>Limitación de la prioridad estricta: la corrida de prioridad favoreció solicitudes urgentes, pero incrementó la espera de la prioridad 1 hasta 5.19 s. Con una carga sostenida, este comportamiento puede evolucionar hacia inanición si llegan metas de prioridad alta con suficiente frecuencia.</w:t>
      </w:r>
    </w:p>
    <w:p w14:paraId="6AB69080" w14:textId="77777777" w:rsidR="00BE62A7" w:rsidRDefault="00000000">
      <w:r>
        <w:t xml:space="preserve">Evolución recomendada: si </w:t>
      </w:r>
      <w:proofErr w:type="spellStart"/>
      <w:r>
        <w:t>CapyTown</w:t>
      </w:r>
      <w:proofErr w:type="spellEnd"/>
      <w:r>
        <w:t xml:space="preserve"> requiere clases de urgencia reales, la siguiente versión debería activar y medir la política de prioridad con envejecimiento (</w:t>
      </w:r>
      <w:proofErr w:type="spellStart"/>
      <w:r>
        <w:t>aging</w:t>
      </w:r>
      <w:proofErr w:type="spellEnd"/>
      <w:r>
        <w:t>, τ = 8.0 s) diseñada en politicas.py. Esa alternativa conserva el tratamiento preferente de eventos críticos, pero incrementa gradualmente la prioridad de las metas que acumulan espera. En este informe se presenta como mejora propuesta, no como resultado experimental, porque las corridas finales documentadas corresponden a prioridad estática.</w:t>
      </w:r>
    </w:p>
    <w:p w14:paraId="78D27DBA" w14:textId="77777777" w:rsidR="00BE62A7" w:rsidRDefault="00000000">
      <w:pPr>
        <w:pStyle w:val="Ttulo3"/>
      </w:pPr>
      <w:r>
        <w:t>Bibliografía de apoyo</w:t>
      </w:r>
    </w:p>
    <w:p w14:paraId="3E2E32BF" w14:textId="77777777" w:rsidR="00BE62A7" w:rsidRDefault="00000000">
      <w:pPr>
        <w:numPr>
          <w:ilvl w:val="0"/>
          <w:numId w:val="1"/>
        </w:numPr>
        <w:pBdr>
          <w:top w:val="nil"/>
          <w:left w:val="nil"/>
          <w:bottom w:val="nil"/>
          <w:right w:val="nil"/>
          <w:between w:val="nil"/>
        </w:pBdr>
        <w:spacing w:after="70" w:line="270" w:lineRule="auto"/>
      </w:pPr>
      <w:r>
        <w:rPr>
          <w:color w:val="000000"/>
        </w:rPr>
        <w:t xml:space="preserve">Craig, J. (2005). </w:t>
      </w:r>
      <w:proofErr w:type="spellStart"/>
      <w:r>
        <w:rPr>
          <w:i/>
          <w:iCs/>
          <w:color w:val="000000"/>
        </w:rPr>
        <w:t>Introduction</w:t>
      </w:r>
      <w:proofErr w:type="spellEnd"/>
      <w:r>
        <w:rPr>
          <w:i/>
          <w:iCs/>
          <w:color w:val="000000"/>
        </w:rPr>
        <w:t xml:space="preserve"> </w:t>
      </w:r>
      <w:proofErr w:type="spellStart"/>
      <w:r>
        <w:rPr>
          <w:i/>
          <w:iCs/>
          <w:color w:val="000000"/>
        </w:rPr>
        <w:t>to</w:t>
      </w:r>
      <w:proofErr w:type="spellEnd"/>
      <w:r>
        <w:rPr>
          <w:i/>
          <w:iCs/>
          <w:color w:val="000000"/>
        </w:rPr>
        <w:t xml:space="preserve"> </w:t>
      </w:r>
      <w:proofErr w:type="spellStart"/>
      <w:r>
        <w:rPr>
          <w:i/>
          <w:iCs/>
          <w:color w:val="000000"/>
        </w:rPr>
        <w:t>Robotics</w:t>
      </w:r>
      <w:proofErr w:type="spellEnd"/>
      <w:r>
        <w:rPr>
          <w:i/>
          <w:iCs/>
          <w:color w:val="000000"/>
        </w:rPr>
        <w:t xml:space="preserve">: </w:t>
      </w:r>
      <w:proofErr w:type="spellStart"/>
      <w:r>
        <w:rPr>
          <w:i/>
          <w:iCs/>
          <w:color w:val="000000"/>
        </w:rPr>
        <w:t>Mechanics</w:t>
      </w:r>
      <w:proofErr w:type="spellEnd"/>
      <w:r>
        <w:rPr>
          <w:i/>
          <w:iCs/>
          <w:color w:val="000000"/>
        </w:rPr>
        <w:t xml:space="preserve"> and Control</w:t>
      </w:r>
      <w:r>
        <w:rPr>
          <w:color w:val="000000"/>
        </w:rPr>
        <w:t>, 3.ª ed. Pearson. Capítulos 2-3 (transformaciones y cinemática directa).</w:t>
      </w:r>
    </w:p>
    <w:p w14:paraId="0D5D8BB4" w14:textId="77777777" w:rsidR="00BE62A7" w:rsidRDefault="00000000">
      <w:pPr>
        <w:numPr>
          <w:ilvl w:val="0"/>
          <w:numId w:val="1"/>
        </w:numPr>
        <w:pBdr>
          <w:top w:val="nil"/>
          <w:left w:val="nil"/>
          <w:bottom w:val="nil"/>
          <w:right w:val="nil"/>
          <w:between w:val="nil"/>
        </w:pBdr>
        <w:spacing w:after="70" w:line="270" w:lineRule="auto"/>
      </w:pPr>
      <w:r>
        <w:rPr>
          <w:color w:val="000000"/>
        </w:rPr>
        <w:t xml:space="preserve">Siciliano, B. et al. (2009). </w:t>
      </w:r>
      <w:proofErr w:type="spellStart"/>
      <w:r>
        <w:rPr>
          <w:i/>
          <w:iCs/>
          <w:color w:val="000000"/>
        </w:rPr>
        <w:t>Robotics</w:t>
      </w:r>
      <w:proofErr w:type="spellEnd"/>
      <w:r>
        <w:rPr>
          <w:i/>
          <w:iCs/>
          <w:color w:val="000000"/>
        </w:rPr>
        <w:t xml:space="preserve">: </w:t>
      </w:r>
      <w:proofErr w:type="spellStart"/>
      <w:r>
        <w:rPr>
          <w:i/>
          <w:iCs/>
          <w:color w:val="000000"/>
        </w:rPr>
        <w:t>Modelling</w:t>
      </w:r>
      <w:proofErr w:type="spellEnd"/>
      <w:r>
        <w:rPr>
          <w:i/>
          <w:iCs/>
          <w:color w:val="000000"/>
        </w:rPr>
        <w:t xml:space="preserve">, </w:t>
      </w:r>
      <w:proofErr w:type="spellStart"/>
      <w:r>
        <w:rPr>
          <w:i/>
          <w:iCs/>
          <w:color w:val="000000"/>
        </w:rPr>
        <w:t>Planning</w:t>
      </w:r>
      <w:proofErr w:type="spellEnd"/>
      <w:r>
        <w:rPr>
          <w:i/>
          <w:iCs/>
          <w:color w:val="000000"/>
        </w:rPr>
        <w:t xml:space="preserve"> and Control</w:t>
      </w:r>
      <w:r>
        <w:rPr>
          <w:color w:val="000000"/>
        </w:rPr>
        <w:t>. Springer. Capítulo 2.</w:t>
      </w:r>
    </w:p>
    <w:p w14:paraId="58C52259" w14:textId="77777777" w:rsidR="00BE62A7" w:rsidRDefault="00000000">
      <w:pPr>
        <w:numPr>
          <w:ilvl w:val="0"/>
          <w:numId w:val="1"/>
        </w:numPr>
        <w:pBdr>
          <w:top w:val="nil"/>
          <w:left w:val="nil"/>
          <w:bottom w:val="nil"/>
          <w:right w:val="nil"/>
          <w:between w:val="nil"/>
        </w:pBdr>
        <w:spacing w:after="70" w:line="270" w:lineRule="auto"/>
      </w:pPr>
      <w:proofErr w:type="spellStart"/>
      <w:r>
        <w:rPr>
          <w:color w:val="000000"/>
        </w:rPr>
        <w:t>Macenski</w:t>
      </w:r>
      <w:proofErr w:type="spellEnd"/>
      <w:r>
        <w:rPr>
          <w:color w:val="000000"/>
        </w:rPr>
        <w:t xml:space="preserve">, S. et al. (2022). Robot </w:t>
      </w:r>
      <w:proofErr w:type="spellStart"/>
      <w:r>
        <w:rPr>
          <w:color w:val="000000"/>
        </w:rPr>
        <w:t>Operating</w:t>
      </w:r>
      <w:proofErr w:type="spellEnd"/>
      <w:r>
        <w:rPr>
          <w:color w:val="000000"/>
        </w:rPr>
        <w:t xml:space="preserve"> </w:t>
      </w:r>
      <w:proofErr w:type="spellStart"/>
      <w:r>
        <w:rPr>
          <w:color w:val="000000"/>
        </w:rPr>
        <w:t>System</w:t>
      </w:r>
      <w:proofErr w:type="spellEnd"/>
      <w:r>
        <w:rPr>
          <w:color w:val="000000"/>
        </w:rPr>
        <w:t xml:space="preserve"> 2: </w:t>
      </w:r>
      <w:proofErr w:type="spellStart"/>
      <w:r>
        <w:rPr>
          <w:color w:val="000000"/>
        </w:rPr>
        <w:t>Design</w:t>
      </w:r>
      <w:proofErr w:type="spellEnd"/>
      <w:r>
        <w:rPr>
          <w:color w:val="000000"/>
        </w:rPr>
        <w:t xml:space="preserve">, </w:t>
      </w:r>
      <w:proofErr w:type="spellStart"/>
      <w:r>
        <w:rPr>
          <w:color w:val="000000"/>
        </w:rPr>
        <w:t>architecture</w:t>
      </w:r>
      <w:proofErr w:type="spellEnd"/>
      <w:r>
        <w:rPr>
          <w:color w:val="000000"/>
        </w:rPr>
        <w:t xml:space="preserve">, and uses in </w:t>
      </w:r>
      <w:proofErr w:type="spellStart"/>
      <w:r>
        <w:rPr>
          <w:color w:val="000000"/>
        </w:rPr>
        <w:t>the</w:t>
      </w:r>
      <w:proofErr w:type="spellEnd"/>
      <w:r>
        <w:rPr>
          <w:color w:val="000000"/>
        </w:rPr>
        <w:t xml:space="preserve"> wild. </w:t>
      </w:r>
      <w:proofErr w:type="spellStart"/>
      <w:r>
        <w:rPr>
          <w:i/>
          <w:iCs/>
          <w:color w:val="000000"/>
        </w:rPr>
        <w:t>Science</w:t>
      </w:r>
      <w:proofErr w:type="spellEnd"/>
      <w:r>
        <w:rPr>
          <w:i/>
          <w:iCs/>
          <w:color w:val="000000"/>
        </w:rPr>
        <w:t xml:space="preserve"> </w:t>
      </w:r>
      <w:proofErr w:type="spellStart"/>
      <w:r>
        <w:rPr>
          <w:i/>
          <w:iCs/>
          <w:color w:val="000000"/>
        </w:rPr>
        <w:t>Robotics</w:t>
      </w:r>
      <w:proofErr w:type="spellEnd"/>
      <w:r>
        <w:rPr>
          <w:color w:val="000000"/>
        </w:rPr>
        <w:t>.</w:t>
      </w:r>
    </w:p>
    <w:p w14:paraId="1DC3A5BF" w14:textId="77777777" w:rsidR="00BE62A7" w:rsidRDefault="00000000">
      <w:pPr>
        <w:numPr>
          <w:ilvl w:val="0"/>
          <w:numId w:val="1"/>
        </w:numPr>
        <w:pBdr>
          <w:top w:val="nil"/>
          <w:left w:val="nil"/>
          <w:bottom w:val="nil"/>
          <w:right w:val="nil"/>
          <w:between w:val="nil"/>
        </w:pBdr>
        <w:spacing w:after="70" w:line="270" w:lineRule="auto"/>
      </w:pPr>
      <w:r>
        <w:rPr>
          <w:color w:val="000000"/>
        </w:rPr>
        <w:t xml:space="preserve">ROS 2 </w:t>
      </w:r>
      <w:proofErr w:type="spellStart"/>
      <w:r>
        <w:rPr>
          <w:color w:val="000000"/>
        </w:rPr>
        <w:t>Humble</w:t>
      </w:r>
      <w:proofErr w:type="spellEnd"/>
      <w:r>
        <w:rPr>
          <w:color w:val="000000"/>
        </w:rPr>
        <w:t xml:space="preserve"> </w:t>
      </w:r>
      <w:proofErr w:type="spellStart"/>
      <w:r>
        <w:rPr>
          <w:color w:val="000000"/>
        </w:rPr>
        <w:t>Documentation</w:t>
      </w:r>
      <w:proofErr w:type="spellEnd"/>
      <w:r>
        <w:rPr>
          <w:color w:val="000000"/>
        </w:rPr>
        <w:t xml:space="preserve"> — </w:t>
      </w:r>
      <w:proofErr w:type="spellStart"/>
      <w:r>
        <w:rPr>
          <w:color w:val="000000"/>
        </w:rPr>
        <w:t>Actions</w:t>
      </w:r>
      <w:proofErr w:type="spellEnd"/>
      <w:r>
        <w:rPr>
          <w:color w:val="000000"/>
        </w:rPr>
        <w:t xml:space="preserve">, </w:t>
      </w:r>
      <w:proofErr w:type="spellStart"/>
      <w:r>
        <w:rPr>
          <w:color w:val="000000"/>
        </w:rPr>
        <w:t>Executors</w:t>
      </w:r>
      <w:proofErr w:type="spellEnd"/>
      <w:r>
        <w:rPr>
          <w:color w:val="000000"/>
        </w:rPr>
        <w:t xml:space="preserve"> and </w:t>
      </w:r>
      <w:proofErr w:type="spellStart"/>
      <w:r>
        <w:rPr>
          <w:color w:val="000000"/>
        </w:rPr>
        <w:t>Callback</w:t>
      </w:r>
      <w:proofErr w:type="spellEnd"/>
      <w:r>
        <w:rPr>
          <w:color w:val="000000"/>
        </w:rPr>
        <w:t xml:space="preserve"> </w:t>
      </w:r>
      <w:proofErr w:type="spellStart"/>
      <w:r>
        <w:rPr>
          <w:color w:val="000000"/>
        </w:rPr>
        <w:t>Groups</w:t>
      </w:r>
      <w:proofErr w:type="spellEnd"/>
      <w:r>
        <w:rPr>
          <w:color w:val="000000"/>
        </w:rPr>
        <w:t>.</w:t>
      </w:r>
    </w:p>
    <w:p w14:paraId="75BA5C10" w14:textId="77777777" w:rsidR="00BE62A7" w:rsidRDefault="00000000">
      <w:pPr>
        <w:numPr>
          <w:ilvl w:val="0"/>
          <w:numId w:val="1"/>
        </w:numPr>
        <w:pBdr>
          <w:top w:val="nil"/>
          <w:left w:val="nil"/>
          <w:bottom w:val="nil"/>
          <w:right w:val="nil"/>
          <w:between w:val="nil"/>
        </w:pBdr>
        <w:spacing w:after="70" w:line="270" w:lineRule="auto"/>
      </w:pPr>
      <w:proofErr w:type="spellStart"/>
      <w:r>
        <w:rPr>
          <w:color w:val="000000"/>
        </w:rPr>
        <w:t>Yahboom</w:t>
      </w:r>
      <w:proofErr w:type="spellEnd"/>
      <w:r>
        <w:rPr>
          <w:color w:val="000000"/>
        </w:rPr>
        <w:t xml:space="preserve"> </w:t>
      </w:r>
      <w:proofErr w:type="spellStart"/>
      <w:r>
        <w:rPr>
          <w:color w:val="000000"/>
        </w:rPr>
        <w:t>JetCobot</w:t>
      </w:r>
      <w:proofErr w:type="spellEnd"/>
      <w:r>
        <w:rPr>
          <w:color w:val="000000"/>
        </w:rPr>
        <w:t xml:space="preserve"> / </w:t>
      </w:r>
      <w:proofErr w:type="spellStart"/>
      <w:r>
        <w:rPr>
          <w:color w:val="000000"/>
        </w:rPr>
        <w:t>pymycobot</w:t>
      </w:r>
      <w:proofErr w:type="spellEnd"/>
      <w:r>
        <w:rPr>
          <w:color w:val="000000"/>
        </w:rPr>
        <w:t xml:space="preserve"> — documentación oficial del fabricante.</w:t>
      </w:r>
    </w:p>
    <w:sectPr w:rsidR="00BE62A7">
      <w:footerReference w:type="default" r:id="rId17"/>
      <w:footerReference w:type="first" r:id="rId18"/>
      <w:pgSz w:w="11906" w:h="16838"/>
      <w:pgMar w:top="1300" w:right="1440" w:bottom="130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E11938" w14:textId="77777777" w:rsidR="00B20B9A" w:rsidRDefault="00B20B9A">
      <w:r>
        <w:separator/>
      </w:r>
    </w:p>
  </w:endnote>
  <w:endnote w:type="continuationSeparator" w:id="0">
    <w:p w14:paraId="3E374605" w14:textId="77777777" w:rsidR="00B20B9A" w:rsidRDefault="00B20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09A02521-7A34-4CAA-809A-2F27A224F9C2}"/>
    <w:embedBold r:id="rId2" w:fontKey="{A8FF7565-BDEF-4E1B-AA89-3F92457DA509}"/>
    <w:embedItalic r:id="rId3" w:fontKey="{4CC1F2AC-A751-450D-998B-FB68A4910FF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BC939C4B-BA9B-4D9E-BE59-14B3A9FD41AC}"/>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A5D50FE5-702C-4D66-B418-8C2CCCE4207C}"/>
  </w:font>
  <w:font w:name="Cambria Math">
    <w:panose1 w:val="02040503050406030204"/>
    <w:charset w:val="00"/>
    <w:family w:val="roman"/>
    <w:pitch w:val="variable"/>
    <w:sig w:usb0="E00006FF" w:usb1="420024FF" w:usb2="02000000" w:usb3="00000000" w:csb0="0000019F" w:csb1="00000000"/>
    <w:embedItalic r:id="rId6" w:fontKey="{D7BDB338-8A0A-4741-8D7A-600CB644F1D4}"/>
  </w:font>
  <w:font w:name="Cambria">
    <w:panose1 w:val="02040503050406030204"/>
    <w:charset w:val="00"/>
    <w:family w:val="roman"/>
    <w:pitch w:val="variable"/>
    <w:sig w:usb0="E00006FF" w:usb1="420024FF" w:usb2="02000000" w:usb3="00000000" w:csb0="0000019F" w:csb1="00000000"/>
    <w:embedRegular r:id="rId7" w:fontKey="{9E57E1DD-3841-4BF6-B50E-69ACBF1A88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C9FCC" w14:textId="77777777" w:rsidR="00BE62A7" w:rsidRDefault="00000000">
    <w:pPr>
      <w:pBdr>
        <w:top w:val="single" w:sz="4" w:space="4" w:color="BFBFBF"/>
      </w:pBdr>
      <w:jc w:val="center"/>
    </w:pPr>
    <w:r>
      <w:rPr>
        <w:color w:val="7F7F7F"/>
        <w:sz w:val="16"/>
        <w:szCs w:val="16"/>
      </w:rPr>
      <w:t xml:space="preserve">RB-2 · El Turno del Brazo · Robótica 08079 · ESAN 2026-2 | </w:t>
    </w:r>
    <w:r>
      <w:rPr>
        <w:color w:val="7F7F7F"/>
        <w:sz w:val="16"/>
        <w:szCs w:val="16"/>
      </w:rPr>
      <w:fldChar w:fldCharType="begin"/>
    </w:r>
    <w:r>
      <w:rPr>
        <w:color w:val="7F7F7F"/>
        <w:sz w:val="16"/>
        <w:szCs w:val="16"/>
      </w:rPr>
      <w:instrText>PAGE</w:instrText>
    </w:r>
    <w:r>
      <w:rPr>
        <w:color w:val="7F7F7F"/>
        <w:sz w:val="16"/>
        <w:szCs w:val="16"/>
      </w:rPr>
      <w:fldChar w:fldCharType="separate"/>
    </w:r>
    <w:r w:rsidR="00631F0B">
      <w:rPr>
        <w:noProof/>
        <w:color w:val="7F7F7F"/>
        <w:sz w:val="16"/>
        <w:szCs w:val="16"/>
      </w:rPr>
      <w:t>2</w:t>
    </w:r>
    <w:r>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CCA76" w14:textId="77777777" w:rsidR="00BE62A7" w:rsidRDefault="00BE62A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6D53C5" w14:textId="77777777" w:rsidR="00B20B9A" w:rsidRDefault="00B20B9A">
      <w:r>
        <w:separator/>
      </w:r>
    </w:p>
  </w:footnote>
  <w:footnote w:type="continuationSeparator" w:id="0">
    <w:p w14:paraId="6978ACC9" w14:textId="77777777" w:rsidR="00B20B9A" w:rsidRDefault="00B20B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D97CBE"/>
    <w:multiLevelType w:val="multilevel"/>
    <w:tmpl w:val="D0142E3A"/>
    <w:lvl w:ilvl="0">
      <w:start w:val="1"/>
      <w:numFmt w:val="decimal"/>
      <w:lvlText w:val="%1."/>
      <w:lvlJc w:val="left"/>
      <w:pPr>
        <w:ind w:left="54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C795B42"/>
    <w:multiLevelType w:val="multilevel"/>
    <w:tmpl w:val="6F5C8EC0"/>
    <w:lvl w:ilvl="0">
      <w:start w:val="1"/>
      <w:numFmt w:val="bullet"/>
      <w:lvlText w:val="•"/>
      <w:lvlJc w:val="left"/>
      <w:pPr>
        <w:ind w:left="540" w:hanging="270"/>
      </w:pPr>
    </w:lvl>
    <w:lvl w:ilvl="1">
      <w:start w:val="1"/>
      <w:numFmt w:val="bullet"/>
      <w:lvlText w:val="–"/>
      <w:lvlJc w:val="left"/>
      <w:pPr>
        <w:ind w:left="1000" w:hanging="27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8BF2585"/>
    <w:multiLevelType w:val="multilevel"/>
    <w:tmpl w:val="3C74ADEC"/>
    <w:lvl w:ilvl="0">
      <w:start w:val="1"/>
      <w:numFmt w:val="decimal"/>
      <w:lvlText w:val="%1."/>
      <w:lvlJc w:val="left"/>
      <w:pPr>
        <w:ind w:left="54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6C6D6A8E"/>
    <w:multiLevelType w:val="multilevel"/>
    <w:tmpl w:val="0CA0BE0C"/>
    <w:lvl w:ilvl="0">
      <w:start w:val="1"/>
      <w:numFmt w:val="decimal"/>
      <w:lvlText w:val="%1."/>
      <w:lvlJc w:val="left"/>
      <w:pPr>
        <w:ind w:left="54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6ECD0965"/>
    <w:multiLevelType w:val="multilevel"/>
    <w:tmpl w:val="13A2B426"/>
    <w:lvl w:ilvl="0">
      <w:start w:val="1"/>
      <w:numFmt w:val="decimal"/>
      <w:lvlText w:val="%1."/>
      <w:lvlJc w:val="left"/>
      <w:pPr>
        <w:ind w:left="54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4231684">
    <w:abstractNumId w:val="1"/>
  </w:num>
  <w:num w:numId="2" w16cid:durableId="188958378">
    <w:abstractNumId w:val="0"/>
  </w:num>
  <w:num w:numId="3" w16cid:durableId="1833060456">
    <w:abstractNumId w:val="4"/>
  </w:num>
  <w:num w:numId="4" w16cid:durableId="668337282">
    <w:abstractNumId w:val="3"/>
  </w:num>
  <w:num w:numId="5" w16cid:durableId="1360663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2A7"/>
    <w:rsid w:val="00631F0B"/>
    <w:rsid w:val="00B20B9A"/>
    <w:rsid w:val="00BE62A7"/>
    <w:rsid w:val="00DB0A7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AAA01"/>
  <w15:docId w15:val="{8CA7A241-69A2-4D77-9FC8-60EC530AC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Bdr>
        <w:top w:val="nil"/>
        <w:left w:val="nil"/>
        <w:bottom w:val="single" w:sz="10" w:space="4" w:color="1F3864"/>
        <w:right w:val="nil"/>
        <w:between w:val="nil"/>
      </w:pBdr>
      <w:spacing w:before="240" w:after="200"/>
      <w:outlineLvl w:val="0"/>
    </w:pPr>
    <w:rPr>
      <w:b/>
      <w:bCs/>
      <w:color w:val="1F3864"/>
      <w:sz w:val="34"/>
      <w:szCs w:val="34"/>
    </w:rPr>
  </w:style>
  <w:style w:type="paragraph" w:styleId="Ttulo2">
    <w:name w:val="heading 2"/>
    <w:basedOn w:val="Normal"/>
    <w:next w:val="Normal"/>
    <w:uiPriority w:val="9"/>
    <w:unhideWhenUsed/>
    <w:qFormat/>
    <w:pPr>
      <w:keepNext/>
      <w:pBdr>
        <w:top w:val="nil"/>
        <w:left w:val="nil"/>
        <w:bottom w:val="nil"/>
        <w:right w:val="nil"/>
        <w:between w:val="nil"/>
      </w:pBdr>
      <w:spacing w:before="300" w:after="120"/>
      <w:outlineLvl w:val="1"/>
    </w:pPr>
    <w:rPr>
      <w:b/>
      <w:bCs/>
      <w:color w:val="2F5496"/>
      <w:sz w:val="26"/>
      <w:szCs w:val="26"/>
    </w:rPr>
  </w:style>
  <w:style w:type="paragraph" w:styleId="Ttulo3">
    <w:name w:val="heading 3"/>
    <w:basedOn w:val="Normal"/>
    <w:next w:val="Normal"/>
    <w:uiPriority w:val="9"/>
    <w:unhideWhenUsed/>
    <w:qFormat/>
    <w:pPr>
      <w:keepNext/>
      <w:pBdr>
        <w:top w:val="nil"/>
        <w:left w:val="nil"/>
        <w:bottom w:val="nil"/>
        <w:right w:val="nil"/>
        <w:between w:val="nil"/>
      </w:pBdr>
      <w:spacing w:before="200" w:after="80"/>
      <w:outlineLvl w:val="2"/>
    </w:pPr>
    <w:rPr>
      <w:b/>
      <w:bCs/>
      <w:color w:val="2F5496"/>
      <w:sz w:val="22"/>
      <w:szCs w:val="22"/>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paragraph" w:customStyle="1" w:styleId="AuditNote">
    <w:name w:val="Audit Note"/>
    <w:rPr>
      <w:rFonts w:ascii="Arial" w:hAnsi="Arial"/>
      <w:i/>
      <w:color w:val="595959"/>
      <w:sz w:val="16"/>
    </w:rPr>
  </w:style>
  <w:style w:type="paragraph" w:customStyle="1" w:styleId="CodeEvidence">
    <w:name w:val="Code Evidence"/>
    <w:pPr>
      <w:spacing w:before="40" w:after="40"/>
    </w:pPr>
    <w:rPr>
      <w:rFonts w:ascii="Consolas" w:hAnsi="Consolas"/>
      <w:sz w:val="17"/>
    </w:rPr>
  </w:style>
  <w:style w:type="paragraph" w:customStyle="1" w:styleId="CaptionAudit">
    <w:name w:val="Caption Audit"/>
    <w:rPr>
      <w:rFonts w:ascii="Arial" w:hAnsi="Arial"/>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4CcbEMuAZuEhQMy7je8OP1hnYg==">CgMxLjA4AHIhMWlfOGRHM0t3YUl6SlVwUlF0NlczYjRwcU5MNk5wTlp1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6278</Words>
  <Characters>34535</Characters>
  <Application>Microsoft Office Word</Application>
  <DocSecurity>0</DocSecurity>
  <Lines>287</Lines>
  <Paragraphs>81</Paragraphs>
  <ScaleCrop>false</ScaleCrop>
  <Company/>
  <LinksUpToDate>false</LinksUpToDate>
  <CharactersWithSpaces>40732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Equipo Brazo 8</dc:creator>
  <cp:lastModifiedBy>laboratorioesan</cp:lastModifiedBy>
  <cp:revision>2</cp:revision>
  <dcterms:created xsi:type="dcterms:W3CDTF">2026-10-05T10:48:00Z</dcterms:created>
  <dcterms:modified xsi:type="dcterms:W3CDTF">2026-10-06T01:51:00Z</dcterms:modified>
</cp:coreProperties>
</file>