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47625</wp:posOffset>
                </wp:positionH>
                <wp:positionV relativeFrom="page">
                  <wp:posOffset>2243138</wp:posOffset>
                </wp:positionV>
                <wp:extent cx="5934075" cy="1952625"/>
                <wp:effectExtent b="0" l="0" r="0" t="0"/>
                <wp:wrapSquare wrapText="bothSides" distB="0" distT="0" distL="182880" distR="182880"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83725" y="2808450"/>
                          <a:ext cx="5924550" cy="194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t xml:space="preserve">NicaTrade Internacional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Operación de importación México → Nicaragua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INTEGRANTES: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47625</wp:posOffset>
                </wp:positionH>
                <wp:positionV relativeFrom="page">
                  <wp:posOffset>2243138</wp:posOffset>
                </wp:positionV>
                <wp:extent cx="5934075" cy="1952625"/>
                <wp:effectExtent b="0" l="0" r="0" t="0"/>
                <wp:wrapSquare wrapText="bothSides" distB="0" distT="0" distL="182880" distR="182880"/>
                <wp:docPr id="22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4075" cy="1952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226378</wp:posOffset>
                </wp:positionV>
                <wp:extent cx="603885" cy="997077"/>
                <wp:effectExtent b="0" l="0" r="0" t="0"/>
                <wp:wrapNone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48820" y="3286224"/>
                          <a:ext cx="594360" cy="98755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2026</w:t>
                            </w:r>
                          </w:p>
                        </w:txbxContent>
                      </wps:txbx>
                      <wps:bodyPr anchorCtr="0" anchor="b" bIns="45700" lIns="45700" spcFirstLastPara="1" rIns="457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226378</wp:posOffset>
                </wp:positionV>
                <wp:extent cx="603885" cy="997077"/>
                <wp:effectExtent b="0" l="0" r="0" t="0"/>
                <wp:wrapNone/>
                <wp:docPr id="21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" cy="9970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2695893</wp:posOffset>
                </wp:positionV>
                <wp:extent cx="3419475" cy="1263306"/>
                <wp:effectExtent b="0" l="0" r="0" t="0"/>
                <wp:wrapSquare wrapText="bothSides" distB="45720" distT="45720" distL="114300" distR="114300"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641025" y="3360900"/>
                          <a:ext cx="340995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Anahi Edith Perez Zeledon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Krisbell Canales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2695893</wp:posOffset>
                </wp:positionV>
                <wp:extent cx="3419475" cy="1263306"/>
                <wp:effectExtent b="0" l="0" r="0" t="0"/>
                <wp:wrapSquare wrapText="bothSides" distB="45720" distT="45720" distL="114300" distR="114300"/>
                <wp:docPr id="22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19475" cy="12633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2744153</wp:posOffset>
                </wp:positionH>
                <wp:positionV relativeFrom="paragraph">
                  <wp:posOffset>7546022</wp:posOffset>
                </wp:positionV>
                <wp:extent cx="3419475" cy="428625"/>
                <wp:effectExtent b="0" l="0" r="0" t="0"/>
                <wp:wrapSquare wrapText="bothSides" distB="45720" distT="45720" distL="114300" distR="114300"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41025" y="3570450"/>
                          <a:ext cx="340995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17 de septiembre de 2026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2744153</wp:posOffset>
                </wp:positionH>
                <wp:positionV relativeFrom="paragraph">
                  <wp:posOffset>7546022</wp:posOffset>
                </wp:positionV>
                <wp:extent cx="3419475" cy="428625"/>
                <wp:effectExtent b="0" l="0" r="0" t="0"/>
                <wp:wrapSquare wrapText="bothSides" distB="45720" distT="45720" distL="114300" distR="114300"/>
                <wp:docPr id="21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19475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Descripción de la operación Explicar brevemente: 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Empresa: NicaTrade International, empresa nicaragüense dedicada a la importación y exportación de productos alimenticios y de consumo hacia diferentes mercados de Centroamérica.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Tipo de operación: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Importación de un lote de 50 productos de consumo (alimentos, bebidas, limpieza, hogar, oficina, tecnología y accesorios) para su comercialización en el mercado nicaragüense.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País de origen: México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País de destino: Nicaragua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3. Productos importados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Presentar brevemente los productos analizados. </w:t>
      </w:r>
    </w:p>
    <w:p w:rsidR="00000000" w:rsidDel="00000000" w:rsidP="00000000" w:rsidRDefault="00000000" w:rsidRPr="00000000" w14:paraId="0000000D">
      <w:pPr>
        <w:spacing w:after="100" w:lineRule="auto"/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0"/>
        <w:gridCol w:w="2295"/>
        <w:gridCol w:w="2250"/>
        <w:tblGridChange w:id="0">
          <w:tblGrid>
            <w:gridCol w:w="4290"/>
            <w:gridCol w:w="2295"/>
            <w:gridCol w:w="22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N.º de productos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% del total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Alimentos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30%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Accesorios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14%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Hogar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12%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12%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Tecnología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12%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Bebidas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Limpieza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26">
      <w:pPr>
        <w:spacing w:after="80" w:before="120" w:lineRule="auto"/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60" w:lineRule="auto"/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4. Resultados: Incluir los principales resultados obtenidos en Excel. 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29.987138263667"/>
        <w:gridCol w:w="3808.0128617363343"/>
        <w:tblGridChange w:id="0">
          <w:tblGrid>
            <w:gridCol w:w="5029.987138263667"/>
            <w:gridCol w:w="3808.012861736334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Indicador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4e7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Valor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Importe total de la 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$40,359.00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Producto con mayor importe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Mochilas ($1,912.50)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Precio promedio de los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$7.74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Cantidad de productos registrados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Importe correspondiente a productos de México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$36,919.50 (91.5%)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Productos clasificados como "Importe Alto" (&gt;$1,000)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Productos clasificados como "Importe Normal"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39</w:t>
            </w:r>
          </w:p>
        </w:tc>
      </w:tr>
    </w:tbl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5. Conclusión: Explicar por qué es importante organizar y analizar correctamente la información relacionada con una operación internacional.</w:t>
      </w:r>
    </w:p>
    <w:p w:rsidR="00000000" w:rsidDel="00000000" w:rsidP="00000000" w:rsidRDefault="00000000" w:rsidRPr="00000000" w14:paraId="0000003E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Organizar y analizar correctamente la información antes de ejecutar una operación internacional permite a NicaTrade International conocer con precisión el valor de la inversión, identificar los productos de mayor peso económico y detectar posibles errores en precios o cantidades antes de comprometer recursos contar con datos procesados y centralizados facilita la toma de decisiones logísticas y financieras, reduce el riesgo de pérdidas y fortalece la capacidad de la empresa para gestionar de forma digital e integrada su información comercial.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N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65CC9"/>
    <w:pPr>
      <w:spacing w:after="0" w:line="240" w:lineRule="auto"/>
    </w:pPr>
    <w:rPr>
      <w:rFonts w:eastAsiaTheme="minorEastAsia"/>
      <w:lang w:eastAsia="es-NI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65CC9"/>
    <w:rPr>
      <w:rFonts w:eastAsiaTheme="minorEastAsia"/>
      <w:lang w:eastAsia="es-N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6OM1gzsuuX/nYkYhx/oDnqMEMw==">CgMxLjA4AHIhMS1rNmtOWGVwQmp4cW1HMnluTmJ1NEJWaHVhWTFSMFdI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2026-09-17T13:47:00Z</dcterms:created>
  <dc:creator>Integrantes:</dc:creator>
</cp:coreProperties>
</file>