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DC435" w14:textId="77777777" w:rsidR="008559DD" w:rsidRDefault="008559DD">
      <w:pPr>
        <w:rPr>
          <w:sz w:val="44"/>
          <w:szCs w:val="44"/>
        </w:rPr>
      </w:pPr>
    </w:p>
    <w:p w14:paraId="75DD09F4" w14:textId="77777777" w:rsidR="008559DD" w:rsidRDefault="008559DD" w:rsidP="008559DD">
      <w:pPr>
        <w:rPr>
          <w:sz w:val="44"/>
          <w:szCs w:val="44"/>
        </w:rPr>
      </w:pPr>
      <w:r>
        <w:rPr>
          <w:sz w:val="44"/>
          <w:szCs w:val="44"/>
        </w:rPr>
        <w:t>Problem Statement</w:t>
      </w:r>
    </w:p>
    <w:p w14:paraId="3BD3DAA4" w14:textId="106810DC" w:rsidR="008559DD" w:rsidRDefault="002F66FD" w:rsidP="008559DD">
      <w:r>
        <w:t xml:space="preserve">As a member of the Gallagher Bassett Analytics team you have been tasked with developing a model to predict whether </w:t>
      </w:r>
      <w:r w:rsidR="00166371">
        <w:t>a workers’ compensation claim will involve prescription opioids</w:t>
      </w:r>
      <w:r>
        <w:t xml:space="preserve"> based on available information about the claimant, the accident that produced the claim, and his/her medical procedures subsequent to the accident. </w:t>
      </w:r>
    </w:p>
    <w:p w14:paraId="497788F0" w14:textId="77777777" w:rsidR="002F66FD" w:rsidRDefault="002F66FD">
      <w:pPr>
        <w:rPr>
          <w:sz w:val="44"/>
          <w:szCs w:val="44"/>
        </w:rPr>
      </w:pPr>
      <w:r>
        <w:rPr>
          <w:sz w:val="44"/>
          <w:szCs w:val="44"/>
        </w:rPr>
        <w:t>Assignment</w:t>
      </w:r>
    </w:p>
    <w:p w14:paraId="09CD4458" w14:textId="77777777" w:rsidR="002F66FD" w:rsidRDefault="002F66FD">
      <w:r>
        <w:t>Build a model to predict Opioids Used, True (1) or False (0)</w:t>
      </w:r>
      <w:r w:rsidR="00C00E36">
        <w:t>,</w:t>
      </w:r>
      <w:r>
        <w:t xml:space="preserve"> from the data provided. </w:t>
      </w:r>
    </w:p>
    <w:p w14:paraId="22C39FB0" w14:textId="77777777" w:rsidR="00887561" w:rsidRDefault="00887561">
      <w:r>
        <w:t xml:space="preserve">You will be asked to present your development process to other members of the team. Be prepared to explain: </w:t>
      </w:r>
    </w:p>
    <w:p w14:paraId="45D1F3DC" w14:textId="77777777" w:rsidR="00887561" w:rsidRDefault="00887561" w:rsidP="00887561">
      <w:pPr>
        <w:pStyle w:val="ListParagraph"/>
        <w:numPr>
          <w:ilvl w:val="0"/>
          <w:numId w:val="2"/>
        </w:numPr>
      </w:pPr>
      <w:r>
        <w:t>Any data preprocessing steps taken</w:t>
      </w:r>
    </w:p>
    <w:p w14:paraId="22851F5B" w14:textId="77777777" w:rsidR="00887561" w:rsidRDefault="00887561" w:rsidP="00887561">
      <w:pPr>
        <w:pStyle w:val="ListParagraph"/>
        <w:numPr>
          <w:ilvl w:val="0"/>
          <w:numId w:val="2"/>
        </w:numPr>
      </w:pPr>
      <w:r>
        <w:t xml:space="preserve">Why </w:t>
      </w:r>
      <w:r w:rsidR="00151D78">
        <w:t>a particular model was selected</w:t>
      </w:r>
    </w:p>
    <w:p w14:paraId="6810B721" w14:textId="77777777" w:rsidR="00887561" w:rsidRDefault="00887561" w:rsidP="00887561">
      <w:pPr>
        <w:pStyle w:val="ListParagraph"/>
        <w:numPr>
          <w:ilvl w:val="0"/>
          <w:numId w:val="2"/>
        </w:numPr>
      </w:pPr>
      <w:r>
        <w:t>How the performance of the model was evaluated</w:t>
      </w:r>
    </w:p>
    <w:p w14:paraId="644E5B5B" w14:textId="77777777" w:rsidR="00887561" w:rsidRDefault="00887561" w:rsidP="00887561">
      <w:pPr>
        <w:pStyle w:val="ListParagraph"/>
        <w:numPr>
          <w:ilvl w:val="0"/>
          <w:numId w:val="2"/>
        </w:numPr>
      </w:pPr>
      <w:r>
        <w:t>What are the important features for predicting the target variable</w:t>
      </w:r>
    </w:p>
    <w:p w14:paraId="2D13A141" w14:textId="77777777" w:rsidR="00887561" w:rsidRDefault="00887561" w:rsidP="00887561">
      <w:pPr>
        <w:pStyle w:val="ListParagraph"/>
        <w:numPr>
          <w:ilvl w:val="0"/>
          <w:numId w:val="2"/>
        </w:numPr>
      </w:pPr>
      <w:r>
        <w:t xml:space="preserve">The steps to </w:t>
      </w:r>
      <w:r w:rsidR="00151D78">
        <w:t>calculate a prediction for a</w:t>
      </w:r>
      <w:r>
        <w:t xml:space="preserve"> claim not included in the provided data set</w:t>
      </w:r>
    </w:p>
    <w:p w14:paraId="651E035E" w14:textId="77777777" w:rsidR="00887561" w:rsidRDefault="00151D78" w:rsidP="00887561">
      <w:pPr>
        <w:pStyle w:val="ListParagraph"/>
        <w:numPr>
          <w:ilvl w:val="0"/>
          <w:numId w:val="2"/>
        </w:numPr>
      </w:pPr>
      <w:r>
        <w:t>In general terms that could be understood by a non-technical user, how the model generates its predictions</w:t>
      </w:r>
    </w:p>
    <w:p w14:paraId="4B74154C" w14:textId="1CFCD772" w:rsidR="009B66BB" w:rsidRPr="002F66FD" w:rsidRDefault="00685196">
      <w:r>
        <w:t>Prior to the meeting, please</w:t>
      </w:r>
      <w:r w:rsidR="009B66BB">
        <w:t xml:space="preserve"> provide </w:t>
      </w:r>
      <w:r>
        <w:t xml:space="preserve">a brief summary of your model, </w:t>
      </w:r>
      <w:r w:rsidR="009B66BB">
        <w:t xml:space="preserve">any code that you used to build </w:t>
      </w:r>
      <w:r>
        <w:t>the</w:t>
      </w:r>
      <w:r w:rsidR="009B66BB">
        <w:t xml:space="preserve"> model, as well as any exploratory analysis done. Also provide a saved version</w:t>
      </w:r>
      <w:r w:rsidR="00C00E36">
        <w:t xml:space="preserve"> (e.g. a pickle file)</w:t>
      </w:r>
      <w:r w:rsidR="009B66BB">
        <w:t xml:space="preserve"> of your model, and any additional details </w:t>
      </w:r>
      <w:r w:rsidR="00151D78">
        <w:t xml:space="preserve">(e.g. particular software versions) </w:t>
      </w:r>
      <w:r w:rsidR="009B66BB">
        <w:t xml:space="preserve">that would be needed to run your code and </w:t>
      </w:r>
      <w:r w:rsidR="00166371">
        <w:t xml:space="preserve">validate your model. </w:t>
      </w:r>
    </w:p>
    <w:p w14:paraId="3F61F0E2" w14:textId="566DD9AA" w:rsidR="008559DD" w:rsidRPr="008559DD" w:rsidRDefault="008559DD">
      <w:pPr>
        <w:rPr>
          <w:sz w:val="44"/>
          <w:szCs w:val="44"/>
        </w:rPr>
      </w:pPr>
      <w:r w:rsidRPr="008559DD">
        <w:rPr>
          <w:sz w:val="44"/>
          <w:szCs w:val="44"/>
        </w:rPr>
        <w:t>Data</w:t>
      </w:r>
      <w:r w:rsidR="00685196">
        <w:rPr>
          <w:sz w:val="44"/>
          <w:szCs w:val="44"/>
        </w:rPr>
        <w:t xml:space="preserve"> Definitions</w:t>
      </w:r>
      <w:bookmarkStart w:id="0" w:name="_GoBack"/>
      <w:bookmarkEnd w:id="0"/>
    </w:p>
    <w:p w14:paraId="2B62D3A3" w14:textId="519108CA" w:rsidR="00151D78" w:rsidRDefault="008559DD">
      <w:r>
        <w:t xml:space="preserve">A </w:t>
      </w:r>
      <w:r w:rsidR="00166371">
        <w:t>CSV</w:t>
      </w:r>
      <w:r>
        <w:t xml:space="preserve"> file (GB Analytics Modeling Data) has been provided with the following fields</w:t>
      </w:r>
      <w:r w:rsidR="00166371">
        <w:t>:</w:t>
      </w:r>
    </w:p>
    <w:tbl>
      <w:tblPr>
        <w:tblW w:w="0" w:type="auto"/>
        <w:tblLook w:val="04A0" w:firstRow="1" w:lastRow="0" w:firstColumn="1" w:lastColumn="0" w:noHBand="0" w:noVBand="1"/>
      </w:tblPr>
      <w:tblGrid>
        <w:gridCol w:w="2743"/>
        <w:gridCol w:w="6607"/>
      </w:tblGrid>
      <w:tr w:rsidR="003D112C" w:rsidRPr="003D112C" w14:paraId="6E2A245B" w14:textId="77777777" w:rsidTr="003D112C">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DDD46" w14:textId="77777777" w:rsidR="003D112C" w:rsidRPr="003D112C" w:rsidRDefault="003D112C" w:rsidP="003D112C">
            <w:pPr>
              <w:spacing w:after="0" w:line="240" w:lineRule="auto"/>
              <w:jc w:val="center"/>
              <w:rPr>
                <w:rFonts w:ascii="Calibri" w:eastAsia="Times New Roman" w:hAnsi="Calibri" w:cs="Calibri"/>
                <w:b/>
                <w:bCs/>
                <w:color w:val="000000"/>
                <w:sz w:val="24"/>
                <w:szCs w:val="24"/>
              </w:rPr>
            </w:pPr>
            <w:r w:rsidRPr="003D112C">
              <w:rPr>
                <w:rFonts w:ascii="Calibri" w:eastAsia="Times New Roman" w:hAnsi="Calibri" w:cs="Calibri"/>
                <w:b/>
                <w:bCs/>
                <w:color w:val="000000"/>
                <w:sz w:val="24"/>
                <w:szCs w:val="24"/>
              </w:rPr>
              <w:t>Field Name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E7DB9" w14:textId="77777777" w:rsidR="003D112C" w:rsidRPr="003D112C" w:rsidRDefault="003D112C" w:rsidP="003D112C">
            <w:pPr>
              <w:spacing w:after="0" w:line="240" w:lineRule="auto"/>
              <w:jc w:val="center"/>
              <w:rPr>
                <w:rFonts w:ascii="Calibri" w:eastAsia="Times New Roman" w:hAnsi="Calibri" w:cs="Calibri"/>
                <w:b/>
                <w:bCs/>
                <w:color w:val="000000"/>
                <w:sz w:val="24"/>
                <w:szCs w:val="24"/>
              </w:rPr>
            </w:pPr>
            <w:r w:rsidRPr="003D112C">
              <w:rPr>
                <w:rFonts w:ascii="Calibri" w:eastAsia="Times New Roman" w:hAnsi="Calibri" w:cs="Calibri"/>
                <w:b/>
                <w:bCs/>
                <w:color w:val="000000"/>
                <w:sz w:val="24"/>
                <w:szCs w:val="24"/>
              </w:rPr>
              <w:t>Definition</w:t>
            </w:r>
          </w:p>
        </w:tc>
      </w:tr>
      <w:tr w:rsidR="003D112C" w:rsidRPr="003D112C" w14:paraId="74765EAE" w14:textId="77777777" w:rsidTr="008559DD">
        <w:trPr>
          <w:trHeight w:val="4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C1A487"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ClaimID</w:t>
            </w:r>
          </w:p>
        </w:tc>
        <w:tc>
          <w:tcPr>
            <w:tcW w:w="0" w:type="auto"/>
            <w:tcBorders>
              <w:top w:val="nil"/>
              <w:left w:val="nil"/>
              <w:bottom w:val="single" w:sz="4" w:space="0" w:color="auto"/>
              <w:right w:val="single" w:sz="4" w:space="0" w:color="auto"/>
            </w:tcBorders>
            <w:shd w:val="clear" w:color="auto" w:fill="auto"/>
            <w:noWrap/>
            <w:vAlign w:val="center"/>
            <w:hideMark/>
          </w:tcPr>
          <w:p w14:paraId="5CD1B76B"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Unique identifier for a claim</w:t>
            </w:r>
          </w:p>
        </w:tc>
      </w:tr>
      <w:tr w:rsidR="003D112C" w:rsidRPr="003D112C" w14:paraId="059832BE" w14:textId="77777777" w:rsidTr="008559DD">
        <w:trPr>
          <w:trHeight w:val="38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1B3F1B"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Accident DateID</w:t>
            </w:r>
            <w:r w:rsidR="00B00BA6">
              <w:rPr>
                <w:rFonts w:ascii="Calibri" w:eastAsia="Times New Roman" w:hAnsi="Calibri" w:cs="Calibri"/>
                <w:color w:val="000000"/>
                <w:sz w:val="18"/>
                <w:szCs w:val="18"/>
              </w:rPr>
              <w:t>*</w:t>
            </w:r>
          </w:p>
        </w:tc>
        <w:tc>
          <w:tcPr>
            <w:tcW w:w="0" w:type="auto"/>
            <w:tcBorders>
              <w:top w:val="nil"/>
              <w:left w:val="nil"/>
              <w:bottom w:val="single" w:sz="4" w:space="0" w:color="auto"/>
              <w:right w:val="single" w:sz="4" w:space="0" w:color="auto"/>
            </w:tcBorders>
            <w:shd w:val="clear" w:color="auto" w:fill="auto"/>
            <w:noWrap/>
            <w:vAlign w:val="center"/>
            <w:hideMark/>
          </w:tcPr>
          <w:p w14:paraId="3C50DF6D"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DateID when the accident occurred </w:t>
            </w:r>
          </w:p>
        </w:tc>
      </w:tr>
      <w:tr w:rsidR="003D112C" w:rsidRPr="003D112C" w14:paraId="390EF899" w14:textId="77777777" w:rsidTr="008559DD">
        <w:trPr>
          <w:trHeight w:val="44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DF43D8"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Claim Setup DateID</w:t>
            </w:r>
            <w:r w:rsidR="00B00BA6">
              <w:rPr>
                <w:rFonts w:ascii="Calibri" w:eastAsia="Times New Roman" w:hAnsi="Calibri" w:cs="Calibri"/>
                <w:color w:val="00000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223A7E60"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DateID when Resolution Manager sets up the claim</w:t>
            </w:r>
          </w:p>
        </w:tc>
      </w:tr>
      <w:tr w:rsidR="003D112C" w:rsidRPr="003D112C" w14:paraId="412DF5CD" w14:textId="77777777" w:rsidTr="008559DD">
        <w:trPr>
          <w:trHeight w:val="40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63E99D"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Report To GB DateID</w:t>
            </w:r>
            <w:r w:rsidR="00B00BA6">
              <w:rPr>
                <w:rFonts w:ascii="Calibri" w:eastAsia="Times New Roman" w:hAnsi="Calibri" w:cs="Calibri"/>
                <w:color w:val="00000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2A05F252"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DateID when employer (client) notifies Gallagher Bassett of a claim</w:t>
            </w:r>
          </w:p>
        </w:tc>
      </w:tr>
      <w:tr w:rsidR="003D112C" w:rsidRPr="003D112C" w14:paraId="45A0A744" w14:textId="77777777" w:rsidTr="008559DD">
        <w:trPr>
          <w:trHeight w:val="44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B3B944A"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Employer Notification DateID</w:t>
            </w:r>
            <w:r w:rsidR="00B00BA6">
              <w:rPr>
                <w:rFonts w:ascii="Calibri" w:eastAsia="Times New Roman" w:hAnsi="Calibri" w:cs="Calibri"/>
                <w:color w:val="00000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57B4940D"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DateID when claimant notifies employer (client) of an injury</w:t>
            </w:r>
          </w:p>
        </w:tc>
      </w:tr>
      <w:tr w:rsidR="003D112C" w:rsidRPr="003D112C" w14:paraId="71437BD9" w14:textId="77777777" w:rsidTr="008559DD">
        <w:trPr>
          <w:trHeight w:val="40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3DAECD"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Benefits State</w:t>
            </w:r>
          </w:p>
        </w:tc>
        <w:tc>
          <w:tcPr>
            <w:tcW w:w="0" w:type="auto"/>
            <w:tcBorders>
              <w:top w:val="nil"/>
              <w:left w:val="nil"/>
              <w:bottom w:val="single" w:sz="4" w:space="0" w:color="auto"/>
              <w:right w:val="single" w:sz="4" w:space="0" w:color="auto"/>
            </w:tcBorders>
            <w:shd w:val="clear" w:color="auto" w:fill="auto"/>
            <w:vAlign w:val="center"/>
            <w:hideMark/>
          </w:tcPr>
          <w:p w14:paraId="3C67B2CF"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The jurisdiction whose benefits are applied to a claim.</w:t>
            </w:r>
          </w:p>
        </w:tc>
      </w:tr>
      <w:tr w:rsidR="003D112C" w:rsidRPr="003D112C" w14:paraId="765B54D9" w14:textId="77777777" w:rsidTr="008559DD">
        <w:trPr>
          <w:trHeight w:val="37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F32D11"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Accident State</w:t>
            </w:r>
          </w:p>
        </w:tc>
        <w:tc>
          <w:tcPr>
            <w:tcW w:w="0" w:type="auto"/>
            <w:tcBorders>
              <w:top w:val="nil"/>
              <w:left w:val="nil"/>
              <w:bottom w:val="single" w:sz="4" w:space="0" w:color="auto"/>
              <w:right w:val="single" w:sz="4" w:space="0" w:color="auto"/>
            </w:tcBorders>
            <w:shd w:val="clear" w:color="auto" w:fill="auto"/>
            <w:vAlign w:val="center"/>
            <w:hideMark/>
          </w:tcPr>
          <w:p w14:paraId="4014BB1E"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State in which the accident occurred</w:t>
            </w:r>
          </w:p>
        </w:tc>
      </w:tr>
      <w:tr w:rsidR="003D112C" w:rsidRPr="003D112C" w14:paraId="33F5FDA6" w14:textId="77777777" w:rsidTr="008559DD">
        <w:trPr>
          <w:trHeight w:val="42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D2F8B4"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Industry ID</w:t>
            </w:r>
          </w:p>
        </w:tc>
        <w:tc>
          <w:tcPr>
            <w:tcW w:w="0" w:type="auto"/>
            <w:tcBorders>
              <w:top w:val="nil"/>
              <w:left w:val="nil"/>
              <w:bottom w:val="single" w:sz="4" w:space="0" w:color="auto"/>
              <w:right w:val="single" w:sz="4" w:space="0" w:color="auto"/>
            </w:tcBorders>
            <w:shd w:val="clear" w:color="auto" w:fill="auto"/>
            <w:vAlign w:val="center"/>
            <w:hideMark/>
          </w:tcPr>
          <w:p w14:paraId="409BCC36"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Broad industry classification categories</w:t>
            </w:r>
          </w:p>
        </w:tc>
      </w:tr>
      <w:tr w:rsidR="003D112C" w:rsidRPr="003D112C" w14:paraId="7007CC40" w14:textId="77777777" w:rsidTr="008559DD">
        <w:trPr>
          <w:trHeight w:val="37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108E76"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Claimant Age</w:t>
            </w:r>
          </w:p>
        </w:tc>
        <w:tc>
          <w:tcPr>
            <w:tcW w:w="0" w:type="auto"/>
            <w:tcBorders>
              <w:top w:val="nil"/>
              <w:left w:val="nil"/>
              <w:bottom w:val="single" w:sz="4" w:space="0" w:color="auto"/>
              <w:right w:val="single" w:sz="4" w:space="0" w:color="auto"/>
            </w:tcBorders>
            <w:shd w:val="clear" w:color="auto" w:fill="auto"/>
            <w:vAlign w:val="center"/>
            <w:hideMark/>
          </w:tcPr>
          <w:p w14:paraId="393637CF"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Age of the </w:t>
            </w:r>
            <w:r w:rsidR="00913124" w:rsidRPr="003D112C">
              <w:rPr>
                <w:rFonts w:ascii="Calibri" w:eastAsia="Times New Roman" w:hAnsi="Calibri" w:cs="Calibri"/>
                <w:color w:val="000000"/>
                <w:sz w:val="18"/>
                <w:szCs w:val="18"/>
              </w:rPr>
              <w:t>injured</w:t>
            </w:r>
            <w:r w:rsidRPr="003D112C">
              <w:rPr>
                <w:rFonts w:ascii="Calibri" w:eastAsia="Times New Roman" w:hAnsi="Calibri" w:cs="Calibri"/>
                <w:color w:val="000000"/>
                <w:sz w:val="18"/>
                <w:szCs w:val="18"/>
              </w:rPr>
              <w:t xml:space="preserve"> worker (claimant)</w:t>
            </w:r>
          </w:p>
        </w:tc>
      </w:tr>
      <w:tr w:rsidR="003D112C" w:rsidRPr="003D112C" w14:paraId="7816684D" w14:textId="77777777" w:rsidTr="008559DD">
        <w:trPr>
          <w:trHeight w:val="4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339B19"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Claimant Sex</w:t>
            </w:r>
          </w:p>
        </w:tc>
        <w:tc>
          <w:tcPr>
            <w:tcW w:w="0" w:type="auto"/>
            <w:tcBorders>
              <w:top w:val="nil"/>
              <w:left w:val="nil"/>
              <w:bottom w:val="single" w:sz="4" w:space="0" w:color="auto"/>
              <w:right w:val="single" w:sz="4" w:space="0" w:color="auto"/>
            </w:tcBorders>
            <w:shd w:val="clear" w:color="auto" w:fill="auto"/>
            <w:vAlign w:val="center"/>
            <w:hideMark/>
          </w:tcPr>
          <w:p w14:paraId="34D204FF"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Sex  of the </w:t>
            </w:r>
            <w:r w:rsidR="00913124" w:rsidRPr="003D112C">
              <w:rPr>
                <w:rFonts w:ascii="Calibri" w:eastAsia="Times New Roman" w:hAnsi="Calibri" w:cs="Calibri"/>
                <w:color w:val="000000"/>
                <w:sz w:val="18"/>
                <w:szCs w:val="18"/>
              </w:rPr>
              <w:t>injured</w:t>
            </w:r>
            <w:r w:rsidRPr="003D112C">
              <w:rPr>
                <w:rFonts w:ascii="Calibri" w:eastAsia="Times New Roman" w:hAnsi="Calibri" w:cs="Calibri"/>
                <w:color w:val="000000"/>
                <w:sz w:val="18"/>
                <w:szCs w:val="18"/>
              </w:rPr>
              <w:t xml:space="preserve"> worker (claimant)</w:t>
            </w:r>
          </w:p>
        </w:tc>
      </w:tr>
      <w:tr w:rsidR="003D112C" w:rsidRPr="003D112C" w14:paraId="569B157C" w14:textId="77777777" w:rsidTr="008559DD">
        <w:trPr>
          <w:trHeight w:val="38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AC3E9F"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lastRenderedPageBreak/>
              <w:t>Claimant State</w:t>
            </w:r>
          </w:p>
        </w:tc>
        <w:tc>
          <w:tcPr>
            <w:tcW w:w="0" w:type="auto"/>
            <w:tcBorders>
              <w:top w:val="nil"/>
              <w:left w:val="nil"/>
              <w:bottom w:val="single" w:sz="4" w:space="0" w:color="auto"/>
              <w:right w:val="single" w:sz="4" w:space="0" w:color="auto"/>
            </w:tcBorders>
            <w:shd w:val="clear" w:color="auto" w:fill="auto"/>
            <w:vAlign w:val="center"/>
            <w:hideMark/>
          </w:tcPr>
          <w:p w14:paraId="00EB1BED"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State in which the claimant resides</w:t>
            </w:r>
          </w:p>
        </w:tc>
      </w:tr>
      <w:tr w:rsidR="003D112C" w:rsidRPr="003D112C" w14:paraId="058A590A" w14:textId="77777777" w:rsidTr="008559DD">
        <w:trPr>
          <w:trHeight w:val="3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940D58"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Claimant Marital Status</w:t>
            </w:r>
          </w:p>
        </w:tc>
        <w:tc>
          <w:tcPr>
            <w:tcW w:w="0" w:type="auto"/>
            <w:tcBorders>
              <w:top w:val="nil"/>
              <w:left w:val="nil"/>
              <w:bottom w:val="single" w:sz="4" w:space="0" w:color="auto"/>
              <w:right w:val="single" w:sz="4" w:space="0" w:color="auto"/>
            </w:tcBorders>
            <w:shd w:val="clear" w:color="auto" w:fill="auto"/>
            <w:vAlign w:val="center"/>
            <w:hideMark/>
          </w:tcPr>
          <w:p w14:paraId="48D098FF"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Marital status of the </w:t>
            </w:r>
            <w:r w:rsidR="00913124" w:rsidRPr="003D112C">
              <w:rPr>
                <w:rFonts w:ascii="Calibri" w:eastAsia="Times New Roman" w:hAnsi="Calibri" w:cs="Calibri"/>
                <w:color w:val="000000"/>
                <w:sz w:val="18"/>
                <w:szCs w:val="18"/>
              </w:rPr>
              <w:t>injured</w:t>
            </w:r>
            <w:r w:rsidRPr="003D112C">
              <w:rPr>
                <w:rFonts w:ascii="Calibri" w:eastAsia="Times New Roman" w:hAnsi="Calibri" w:cs="Calibri"/>
                <w:color w:val="000000"/>
                <w:sz w:val="18"/>
                <w:szCs w:val="18"/>
              </w:rPr>
              <w:t xml:space="preserve"> worker (claimant)</w:t>
            </w:r>
          </w:p>
        </w:tc>
      </w:tr>
      <w:tr w:rsidR="003D112C" w:rsidRPr="003D112C" w14:paraId="47EF32CB" w14:textId="77777777" w:rsidTr="008559DD">
        <w:trPr>
          <w:trHeight w:val="40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86856A"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Number Dependents</w:t>
            </w:r>
          </w:p>
        </w:tc>
        <w:tc>
          <w:tcPr>
            <w:tcW w:w="0" w:type="auto"/>
            <w:tcBorders>
              <w:top w:val="nil"/>
              <w:left w:val="nil"/>
              <w:bottom w:val="single" w:sz="4" w:space="0" w:color="auto"/>
              <w:right w:val="single" w:sz="4" w:space="0" w:color="auto"/>
            </w:tcBorders>
            <w:shd w:val="clear" w:color="auto" w:fill="auto"/>
            <w:vAlign w:val="center"/>
            <w:hideMark/>
          </w:tcPr>
          <w:p w14:paraId="6EB8F07F"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Number of dependents the </w:t>
            </w:r>
            <w:r w:rsidR="00913124" w:rsidRPr="003D112C">
              <w:rPr>
                <w:rFonts w:ascii="Calibri" w:eastAsia="Times New Roman" w:hAnsi="Calibri" w:cs="Calibri"/>
                <w:color w:val="000000"/>
                <w:sz w:val="18"/>
                <w:szCs w:val="18"/>
              </w:rPr>
              <w:t>claimant</w:t>
            </w:r>
            <w:r w:rsidRPr="003D112C">
              <w:rPr>
                <w:rFonts w:ascii="Calibri" w:eastAsia="Times New Roman" w:hAnsi="Calibri" w:cs="Calibri"/>
                <w:color w:val="000000"/>
                <w:sz w:val="18"/>
                <w:szCs w:val="18"/>
              </w:rPr>
              <w:t xml:space="preserve"> has</w:t>
            </w:r>
          </w:p>
        </w:tc>
      </w:tr>
      <w:tr w:rsidR="003D112C" w:rsidRPr="003D112C" w14:paraId="1FC98830" w14:textId="77777777" w:rsidTr="008559DD">
        <w:trPr>
          <w:trHeight w:val="44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7C7CEC"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Weekly Wage</w:t>
            </w:r>
          </w:p>
        </w:tc>
        <w:tc>
          <w:tcPr>
            <w:tcW w:w="0" w:type="auto"/>
            <w:tcBorders>
              <w:top w:val="nil"/>
              <w:left w:val="nil"/>
              <w:bottom w:val="single" w:sz="4" w:space="0" w:color="auto"/>
              <w:right w:val="single" w:sz="4" w:space="0" w:color="auto"/>
            </w:tcBorders>
            <w:shd w:val="clear" w:color="auto" w:fill="auto"/>
            <w:vAlign w:val="center"/>
            <w:hideMark/>
          </w:tcPr>
          <w:p w14:paraId="48D14825"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An average of the claimant’s weekly wages as of the injury date.</w:t>
            </w:r>
          </w:p>
        </w:tc>
      </w:tr>
      <w:tr w:rsidR="003D112C" w:rsidRPr="003D112C" w14:paraId="5D8FF037" w14:textId="77777777" w:rsidTr="008559DD">
        <w:trPr>
          <w:trHeight w:val="364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7A5DA0"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Employment Status Flag</w:t>
            </w:r>
          </w:p>
        </w:tc>
        <w:tc>
          <w:tcPr>
            <w:tcW w:w="0" w:type="auto"/>
            <w:tcBorders>
              <w:top w:val="nil"/>
              <w:left w:val="nil"/>
              <w:bottom w:val="single" w:sz="4" w:space="0" w:color="auto"/>
              <w:right w:val="single" w:sz="4" w:space="0" w:color="auto"/>
            </w:tcBorders>
            <w:shd w:val="clear" w:color="auto" w:fill="auto"/>
            <w:vAlign w:val="center"/>
            <w:hideMark/>
          </w:tcPr>
          <w:p w14:paraId="1E6681D8"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A code representing the claimant’s employment status at the time the claim was reported.</w:t>
            </w:r>
            <w:r w:rsidRPr="003D112C">
              <w:rPr>
                <w:rFonts w:ascii="Calibri" w:eastAsia="Times New Roman" w:hAnsi="Calibri" w:cs="Calibri"/>
                <w:color w:val="000000"/>
                <w:sz w:val="18"/>
                <w:szCs w:val="18"/>
              </w:rPr>
              <w:br/>
            </w:r>
            <w:r w:rsidRPr="003D112C">
              <w:rPr>
                <w:rFonts w:ascii="Calibri" w:eastAsia="Times New Roman" w:hAnsi="Calibri" w:cs="Calibri"/>
                <w:color w:val="000000"/>
                <w:sz w:val="18"/>
                <w:szCs w:val="18"/>
              </w:rPr>
              <w:br/>
              <w:t>Valid employment status codes are:</w:t>
            </w:r>
            <w:r w:rsidRPr="003D112C">
              <w:rPr>
                <w:rFonts w:ascii="Calibri" w:eastAsia="Times New Roman" w:hAnsi="Calibri" w:cs="Calibri"/>
                <w:color w:val="000000"/>
                <w:sz w:val="18"/>
                <w:szCs w:val="18"/>
              </w:rPr>
              <w:br/>
              <w:t xml:space="preserve"> F – Regular full-time employee</w:t>
            </w:r>
            <w:r w:rsidRPr="003D112C">
              <w:rPr>
                <w:rFonts w:ascii="Calibri" w:eastAsia="Times New Roman" w:hAnsi="Calibri" w:cs="Calibri"/>
                <w:color w:val="000000"/>
                <w:sz w:val="18"/>
                <w:szCs w:val="18"/>
              </w:rPr>
              <w:br/>
              <w:t xml:space="preserve"> P – Part-time employee</w:t>
            </w:r>
            <w:r w:rsidRPr="003D112C">
              <w:rPr>
                <w:rFonts w:ascii="Calibri" w:eastAsia="Times New Roman" w:hAnsi="Calibri" w:cs="Calibri"/>
                <w:color w:val="000000"/>
                <w:sz w:val="18"/>
                <w:szCs w:val="18"/>
              </w:rPr>
              <w:br/>
              <w:t xml:space="preserve"> U – Unemployed</w:t>
            </w:r>
            <w:r w:rsidRPr="003D112C">
              <w:rPr>
                <w:rFonts w:ascii="Calibri" w:eastAsia="Times New Roman" w:hAnsi="Calibri" w:cs="Calibri"/>
                <w:color w:val="000000"/>
                <w:sz w:val="18"/>
                <w:szCs w:val="18"/>
              </w:rPr>
              <w:br/>
              <w:t xml:space="preserve"> S – On strike</w:t>
            </w:r>
            <w:r w:rsidRPr="003D112C">
              <w:rPr>
                <w:rFonts w:ascii="Calibri" w:eastAsia="Times New Roman" w:hAnsi="Calibri" w:cs="Calibri"/>
                <w:color w:val="000000"/>
                <w:sz w:val="18"/>
                <w:szCs w:val="18"/>
              </w:rPr>
              <w:br/>
              <w:t xml:space="preserve"> D – Disabled</w:t>
            </w:r>
            <w:r w:rsidRPr="003D112C">
              <w:rPr>
                <w:rFonts w:ascii="Calibri" w:eastAsia="Times New Roman" w:hAnsi="Calibri" w:cs="Calibri"/>
                <w:color w:val="000000"/>
                <w:sz w:val="18"/>
                <w:szCs w:val="18"/>
              </w:rPr>
              <w:br/>
              <w:t xml:space="preserve"> R – Retired</w:t>
            </w:r>
            <w:r w:rsidRPr="003D112C">
              <w:rPr>
                <w:rFonts w:ascii="Calibri" w:eastAsia="Times New Roman" w:hAnsi="Calibri" w:cs="Calibri"/>
                <w:color w:val="000000"/>
                <w:sz w:val="18"/>
                <w:szCs w:val="18"/>
              </w:rPr>
              <w:br/>
              <w:t xml:space="preserve"> O – Other</w:t>
            </w:r>
            <w:r w:rsidRPr="003D112C">
              <w:rPr>
                <w:rFonts w:ascii="Calibri" w:eastAsia="Times New Roman" w:hAnsi="Calibri" w:cs="Calibri"/>
                <w:color w:val="000000"/>
                <w:sz w:val="18"/>
                <w:szCs w:val="18"/>
              </w:rPr>
              <w:br/>
              <w:t xml:space="preserve"> L – Seasonal worker</w:t>
            </w:r>
            <w:r w:rsidRPr="003D112C">
              <w:rPr>
                <w:rFonts w:ascii="Calibri" w:eastAsia="Times New Roman" w:hAnsi="Calibri" w:cs="Calibri"/>
                <w:color w:val="000000"/>
                <w:sz w:val="18"/>
                <w:szCs w:val="18"/>
              </w:rPr>
              <w:br/>
              <w:t xml:space="preserve"> V – Volunteer worker</w:t>
            </w:r>
            <w:r w:rsidRPr="003D112C">
              <w:rPr>
                <w:rFonts w:ascii="Calibri" w:eastAsia="Times New Roman" w:hAnsi="Calibri" w:cs="Calibri"/>
                <w:color w:val="000000"/>
                <w:sz w:val="18"/>
                <w:szCs w:val="18"/>
              </w:rPr>
              <w:br/>
              <w:t xml:space="preserve"> A – Apprenticeship full-time</w:t>
            </w:r>
            <w:r w:rsidRPr="003D112C">
              <w:rPr>
                <w:rFonts w:ascii="Calibri" w:eastAsia="Times New Roman" w:hAnsi="Calibri" w:cs="Calibri"/>
                <w:color w:val="000000"/>
                <w:sz w:val="18"/>
                <w:szCs w:val="18"/>
              </w:rPr>
              <w:br/>
              <w:t xml:space="preserve"> B – Apprenticeship part-time</w:t>
            </w:r>
            <w:r w:rsidRPr="003D112C">
              <w:rPr>
                <w:rFonts w:ascii="Calibri" w:eastAsia="Times New Roman" w:hAnsi="Calibri" w:cs="Calibri"/>
                <w:color w:val="000000"/>
                <w:sz w:val="18"/>
                <w:szCs w:val="18"/>
              </w:rPr>
              <w:br/>
              <w:t xml:space="preserve"> C – Piece worker</w:t>
            </w:r>
          </w:p>
        </w:tc>
      </w:tr>
      <w:tr w:rsidR="003D112C" w:rsidRPr="003D112C" w14:paraId="1E3149ED" w14:textId="77777777" w:rsidTr="003D112C">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FF6962"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RTW Restriction Flag</w:t>
            </w:r>
          </w:p>
        </w:tc>
        <w:tc>
          <w:tcPr>
            <w:tcW w:w="0" w:type="auto"/>
            <w:tcBorders>
              <w:top w:val="nil"/>
              <w:left w:val="nil"/>
              <w:bottom w:val="single" w:sz="4" w:space="0" w:color="auto"/>
              <w:right w:val="single" w:sz="4" w:space="0" w:color="auto"/>
            </w:tcBorders>
            <w:shd w:val="clear" w:color="auto" w:fill="auto"/>
            <w:vAlign w:val="center"/>
            <w:hideMark/>
          </w:tcPr>
          <w:p w14:paraId="627ADB05"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A Y/N flag, used to indicate whether the employee`s responsibilities upon returning to work were limited as a result of his/her illness or injury. </w:t>
            </w:r>
          </w:p>
        </w:tc>
      </w:tr>
      <w:tr w:rsidR="003D112C" w:rsidRPr="003D112C" w14:paraId="6FB960E8" w14:textId="77777777" w:rsidTr="003D112C">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EDCD48"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Max Medical Improvement DateID</w:t>
            </w:r>
          </w:p>
        </w:tc>
        <w:tc>
          <w:tcPr>
            <w:tcW w:w="0" w:type="auto"/>
            <w:tcBorders>
              <w:top w:val="nil"/>
              <w:left w:val="nil"/>
              <w:bottom w:val="single" w:sz="4" w:space="0" w:color="auto"/>
              <w:right w:val="single" w:sz="4" w:space="0" w:color="auto"/>
            </w:tcBorders>
            <w:shd w:val="clear" w:color="auto" w:fill="auto"/>
            <w:vAlign w:val="center"/>
            <w:hideMark/>
          </w:tcPr>
          <w:p w14:paraId="34E9283C"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DateID of Maximum Medical Improvement, after which further recovery from or lasting improvements to an injury or disease can no longer be anticipated based on reasonable medical probability.</w:t>
            </w:r>
          </w:p>
        </w:tc>
      </w:tr>
      <w:tr w:rsidR="003D112C" w:rsidRPr="003D112C" w14:paraId="06F0A51B" w14:textId="77777777" w:rsidTr="00913124">
        <w:trPr>
          <w:trHeight w:val="63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C79FB0"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Percent Impairment</w:t>
            </w:r>
          </w:p>
        </w:tc>
        <w:tc>
          <w:tcPr>
            <w:tcW w:w="0" w:type="auto"/>
            <w:tcBorders>
              <w:top w:val="nil"/>
              <w:left w:val="nil"/>
              <w:bottom w:val="single" w:sz="4" w:space="0" w:color="auto"/>
              <w:right w:val="single" w:sz="4" w:space="0" w:color="auto"/>
            </w:tcBorders>
            <w:shd w:val="clear" w:color="auto" w:fill="auto"/>
            <w:vAlign w:val="center"/>
            <w:hideMark/>
          </w:tcPr>
          <w:p w14:paraId="46460312"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Indicates the percentage of anatomic or functional abnormality or loss, for the body as a whole, which resulted from the injury and exists after the date of maximum medical improvement</w:t>
            </w:r>
          </w:p>
        </w:tc>
      </w:tr>
      <w:tr w:rsidR="003D112C" w:rsidRPr="003D112C" w14:paraId="79526928" w14:textId="77777777" w:rsidTr="008559DD">
        <w:trPr>
          <w:trHeight w:val="52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FAAEEF"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Post Injury Weekly Wage</w:t>
            </w:r>
          </w:p>
        </w:tc>
        <w:tc>
          <w:tcPr>
            <w:tcW w:w="0" w:type="auto"/>
            <w:tcBorders>
              <w:top w:val="nil"/>
              <w:left w:val="nil"/>
              <w:bottom w:val="single" w:sz="4" w:space="0" w:color="auto"/>
              <w:right w:val="single" w:sz="4" w:space="0" w:color="auto"/>
            </w:tcBorders>
            <w:shd w:val="clear" w:color="auto" w:fill="auto"/>
            <w:vAlign w:val="center"/>
            <w:hideMark/>
          </w:tcPr>
          <w:p w14:paraId="2415F485" w14:textId="19D56F85" w:rsidR="003D112C" w:rsidRPr="003D112C" w:rsidRDefault="00166371" w:rsidP="003D112C">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The weekly wage of the claimant after returning to work, post-injury, and/or the claim is closed</w:t>
            </w:r>
            <w:r w:rsidR="003D112C" w:rsidRPr="003D112C">
              <w:rPr>
                <w:rFonts w:ascii="Calibri" w:eastAsia="Times New Roman" w:hAnsi="Calibri" w:cs="Calibri"/>
                <w:color w:val="000000"/>
                <w:sz w:val="18"/>
                <w:szCs w:val="18"/>
              </w:rPr>
              <w:t xml:space="preserve"> </w:t>
            </w:r>
          </w:p>
        </w:tc>
      </w:tr>
      <w:tr w:rsidR="003D112C" w:rsidRPr="003D112C" w14:paraId="1A59D004" w14:textId="77777777" w:rsidTr="008559DD">
        <w:trPr>
          <w:trHeight w:val="35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991160"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NCCI Job Code</w:t>
            </w:r>
          </w:p>
        </w:tc>
        <w:tc>
          <w:tcPr>
            <w:tcW w:w="0" w:type="auto"/>
            <w:tcBorders>
              <w:top w:val="nil"/>
              <w:left w:val="nil"/>
              <w:bottom w:val="single" w:sz="4" w:space="0" w:color="auto"/>
              <w:right w:val="single" w:sz="4" w:space="0" w:color="auto"/>
            </w:tcBorders>
            <w:shd w:val="clear" w:color="auto" w:fill="auto"/>
            <w:vAlign w:val="center"/>
            <w:hideMark/>
          </w:tcPr>
          <w:p w14:paraId="303C74CE"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A code that is established to identify and categorize jobs for workers’ compensation. </w:t>
            </w:r>
          </w:p>
        </w:tc>
      </w:tr>
      <w:tr w:rsidR="003D112C" w:rsidRPr="003D112C" w14:paraId="5F8BC0B6" w14:textId="77777777" w:rsidTr="003D112C">
        <w:trPr>
          <w:trHeight w:val="39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8DE061"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Surgery Flag</w:t>
            </w:r>
          </w:p>
        </w:tc>
        <w:tc>
          <w:tcPr>
            <w:tcW w:w="0" w:type="auto"/>
            <w:tcBorders>
              <w:top w:val="nil"/>
              <w:left w:val="nil"/>
              <w:bottom w:val="single" w:sz="4" w:space="0" w:color="auto"/>
              <w:right w:val="single" w:sz="4" w:space="0" w:color="auto"/>
            </w:tcBorders>
            <w:shd w:val="clear" w:color="auto" w:fill="auto"/>
            <w:vAlign w:val="center"/>
            <w:hideMark/>
          </w:tcPr>
          <w:p w14:paraId="17E5A230"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Indicates if the claimant’s injury will require or did require surgery</w:t>
            </w:r>
          </w:p>
        </w:tc>
      </w:tr>
      <w:tr w:rsidR="003D112C" w:rsidRPr="003D112C" w14:paraId="41854778" w14:textId="77777777" w:rsidTr="008559DD">
        <w:trPr>
          <w:trHeight w:val="175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6CFC95"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Disability Status</w:t>
            </w:r>
          </w:p>
        </w:tc>
        <w:tc>
          <w:tcPr>
            <w:tcW w:w="0" w:type="auto"/>
            <w:tcBorders>
              <w:top w:val="nil"/>
              <w:left w:val="nil"/>
              <w:bottom w:val="single" w:sz="4" w:space="0" w:color="auto"/>
              <w:right w:val="single" w:sz="4" w:space="0" w:color="auto"/>
            </w:tcBorders>
            <w:shd w:val="clear" w:color="auto" w:fill="auto"/>
            <w:vAlign w:val="center"/>
            <w:hideMark/>
          </w:tcPr>
          <w:p w14:paraId="63229A45"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Type of disability benefit claim is classified as</w:t>
            </w:r>
            <w:r w:rsidRPr="003D112C">
              <w:rPr>
                <w:rFonts w:ascii="Calibri" w:eastAsia="Times New Roman" w:hAnsi="Calibri" w:cs="Calibri"/>
                <w:color w:val="000000"/>
                <w:sz w:val="18"/>
                <w:szCs w:val="18"/>
              </w:rPr>
              <w:br/>
            </w:r>
            <w:r w:rsidRPr="003D112C">
              <w:rPr>
                <w:rFonts w:ascii="Calibri" w:eastAsia="Times New Roman" w:hAnsi="Calibri" w:cs="Calibri"/>
                <w:color w:val="000000"/>
                <w:sz w:val="18"/>
                <w:szCs w:val="18"/>
              </w:rPr>
              <w:br/>
              <w:t>Possible Values:</w:t>
            </w:r>
            <w:r w:rsidRPr="003D112C">
              <w:rPr>
                <w:rFonts w:ascii="Calibri" w:eastAsia="Times New Roman" w:hAnsi="Calibri" w:cs="Calibri"/>
                <w:color w:val="000000"/>
                <w:sz w:val="18"/>
                <w:szCs w:val="18"/>
              </w:rPr>
              <w:br/>
              <w:t>Temporary Total Disability (TTD)</w:t>
            </w:r>
            <w:r w:rsidRPr="003D112C">
              <w:rPr>
                <w:rFonts w:ascii="Calibri" w:eastAsia="Times New Roman" w:hAnsi="Calibri" w:cs="Calibri"/>
                <w:color w:val="000000"/>
                <w:sz w:val="18"/>
                <w:szCs w:val="18"/>
              </w:rPr>
              <w:br/>
              <w:t>Temporary Partial Disability (TPD)</w:t>
            </w:r>
            <w:r w:rsidRPr="003D112C">
              <w:rPr>
                <w:rFonts w:ascii="Calibri" w:eastAsia="Times New Roman" w:hAnsi="Calibri" w:cs="Calibri"/>
                <w:color w:val="000000"/>
                <w:sz w:val="18"/>
                <w:szCs w:val="18"/>
              </w:rPr>
              <w:br/>
              <w:t>Permanent Partial Disability (PPD)</w:t>
            </w:r>
            <w:r w:rsidRPr="003D112C">
              <w:rPr>
                <w:rFonts w:ascii="Calibri" w:eastAsia="Times New Roman" w:hAnsi="Calibri" w:cs="Calibri"/>
                <w:color w:val="000000"/>
                <w:sz w:val="18"/>
                <w:szCs w:val="18"/>
              </w:rPr>
              <w:br/>
              <w:t>Permanent Total Disability (PTD)</w:t>
            </w:r>
          </w:p>
        </w:tc>
      </w:tr>
      <w:tr w:rsidR="003D112C" w:rsidRPr="003D112C" w14:paraId="0FBD0D16" w14:textId="77777777" w:rsidTr="003D112C">
        <w:trPr>
          <w:trHeight w:val="43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3B0D8"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SIC Group</w:t>
            </w:r>
          </w:p>
        </w:tc>
        <w:tc>
          <w:tcPr>
            <w:tcW w:w="0" w:type="auto"/>
            <w:tcBorders>
              <w:top w:val="nil"/>
              <w:left w:val="nil"/>
              <w:bottom w:val="single" w:sz="4" w:space="0" w:color="auto"/>
              <w:right w:val="single" w:sz="4" w:space="0" w:color="auto"/>
            </w:tcBorders>
            <w:shd w:val="clear" w:color="auto" w:fill="auto"/>
            <w:vAlign w:val="center"/>
            <w:hideMark/>
          </w:tcPr>
          <w:p w14:paraId="5B7417AC"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 Standard Industry Classification (SIC) group for the client</w:t>
            </w:r>
          </w:p>
        </w:tc>
      </w:tr>
      <w:tr w:rsidR="003D112C" w:rsidRPr="003D112C" w14:paraId="60463C46" w14:textId="77777777" w:rsidTr="003D112C">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ABB22C"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NCCI BINatureOfLossDescription</w:t>
            </w:r>
          </w:p>
        </w:tc>
        <w:tc>
          <w:tcPr>
            <w:tcW w:w="0" w:type="auto"/>
            <w:tcBorders>
              <w:top w:val="nil"/>
              <w:left w:val="nil"/>
              <w:bottom w:val="single" w:sz="4" w:space="0" w:color="auto"/>
              <w:right w:val="single" w:sz="4" w:space="0" w:color="auto"/>
            </w:tcBorders>
            <w:shd w:val="clear" w:color="auto" w:fill="auto"/>
            <w:noWrap/>
            <w:vAlign w:val="center"/>
            <w:hideMark/>
          </w:tcPr>
          <w:p w14:paraId="6FDF3020" w14:textId="74107DAF"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Description of the end result of the </w:t>
            </w:r>
            <w:r w:rsidR="00166371">
              <w:rPr>
                <w:rFonts w:ascii="Calibri" w:eastAsia="Times New Roman" w:hAnsi="Calibri" w:cs="Calibri"/>
                <w:color w:val="000000"/>
                <w:sz w:val="18"/>
                <w:szCs w:val="18"/>
              </w:rPr>
              <w:t xml:space="preserve">bodily injury </w:t>
            </w:r>
            <w:r w:rsidRPr="003D112C">
              <w:rPr>
                <w:rFonts w:ascii="Calibri" w:eastAsia="Times New Roman" w:hAnsi="Calibri" w:cs="Calibri"/>
                <w:color w:val="000000"/>
                <w:sz w:val="18"/>
                <w:szCs w:val="18"/>
              </w:rPr>
              <w:t>loss occurrence</w:t>
            </w:r>
          </w:p>
        </w:tc>
      </w:tr>
      <w:tr w:rsidR="003D112C" w:rsidRPr="003D112C" w14:paraId="581651D9" w14:textId="77777777" w:rsidTr="003D112C">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8344FE"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Accident Source Code</w:t>
            </w:r>
          </w:p>
        </w:tc>
        <w:tc>
          <w:tcPr>
            <w:tcW w:w="0" w:type="auto"/>
            <w:tcBorders>
              <w:top w:val="nil"/>
              <w:left w:val="nil"/>
              <w:bottom w:val="single" w:sz="4" w:space="0" w:color="auto"/>
              <w:right w:val="single" w:sz="4" w:space="0" w:color="auto"/>
            </w:tcBorders>
            <w:shd w:val="clear" w:color="auto" w:fill="auto"/>
            <w:vAlign w:val="center"/>
            <w:hideMark/>
          </w:tcPr>
          <w:p w14:paraId="23FA658B"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A code identifying the object or source which inflicted the injury or damage.</w:t>
            </w:r>
          </w:p>
        </w:tc>
      </w:tr>
      <w:tr w:rsidR="003D112C" w:rsidRPr="003D112C" w14:paraId="7288F210" w14:textId="77777777" w:rsidTr="003D112C">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4EDAB1"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Accident Type Group</w:t>
            </w:r>
          </w:p>
        </w:tc>
        <w:tc>
          <w:tcPr>
            <w:tcW w:w="0" w:type="auto"/>
            <w:tcBorders>
              <w:top w:val="nil"/>
              <w:left w:val="nil"/>
              <w:bottom w:val="single" w:sz="4" w:space="0" w:color="auto"/>
              <w:right w:val="single" w:sz="4" w:space="0" w:color="auto"/>
            </w:tcBorders>
            <w:shd w:val="clear" w:color="auto" w:fill="auto"/>
            <w:vAlign w:val="center"/>
            <w:hideMark/>
          </w:tcPr>
          <w:p w14:paraId="4B28AD30"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A code identifying the general action which occurred resulting in the loss</w:t>
            </w:r>
          </w:p>
        </w:tc>
      </w:tr>
      <w:tr w:rsidR="003D112C" w:rsidRPr="003D112C" w14:paraId="5E958E09" w14:textId="77777777" w:rsidTr="003D112C">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BB31AC"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Neurology Payment Flag</w:t>
            </w:r>
          </w:p>
        </w:tc>
        <w:tc>
          <w:tcPr>
            <w:tcW w:w="0" w:type="auto"/>
            <w:tcBorders>
              <w:top w:val="nil"/>
              <w:left w:val="nil"/>
              <w:bottom w:val="single" w:sz="4" w:space="0" w:color="auto"/>
              <w:right w:val="single" w:sz="4" w:space="0" w:color="auto"/>
            </w:tcBorders>
            <w:shd w:val="clear" w:color="auto" w:fill="auto"/>
            <w:vAlign w:val="center"/>
            <w:hideMark/>
          </w:tcPr>
          <w:p w14:paraId="4A6D4FA7"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Indicates if there were any payments made for diagnosis and treatment of disorders of the nervous system without surgical intervention </w:t>
            </w:r>
          </w:p>
        </w:tc>
      </w:tr>
      <w:tr w:rsidR="003D112C" w:rsidRPr="003D112C" w14:paraId="45B9CE56" w14:textId="77777777" w:rsidTr="00913124">
        <w:trPr>
          <w:trHeight w:val="71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76DD57"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Neurosurgery Payment Flag</w:t>
            </w:r>
          </w:p>
        </w:tc>
        <w:tc>
          <w:tcPr>
            <w:tcW w:w="0" w:type="auto"/>
            <w:tcBorders>
              <w:top w:val="nil"/>
              <w:left w:val="nil"/>
              <w:bottom w:val="single" w:sz="4" w:space="0" w:color="auto"/>
              <w:right w:val="single" w:sz="4" w:space="0" w:color="auto"/>
            </w:tcBorders>
            <w:shd w:val="clear" w:color="auto" w:fill="auto"/>
            <w:vAlign w:val="center"/>
            <w:hideMark/>
          </w:tcPr>
          <w:p w14:paraId="2D1625ED"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Indicates if there were any payments made for services by physicians specializing in the diagnosis and treatment of disorders of the nervous system, including surgical intervention if needed</w:t>
            </w:r>
          </w:p>
        </w:tc>
      </w:tr>
      <w:tr w:rsidR="003D112C" w:rsidRPr="003D112C" w14:paraId="11E744AB" w14:textId="77777777" w:rsidTr="003D112C">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2D9FE6"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Dentist Payment Flag</w:t>
            </w:r>
          </w:p>
        </w:tc>
        <w:tc>
          <w:tcPr>
            <w:tcW w:w="0" w:type="auto"/>
            <w:tcBorders>
              <w:top w:val="nil"/>
              <w:left w:val="nil"/>
              <w:bottom w:val="single" w:sz="4" w:space="0" w:color="auto"/>
              <w:right w:val="single" w:sz="4" w:space="0" w:color="auto"/>
            </w:tcBorders>
            <w:shd w:val="clear" w:color="auto" w:fill="auto"/>
            <w:vAlign w:val="center"/>
            <w:hideMark/>
          </w:tcPr>
          <w:p w14:paraId="655BE82F"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Indicates if there were any payments made for prevention, diagnosis, and treatment of diseases of the teeth and gums</w:t>
            </w:r>
          </w:p>
        </w:tc>
      </w:tr>
      <w:tr w:rsidR="003D112C" w:rsidRPr="003D112C" w14:paraId="5D253C99" w14:textId="77777777" w:rsidTr="00913124">
        <w:trPr>
          <w:trHeight w:val="63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4215AE"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lastRenderedPageBreak/>
              <w:t>Orthopedic Surgery Payment Flag</w:t>
            </w:r>
          </w:p>
        </w:tc>
        <w:tc>
          <w:tcPr>
            <w:tcW w:w="0" w:type="auto"/>
            <w:tcBorders>
              <w:top w:val="nil"/>
              <w:left w:val="nil"/>
              <w:bottom w:val="single" w:sz="4" w:space="0" w:color="auto"/>
              <w:right w:val="single" w:sz="4" w:space="0" w:color="auto"/>
            </w:tcBorders>
            <w:shd w:val="clear" w:color="auto" w:fill="auto"/>
            <w:vAlign w:val="center"/>
            <w:hideMark/>
          </w:tcPr>
          <w:p w14:paraId="3246B1F1"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Indicates if there were any payments made for surgery dealing with the skeletal system and preservation and restoration of its articulations and structures. </w:t>
            </w:r>
          </w:p>
        </w:tc>
      </w:tr>
      <w:tr w:rsidR="003D112C" w:rsidRPr="003D112C" w14:paraId="7CC11C89" w14:textId="77777777" w:rsidTr="00913124">
        <w:trPr>
          <w:trHeight w:val="4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928F72"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Psychiatry Payment Flag</w:t>
            </w:r>
          </w:p>
        </w:tc>
        <w:tc>
          <w:tcPr>
            <w:tcW w:w="0" w:type="auto"/>
            <w:tcBorders>
              <w:top w:val="nil"/>
              <w:left w:val="nil"/>
              <w:bottom w:val="single" w:sz="4" w:space="0" w:color="auto"/>
              <w:right w:val="single" w:sz="4" w:space="0" w:color="auto"/>
            </w:tcBorders>
            <w:shd w:val="clear" w:color="auto" w:fill="auto"/>
            <w:vAlign w:val="center"/>
            <w:hideMark/>
          </w:tcPr>
          <w:p w14:paraId="29960EC3"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Indicates if there were any payments made for treatment of mental, emotional, or behavioral disorders. </w:t>
            </w:r>
          </w:p>
        </w:tc>
      </w:tr>
      <w:tr w:rsidR="003D112C" w:rsidRPr="003D112C" w14:paraId="46DA3626" w14:textId="77777777" w:rsidTr="00913124">
        <w:trPr>
          <w:trHeight w:val="4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70C1D6"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Hand Surgery Payment Flag</w:t>
            </w:r>
          </w:p>
        </w:tc>
        <w:tc>
          <w:tcPr>
            <w:tcW w:w="0" w:type="auto"/>
            <w:tcBorders>
              <w:top w:val="nil"/>
              <w:left w:val="nil"/>
              <w:bottom w:val="single" w:sz="4" w:space="0" w:color="auto"/>
              <w:right w:val="single" w:sz="4" w:space="0" w:color="auto"/>
            </w:tcBorders>
            <w:shd w:val="clear" w:color="auto" w:fill="auto"/>
            <w:vAlign w:val="center"/>
            <w:hideMark/>
          </w:tcPr>
          <w:p w14:paraId="5BC8F134"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Indicates if there were any payments made for surgery only addressing one or both hands. </w:t>
            </w:r>
          </w:p>
        </w:tc>
      </w:tr>
      <w:tr w:rsidR="003D112C" w:rsidRPr="003D112C" w14:paraId="3301C838" w14:textId="77777777" w:rsidTr="00913124">
        <w:trPr>
          <w:trHeight w:val="66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5C3CFA"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Optometrist Payment Flag</w:t>
            </w:r>
          </w:p>
        </w:tc>
        <w:tc>
          <w:tcPr>
            <w:tcW w:w="0" w:type="auto"/>
            <w:tcBorders>
              <w:top w:val="nil"/>
              <w:left w:val="nil"/>
              <w:bottom w:val="single" w:sz="4" w:space="0" w:color="auto"/>
              <w:right w:val="single" w:sz="4" w:space="0" w:color="auto"/>
            </w:tcBorders>
            <w:shd w:val="clear" w:color="auto" w:fill="auto"/>
            <w:vAlign w:val="center"/>
            <w:hideMark/>
          </w:tcPr>
          <w:p w14:paraId="399C0F3F"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Indicates if there were any payments made to specialists who examine the eye for defects and faults of refraction and prescribe correctional lenses or exercises but not drugs or surgery</w:t>
            </w:r>
          </w:p>
        </w:tc>
      </w:tr>
      <w:tr w:rsidR="003D112C" w:rsidRPr="003D112C" w14:paraId="17791CA0" w14:textId="77777777" w:rsidTr="00913124">
        <w:trPr>
          <w:trHeight w:val="64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6AC822"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Podiatry Payment Flag</w:t>
            </w:r>
          </w:p>
        </w:tc>
        <w:tc>
          <w:tcPr>
            <w:tcW w:w="0" w:type="auto"/>
            <w:tcBorders>
              <w:top w:val="nil"/>
              <w:left w:val="nil"/>
              <w:bottom w:val="single" w:sz="4" w:space="0" w:color="auto"/>
              <w:right w:val="single" w:sz="4" w:space="0" w:color="auto"/>
            </w:tcBorders>
            <w:shd w:val="clear" w:color="auto" w:fill="auto"/>
            <w:vAlign w:val="center"/>
            <w:hideMark/>
          </w:tcPr>
          <w:p w14:paraId="298CBE9C"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Indicates if there were any payments made for services from a specialist concerned with the care of the foot, including its anatomy, medical and surgical treatment, and its diseases. </w:t>
            </w:r>
          </w:p>
        </w:tc>
      </w:tr>
      <w:tr w:rsidR="003D112C" w:rsidRPr="003D112C" w14:paraId="2A20C509" w14:textId="77777777" w:rsidTr="003D112C">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C4BD136"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HCPCS A Codes - HCPCS Z Codes</w:t>
            </w:r>
          </w:p>
        </w:tc>
        <w:tc>
          <w:tcPr>
            <w:tcW w:w="0" w:type="auto"/>
            <w:tcBorders>
              <w:top w:val="nil"/>
              <w:left w:val="nil"/>
              <w:bottom w:val="single" w:sz="4" w:space="0" w:color="auto"/>
              <w:right w:val="single" w:sz="4" w:space="0" w:color="auto"/>
            </w:tcBorders>
            <w:shd w:val="clear" w:color="auto" w:fill="auto"/>
            <w:vAlign w:val="center"/>
            <w:hideMark/>
          </w:tcPr>
          <w:p w14:paraId="23A5C91B"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Count of the number of HCPCS</w:t>
            </w:r>
            <w:r w:rsidR="00B00BA6">
              <w:rPr>
                <w:rFonts w:ascii="Calibri" w:eastAsia="Times New Roman" w:hAnsi="Calibri" w:cs="Calibri"/>
                <w:color w:val="000000"/>
                <w:sz w:val="18"/>
                <w:szCs w:val="18"/>
              </w:rPr>
              <w:t xml:space="preserve"> (</w:t>
            </w:r>
            <w:r w:rsidR="00B00BA6" w:rsidRPr="00B00BA6">
              <w:rPr>
                <w:rFonts w:ascii="Calibri" w:eastAsia="Times New Roman" w:hAnsi="Calibri" w:cs="Calibri"/>
                <w:color w:val="000000"/>
                <w:sz w:val="18"/>
                <w:szCs w:val="18"/>
              </w:rPr>
              <w:t>Healthcare</w:t>
            </w:r>
            <w:r w:rsidR="00B00BA6">
              <w:rPr>
                <w:rFonts w:ascii="Calibri" w:eastAsia="Times New Roman" w:hAnsi="Calibri" w:cs="Calibri"/>
                <w:color w:val="000000"/>
                <w:sz w:val="18"/>
                <w:szCs w:val="18"/>
              </w:rPr>
              <w:t xml:space="preserve"> Common Procedure Coding System)</w:t>
            </w:r>
            <w:r w:rsidRPr="003D112C">
              <w:rPr>
                <w:rFonts w:ascii="Calibri" w:eastAsia="Times New Roman" w:hAnsi="Calibri" w:cs="Calibri"/>
                <w:color w:val="000000"/>
                <w:sz w:val="18"/>
                <w:szCs w:val="18"/>
              </w:rPr>
              <w:t xml:space="preserve"> codes that appear on the claim within each respective code group</w:t>
            </w:r>
          </w:p>
        </w:tc>
      </w:tr>
      <w:tr w:rsidR="003D112C" w:rsidRPr="003D112C" w14:paraId="17503B0E" w14:textId="77777777" w:rsidTr="007F7830">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633B4E6"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ICD Group 1 - ICD Group 21</w:t>
            </w:r>
          </w:p>
        </w:tc>
        <w:tc>
          <w:tcPr>
            <w:tcW w:w="0" w:type="auto"/>
            <w:tcBorders>
              <w:top w:val="nil"/>
              <w:left w:val="nil"/>
              <w:bottom w:val="single" w:sz="4" w:space="0" w:color="auto"/>
              <w:right w:val="single" w:sz="4" w:space="0" w:color="auto"/>
            </w:tcBorders>
            <w:shd w:val="clear" w:color="auto" w:fill="auto"/>
            <w:vAlign w:val="center"/>
            <w:hideMark/>
          </w:tcPr>
          <w:p w14:paraId="48AFB219" w14:textId="77777777" w:rsidR="003D112C" w:rsidRPr="003D112C" w:rsidRDefault="003D112C" w:rsidP="003D112C">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Count of the number of ICD </w:t>
            </w:r>
            <w:r w:rsidR="00B00BA6">
              <w:rPr>
                <w:rFonts w:ascii="Calibri" w:eastAsia="Times New Roman" w:hAnsi="Calibri" w:cs="Calibri"/>
                <w:color w:val="000000"/>
                <w:sz w:val="18"/>
                <w:szCs w:val="18"/>
              </w:rPr>
              <w:t xml:space="preserve">(International Classification of Diseases) </w:t>
            </w:r>
            <w:r w:rsidRPr="003D112C">
              <w:rPr>
                <w:rFonts w:ascii="Calibri" w:eastAsia="Times New Roman" w:hAnsi="Calibri" w:cs="Calibri"/>
                <w:color w:val="000000"/>
                <w:sz w:val="18"/>
                <w:szCs w:val="18"/>
              </w:rPr>
              <w:t>codes that appear on the claim within each respective code group</w:t>
            </w:r>
          </w:p>
        </w:tc>
      </w:tr>
      <w:tr w:rsidR="003D112C" w:rsidRPr="003D112C" w14:paraId="5D3E04EB"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7BF656FB"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CPT Category - Anesthesia</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473E5A7"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Count of the number of CPT</w:t>
            </w:r>
            <w:r w:rsidR="00B00BA6">
              <w:rPr>
                <w:rFonts w:ascii="Calibri" w:eastAsia="Times New Roman" w:hAnsi="Calibri" w:cs="Calibri"/>
                <w:color w:val="000000"/>
                <w:sz w:val="18"/>
                <w:szCs w:val="18"/>
              </w:rPr>
              <w:t xml:space="preserve"> (Current Protocol Terminology)</w:t>
            </w:r>
            <w:r w:rsidRPr="003D112C">
              <w:rPr>
                <w:rFonts w:ascii="Calibri" w:eastAsia="Times New Roman" w:hAnsi="Calibri" w:cs="Calibri"/>
                <w:color w:val="000000"/>
                <w:sz w:val="18"/>
                <w:szCs w:val="18"/>
              </w:rPr>
              <w:t xml:space="preserve"> codes on the claim within each respective code category</w:t>
            </w:r>
          </w:p>
        </w:tc>
      </w:tr>
      <w:tr w:rsidR="003D112C" w:rsidRPr="003D112C" w14:paraId="02228114"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2F4F8FA0"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CPT Category - Eval_Mgmt</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1A45C851" w14:textId="77777777" w:rsidR="003D112C" w:rsidRPr="003D112C" w:rsidRDefault="003D112C" w:rsidP="003D112C">
            <w:pPr>
              <w:spacing w:after="0" w:line="240" w:lineRule="auto"/>
              <w:rPr>
                <w:rFonts w:ascii="Calibri" w:eastAsia="Times New Roman" w:hAnsi="Calibri" w:cs="Calibri"/>
                <w:color w:val="000000"/>
                <w:sz w:val="18"/>
                <w:szCs w:val="18"/>
              </w:rPr>
            </w:pPr>
          </w:p>
        </w:tc>
      </w:tr>
      <w:tr w:rsidR="003D112C" w:rsidRPr="003D112C" w14:paraId="20085AFE"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00BE91D8"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CPT Category - Medicine</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9EDBA14" w14:textId="77777777" w:rsidR="003D112C" w:rsidRPr="003D112C" w:rsidRDefault="003D112C" w:rsidP="003D112C">
            <w:pPr>
              <w:spacing w:after="0" w:line="240" w:lineRule="auto"/>
              <w:rPr>
                <w:rFonts w:ascii="Calibri" w:eastAsia="Times New Roman" w:hAnsi="Calibri" w:cs="Calibri"/>
                <w:color w:val="000000"/>
                <w:sz w:val="18"/>
                <w:szCs w:val="18"/>
              </w:rPr>
            </w:pPr>
          </w:p>
        </w:tc>
      </w:tr>
      <w:tr w:rsidR="003D112C" w:rsidRPr="003D112C" w14:paraId="34139890"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7B977EC6"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CPT Category - Path_Lab</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DE778D6" w14:textId="77777777" w:rsidR="003D112C" w:rsidRPr="003D112C" w:rsidRDefault="003D112C" w:rsidP="003D112C">
            <w:pPr>
              <w:spacing w:after="0" w:line="240" w:lineRule="auto"/>
              <w:rPr>
                <w:rFonts w:ascii="Calibri" w:eastAsia="Times New Roman" w:hAnsi="Calibri" w:cs="Calibri"/>
                <w:color w:val="000000"/>
                <w:sz w:val="18"/>
                <w:szCs w:val="18"/>
              </w:rPr>
            </w:pPr>
          </w:p>
        </w:tc>
      </w:tr>
      <w:tr w:rsidR="003D112C" w:rsidRPr="003D112C" w14:paraId="12E85854"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6ED098A9"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CPT Category - Radiology</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537D8F1E" w14:textId="77777777" w:rsidR="003D112C" w:rsidRPr="003D112C" w:rsidRDefault="003D112C" w:rsidP="003D112C">
            <w:pPr>
              <w:spacing w:after="0" w:line="240" w:lineRule="auto"/>
              <w:rPr>
                <w:rFonts w:ascii="Calibri" w:eastAsia="Times New Roman" w:hAnsi="Calibri" w:cs="Calibri"/>
                <w:color w:val="000000"/>
                <w:sz w:val="18"/>
                <w:szCs w:val="18"/>
              </w:rPr>
            </w:pPr>
          </w:p>
        </w:tc>
      </w:tr>
      <w:tr w:rsidR="003D112C" w:rsidRPr="003D112C" w14:paraId="22BE006F"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76914D9A"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CPT Category - Surgery</w:t>
            </w: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F5B0AE6" w14:textId="77777777" w:rsidR="003D112C" w:rsidRPr="003D112C" w:rsidRDefault="003D112C" w:rsidP="003D112C">
            <w:pPr>
              <w:spacing w:after="0" w:line="240" w:lineRule="auto"/>
              <w:rPr>
                <w:rFonts w:ascii="Calibri" w:eastAsia="Times New Roman" w:hAnsi="Calibri" w:cs="Calibri"/>
                <w:color w:val="000000"/>
                <w:sz w:val="18"/>
                <w:szCs w:val="18"/>
              </w:rPr>
            </w:pPr>
          </w:p>
        </w:tc>
      </w:tr>
      <w:tr w:rsidR="003D112C" w:rsidRPr="003D112C" w14:paraId="002767EF"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6E2364DC"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NDC Class - Benzo</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EE13126" w14:textId="77777777" w:rsidR="003D112C" w:rsidRPr="003D112C" w:rsidRDefault="003D112C" w:rsidP="00A271B8">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Count of the number of NDC </w:t>
            </w:r>
            <w:r w:rsidR="00B00BA6">
              <w:rPr>
                <w:rFonts w:ascii="Calibri" w:eastAsia="Times New Roman" w:hAnsi="Calibri" w:cs="Calibri"/>
                <w:color w:val="000000"/>
                <w:sz w:val="18"/>
                <w:szCs w:val="18"/>
              </w:rPr>
              <w:t xml:space="preserve">(National Drug Code) </w:t>
            </w:r>
            <w:r w:rsidRPr="003D112C">
              <w:rPr>
                <w:rFonts w:ascii="Calibri" w:eastAsia="Times New Roman" w:hAnsi="Calibri" w:cs="Calibri"/>
                <w:color w:val="000000"/>
                <w:sz w:val="18"/>
                <w:szCs w:val="18"/>
              </w:rPr>
              <w:t>codes on the claim within each respective code class</w:t>
            </w:r>
          </w:p>
        </w:tc>
      </w:tr>
      <w:tr w:rsidR="003D112C" w:rsidRPr="003D112C" w14:paraId="0101D691"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02CAE93C"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NDC Class - Misc (Zolpidem)</w:t>
            </w:r>
          </w:p>
        </w:tc>
        <w:tc>
          <w:tcPr>
            <w:tcW w:w="0" w:type="auto"/>
            <w:vMerge/>
            <w:tcBorders>
              <w:top w:val="nil"/>
              <w:left w:val="single" w:sz="4" w:space="0" w:color="auto"/>
              <w:bottom w:val="single" w:sz="4" w:space="0" w:color="000000"/>
              <w:right w:val="single" w:sz="4" w:space="0" w:color="auto"/>
            </w:tcBorders>
            <w:vAlign w:val="center"/>
            <w:hideMark/>
          </w:tcPr>
          <w:p w14:paraId="3D62591F" w14:textId="77777777" w:rsidR="003D112C" w:rsidRPr="003D112C" w:rsidRDefault="003D112C" w:rsidP="003D112C">
            <w:pPr>
              <w:spacing w:after="0" w:line="240" w:lineRule="auto"/>
              <w:rPr>
                <w:rFonts w:ascii="Calibri" w:eastAsia="Times New Roman" w:hAnsi="Calibri" w:cs="Calibri"/>
                <w:color w:val="000000"/>
                <w:sz w:val="18"/>
                <w:szCs w:val="18"/>
              </w:rPr>
            </w:pPr>
          </w:p>
        </w:tc>
      </w:tr>
      <w:tr w:rsidR="003D112C" w:rsidRPr="003D112C" w14:paraId="06FA2419"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3E9123D6"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NDC Class - Muscle Relaxants</w:t>
            </w:r>
          </w:p>
        </w:tc>
        <w:tc>
          <w:tcPr>
            <w:tcW w:w="0" w:type="auto"/>
            <w:vMerge/>
            <w:tcBorders>
              <w:top w:val="nil"/>
              <w:left w:val="single" w:sz="4" w:space="0" w:color="auto"/>
              <w:bottom w:val="single" w:sz="4" w:space="0" w:color="000000"/>
              <w:right w:val="single" w:sz="4" w:space="0" w:color="auto"/>
            </w:tcBorders>
            <w:vAlign w:val="center"/>
            <w:hideMark/>
          </w:tcPr>
          <w:p w14:paraId="61189432" w14:textId="77777777" w:rsidR="003D112C" w:rsidRPr="003D112C" w:rsidRDefault="003D112C" w:rsidP="003D112C">
            <w:pPr>
              <w:spacing w:after="0" w:line="240" w:lineRule="auto"/>
              <w:rPr>
                <w:rFonts w:ascii="Calibri" w:eastAsia="Times New Roman" w:hAnsi="Calibri" w:cs="Calibri"/>
                <w:color w:val="000000"/>
                <w:sz w:val="18"/>
                <w:szCs w:val="18"/>
              </w:rPr>
            </w:pPr>
          </w:p>
        </w:tc>
      </w:tr>
      <w:tr w:rsidR="003D112C" w:rsidRPr="003D112C" w14:paraId="63F56584" w14:textId="77777777" w:rsidTr="007F7830">
        <w:trPr>
          <w:trHeight w:val="300"/>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45479611" w14:textId="77777777" w:rsidR="003D112C" w:rsidRPr="003D112C" w:rsidRDefault="003D112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NDC Class - Stimulants</w:t>
            </w:r>
          </w:p>
        </w:tc>
        <w:tc>
          <w:tcPr>
            <w:tcW w:w="0" w:type="auto"/>
            <w:vMerge/>
            <w:tcBorders>
              <w:top w:val="nil"/>
              <w:left w:val="single" w:sz="4" w:space="0" w:color="auto"/>
              <w:bottom w:val="single" w:sz="4" w:space="0" w:color="000000"/>
              <w:right w:val="single" w:sz="4" w:space="0" w:color="auto"/>
            </w:tcBorders>
            <w:vAlign w:val="center"/>
            <w:hideMark/>
          </w:tcPr>
          <w:p w14:paraId="6654F2D9" w14:textId="77777777" w:rsidR="003D112C" w:rsidRPr="003D112C" w:rsidRDefault="003D112C" w:rsidP="003D112C">
            <w:pPr>
              <w:spacing w:after="0" w:line="240" w:lineRule="auto"/>
              <w:rPr>
                <w:rFonts w:ascii="Calibri" w:eastAsia="Times New Roman" w:hAnsi="Calibri" w:cs="Calibri"/>
                <w:color w:val="000000"/>
                <w:sz w:val="18"/>
                <w:szCs w:val="18"/>
              </w:rPr>
            </w:pPr>
          </w:p>
        </w:tc>
      </w:tr>
      <w:tr w:rsidR="003D112C" w:rsidRPr="003D112C" w14:paraId="5646A506" w14:textId="77777777" w:rsidTr="00913124">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46E5D" w14:textId="77777777" w:rsidR="003D112C" w:rsidRPr="003D112C" w:rsidRDefault="00A761FC" w:rsidP="003D112C">
            <w:pPr>
              <w:spacing w:after="0" w:line="240" w:lineRule="auto"/>
              <w:jc w:val="center"/>
              <w:rPr>
                <w:rFonts w:ascii="Calibri" w:eastAsia="Times New Roman" w:hAnsi="Calibri" w:cs="Calibri"/>
                <w:color w:val="000000"/>
                <w:sz w:val="18"/>
                <w:szCs w:val="18"/>
              </w:rPr>
            </w:pPr>
            <w:r w:rsidRPr="003D112C">
              <w:rPr>
                <w:rFonts w:ascii="Calibri" w:eastAsia="Times New Roman" w:hAnsi="Calibri" w:cs="Calibri"/>
                <w:color w:val="000000"/>
                <w:sz w:val="18"/>
                <w:szCs w:val="18"/>
              </w:rPr>
              <w:t>Opioids</w:t>
            </w:r>
            <w:r w:rsidR="003D112C" w:rsidRPr="003D112C">
              <w:rPr>
                <w:rFonts w:ascii="Calibri" w:eastAsia="Times New Roman" w:hAnsi="Calibri" w:cs="Calibri"/>
                <w:color w:val="000000"/>
                <w:sz w:val="18"/>
                <w:szCs w:val="18"/>
              </w:rPr>
              <w:t xml:space="preserve"> Used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44AD7D3" w14:textId="4CBC8A28" w:rsidR="003D112C" w:rsidRPr="003D112C" w:rsidRDefault="003D112C" w:rsidP="00166371">
            <w:pPr>
              <w:spacing w:after="0" w:line="240" w:lineRule="auto"/>
              <w:rPr>
                <w:rFonts w:ascii="Calibri" w:eastAsia="Times New Roman" w:hAnsi="Calibri" w:cs="Calibri"/>
                <w:color w:val="000000"/>
                <w:sz w:val="18"/>
                <w:szCs w:val="18"/>
              </w:rPr>
            </w:pPr>
            <w:r w:rsidRPr="003D112C">
              <w:rPr>
                <w:rFonts w:ascii="Calibri" w:eastAsia="Times New Roman" w:hAnsi="Calibri" w:cs="Calibri"/>
                <w:color w:val="000000"/>
                <w:sz w:val="18"/>
                <w:szCs w:val="18"/>
              </w:rPr>
              <w:t xml:space="preserve">A True (1) or False (0) indicator for whether or not the </w:t>
            </w:r>
            <w:r w:rsidR="00166371">
              <w:rPr>
                <w:rFonts w:ascii="Calibri" w:eastAsia="Times New Roman" w:hAnsi="Calibri" w:cs="Calibri"/>
                <w:color w:val="000000"/>
                <w:sz w:val="18"/>
                <w:szCs w:val="18"/>
              </w:rPr>
              <w:t xml:space="preserve">claim included opioid prescriptions </w:t>
            </w:r>
            <w:r w:rsidRPr="003D112C">
              <w:rPr>
                <w:rFonts w:ascii="Calibri" w:eastAsia="Times New Roman" w:hAnsi="Calibri" w:cs="Calibri"/>
                <w:color w:val="000000"/>
                <w:sz w:val="18"/>
                <w:szCs w:val="18"/>
              </w:rPr>
              <w:t xml:space="preserve"> </w:t>
            </w:r>
          </w:p>
        </w:tc>
      </w:tr>
    </w:tbl>
    <w:p w14:paraId="6F35BC2E" w14:textId="77777777" w:rsidR="003505ED" w:rsidRDefault="003505ED">
      <w:pPr>
        <w:rPr>
          <w:sz w:val="18"/>
          <w:szCs w:val="18"/>
        </w:rPr>
      </w:pPr>
    </w:p>
    <w:p w14:paraId="7B812B37" w14:textId="77777777" w:rsidR="00C00E36" w:rsidRPr="003D112C" w:rsidRDefault="00C00E36">
      <w:pPr>
        <w:rPr>
          <w:sz w:val="18"/>
          <w:szCs w:val="18"/>
        </w:rPr>
      </w:pPr>
      <w:r>
        <w:rPr>
          <w:sz w:val="18"/>
          <w:szCs w:val="18"/>
        </w:rPr>
        <w:t xml:space="preserve">*DateID fields represent the number of days from an arbitrary day in the past. All DateID fields have been calculated from the same arbitrary day to allow for determining the time between any two DateID fields.  </w:t>
      </w:r>
    </w:p>
    <w:sectPr w:rsidR="00C00E36" w:rsidRPr="003D112C" w:rsidSect="008559D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749"/>
    <w:multiLevelType w:val="hybridMultilevel"/>
    <w:tmpl w:val="C0840672"/>
    <w:lvl w:ilvl="0" w:tplc="97C028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901E8"/>
    <w:multiLevelType w:val="hybridMultilevel"/>
    <w:tmpl w:val="8D0A5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2C"/>
    <w:rsid w:val="00081031"/>
    <w:rsid w:val="001001E8"/>
    <w:rsid w:val="00151D78"/>
    <w:rsid w:val="001605E6"/>
    <w:rsid w:val="00166371"/>
    <w:rsid w:val="00181ED5"/>
    <w:rsid w:val="001C777F"/>
    <w:rsid w:val="002532A5"/>
    <w:rsid w:val="00283B58"/>
    <w:rsid w:val="002F66FD"/>
    <w:rsid w:val="0030175C"/>
    <w:rsid w:val="003505ED"/>
    <w:rsid w:val="003821A8"/>
    <w:rsid w:val="003D112C"/>
    <w:rsid w:val="0043368D"/>
    <w:rsid w:val="00495B9D"/>
    <w:rsid w:val="004C1A56"/>
    <w:rsid w:val="0052408A"/>
    <w:rsid w:val="00534B15"/>
    <w:rsid w:val="00685196"/>
    <w:rsid w:val="007014C8"/>
    <w:rsid w:val="0074207F"/>
    <w:rsid w:val="00746E9B"/>
    <w:rsid w:val="007F7830"/>
    <w:rsid w:val="008559DD"/>
    <w:rsid w:val="00887561"/>
    <w:rsid w:val="00913124"/>
    <w:rsid w:val="009B66BB"/>
    <w:rsid w:val="00A271B8"/>
    <w:rsid w:val="00A761FC"/>
    <w:rsid w:val="00B00BA6"/>
    <w:rsid w:val="00BC6885"/>
    <w:rsid w:val="00C00E36"/>
    <w:rsid w:val="00C568FF"/>
    <w:rsid w:val="00CB2412"/>
    <w:rsid w:val="00D71E1E"/>
    <w:rsid w:val="00DC16AA"/>
    <w:rsid w:val="00DF0001"/>
    <w:rsid w:val="00EE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7753"/>
  <w15:chartTrackingRefBased/>
  <w15:docId w15:val="{FB0C5738-2E4C-4C9F-B37C-A49A6074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61"/>
    <w:pPr>
      <w:ind w:left="720"/>
      <w:contextualSpacing/>
    </w:pPr>
  </w:style>
  <w:style w:type="character" w:styleId="CommentReference">
    <w:name w:val="annotation reference"/>
    <w:basedOn w:val="DefaultParagraphFont"/>
    <w:uiPriority w:val="99"/>
    <w:semiHidden/>
    <w:unhideWhenUsed/>
    <w:rsid w:val="00DC16AA"/>
    <w:rPr>
      <w:sz w:val="16"/>
      <w:szCs w:val="16"/>
    </w:rPr>
  </w:style>
  <w:style w:type="paragraph" w:styleId="CommentText">
    <w:name w:val="annotation text"/>
    <w:basedOn w:val="Normal"/>
    <w:link w:val="CommentTextChar"/>
    <w:uiPriority w:val="99"/>
    <w:unhideWhenUsed/>
    <w:rsid w:val="00DC16AA"/>
    <w:pPr>
      <w:spacing w:line="240" w:lineRule="auto"/>
    </w:pPr>
    <w:rPr>
      <w:sz w:val="20"/>
      <w:szCs w:val="20"/>
    </w:rPr>
  </w:style>
  <w:style w:type="character" w:customStyle="1" w:styleId="CommentTextChar">
    <w:name w:val="Comment Text Char"/>
    <w:basedOn w:val="DefaultParagraphFont"/>
    <w:link w:val="CommentText"/>
    <w:uiPriority w:val="99"/>
    <w:rsid w:val="00DC16AA"/>
    <w:rPr>
      <w:sz w:val="20"/>
      <w:szCs w:val="20"/>
    </w:rPr>
  </w:style>
  <w:style w:type="paragraph" w:styleId="CommentSubject">
    <w:name w:val="annotation subject"/>
    <w:basedOn w:val="CommentText"/>
    <w:next w:val="CommentText"/>
    <w:link w:val="CommentSubjectChar"/>
    <w:uiPriority w:val="99"/>
    <w:semiHidden/>
    <w:unhideWhenUsed/>
    <w:rsid w:val="00DC16AA"/>
    <w:rPr>
      <w:b/>
      <w:bCs/>
    </w:rPr>
  </w:style>
  <w:style w:type="character" w:customStyle="1" w:styleId="CommentSubjectChar">
    <w:name w:val="Comment Subject Char"/>
    <w:basedOn w:val="CommentTextChar"/>
    <w:link w:val="CommentSubject"/>
    <w:uiPriority w:val="99"/>
    <w:semiHidden/>
    <w:rsid w:val="00DC16AA"/>
    <w:rPr>
      <w:b/>
      <w:bCs/>
      <w:sz w:val="20"/>
      <w:szCs w:val="20"/>
    </w:rPr>
  </w:style>
  <w:style w:type="paragraph" w:styleId="BalloonText">
    <w:name w:val="Balloon Text"/>
    <w:basedOn w:val="Normal"/>
    <w:link w:val="BalloonTextChar"/>
    <w:uiPriority w:val="99"/>
    <w:semiHidden/>
    <w:unhideWhenUsed/>
    <w:rsid w:val="00DC1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08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Arthur J Gallagher</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Galtieri</dc:creator>
  <cp:keywords/>
  <dc:description/>
  <cp:lastModifiedBy>McRae Bell</cp:lastModifiedBy>
  <cp:revision>2</cp:revision>
  <cp:lastPrinted>2019-08-13T18:40:00Z</cp:lastPrinted>
  <dcterms:created xsi:type="dcterms:W3CDTF">2019-08-16T20:06:00Z</dcterms:created>
  <dcterms:modified xsi:type="dcterms:W3CDTF">2019-08-16T20:06:00Z</dcterms:modified>
</cp:coreProperties>
</file>