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DKP-3-POLICE-001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Public Order &amp; Physical Enforcement Protocol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Version: 1.0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Status: Draft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Layer: L3 — Security / Enforcement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0. Preamble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DKP-3-POLICE-001 defines the strictly limited role, authority, and constraints of policing within Dikenocracy.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Policing is treated as a physical enforcement interface, not as a moral authority, investigative ideology, or discretionary power structure.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The sole function of police within DKP is to: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prevent immediate physical harm,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enforce PTL-verified prohibitions,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execute system decisions already determined by higher layers,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preserve public order without interpretation of intent, belief, or ideology.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Police do not define law, policy, justice, guilt, or truth.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1. Purpose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 purpose of DKP-3-POLICE-001 is to: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formalize policing as a bounded execution layer,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prevent discretionary or ideological policing,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eliminate predictive, pre-emptive, or belief-based enforcement,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ensure physical enforcement is always causally attributable,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protect Subjects from abuse of coercive power.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2. System Position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DKP-3-POLICE-001 operates: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downstream of DKP-0-ORACLE-001 (Physical Truth Layer),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downstream of DKP-1-AXIOMS-001,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downstream of DKP-1-IDENTITY-001,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downstream of DKP-1-IMPACT-001,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upstream of DKP-4-CRISIS-001 (only for escalation),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constrained by DKP-7-SCOPE-001.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Police actions SHALL NOT: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create new norms,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reinterpret axioms,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define guilt or liability,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operate outside PTL-confirmed conditions.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3. Definition of Police Authority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Police authority is defined as temporary, localized, and execution-only.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Police MAY: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physically intervene to stop ongoing or imminent PTL-verified harm,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enforce access restrictions already determined by system protocols,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detain Subjects only under conditions defined in this protocol,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secure physical scenes for PTL data capture.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Police SHALL NOT: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conduct ideological, moral, or preventive enforcement,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act on suspicion, profiling, or predictive scoring,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interpret intent, belief, loyalty, or motivation,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issue binding judgments.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4. Trigger Conditions for Police Action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Police action is permitted only when at least one of the following holds: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1. Active Physical Harm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Ongoing or imminent physical harm verified by PTL inputs.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2. System Execution Order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A valid enforcement order produced by L2 or L4 protocols.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3. Critical Infrastructure Protection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Immediate threat to PTL infrastructure, identity continuity, or essential biospheric systems.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Absence of PTL confirmation SHALL default to non-intervention.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5. Detention and Use of Force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5.1 Detention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Temporary detention is permitted only to: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stop active harm,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prevent immediate recurrence,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ensure identity attribution.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Detention SHALL: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be time-limited,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be logged immutably,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trigger automatic review by higher layers.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Preventive or indefinite detention is forbidden.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5.2 Use of Force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Use of force is permitted only when: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non-forceful alternatives are unavailable or ineffective,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force is proportional to the verified physical threat,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action minimizes irreversible harm (Axiom A4).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Lethal force is permitted only under Axiom A1 minimum-required conditions, as defined exclusively by DKP-4-CRISIS-001.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6. Accountability and Attribution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All police actions: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MUST be identity-attributed under DKP-1-IDENTITY-001,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MUST be PTL-logged,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MUST be auditable post-facto.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Police officers are not sovereign actors. Responsibility for any action is always traceable to: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the executing officer,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the issuing protocol or authority,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the originating Subject where applicable.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7. Prohibited Policing Functions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The following are explicitly forbidden: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predictive policing,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profiling based on ideology, religion, culture, or belief,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enforcement of morality or social norms,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surveillance not anchored in PTL necessity,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discretionary expansion of authority.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Violation constitutes a critical integrity breach.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8. Crisis Interaction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During a formally declared Crisis under DKP-4-CRISIS-001: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police authority MAY be temporarily extended,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such extension MUST be explicitly scoped,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no crisis action creates precedent.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All crisis policing actions remain constrained by DKP-7-SCOPE-001.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9. Transparency and Review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All policing statistics: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SHALL be publicly auditable in aggregated form,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SHALL preserve individual privacy,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SHALL support post-incident causal reconstruction.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  <w:t xml:space="preserve">No secret policing authority is permitted.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10. Scope Limitations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DKP-3-POLICE-001 SHALL NOT: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regulate belief, speech, or culture,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substitute judicial or justice protocols,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define long-term punishment or rehabilitation,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override exit rights or identity continuity.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11. Finality Clause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Once frozen: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any modification requires a new protocol identifier,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mandatory simulation under DKP-8-SIMULATION-001,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explicit compatibility declaration with DKP-1-AXIOMS-001 and DKP-7-SCOPE-001.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END OF PROTOCOL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Ключевые свойства: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полиция = L3, чисто исполнительный физический слой;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ноль идеологии, ноль профилактики, ноль «подозрений»;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действия только при PTL-триггерах или валидных ордерах выше по стеку;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жесткая связка с A1, A4, DKP-4-CRISIS и DKP-7-SCOPE;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полная причинная атрибуция, отсутствие «суверенной» власти.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