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dwky82a4l8v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DKP-7-SCOPE-001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Scope &amp; Limits Protocol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Version: 1.1</w:t>
        <w:br w:type="textWrapping"/>
        <w:t xml:space="preserve">Status: Architecture Lock (Defense / Crisis / Upgrade Aligned)</w:t>
        <w:br w:type="textWrapping"/>
        <w:t xml:space="preserve">Layer: L7 – Scope / Limits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rn377gt7wik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0. Preamble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DKP-7-SCOPE-001 defines the strict applicability boundaries of the Dikenocracy system.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L0–L4 describe </w:t>
      </w:r>
      <w:r w:rsidDel="00000000" w:rsidR="00000000" w:rsidRPr="00000000">
        <w:rPr>
          <w:b w:val="1"/>
          <w:bCs w:val="1"/>
          <w:rtl w:val="0"/>
        </w:rPr>
        <w:t xml:space="preserve">how</w:t>
      </w:r>
      <w:r w:rsidDel="00000000" w:rsidR="00000000" w:rsidRPr="00000000">
        <w:rPr>
          <w:rtl w:val="0"/>
        </w:rPr>
        <w:t xml:space="preserve"> the system operates, DKP-7-SCOPE-001 defines </w:t>
      </w:r>
      <w:r w:rsidDel="00000000" w:rsidR="00000000" w:rsidRPr="00000000">
        <w:rPr>
          <w:b w:val="1"/>
          <w:bCs w:val="1"/>
          <w:rtl w:val="0"/>
        </w:rPr>
        <w:t xml:space="preserve">where</w:t>
      </w:r>
      <w:r w:rsidDel="00000000" w:rsidR="00000000" w:rsidRPr="00000000">
        <w:rPr>
          <w:rtl w:val="0"/>
        </w:rPr>
        <w:t xml:space="preserve"> the system is allowed to operate — and where it is explicitly forbidden.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exists to prevent: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silent expansion of authority,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normalization of exceptional execution,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ideological, moral, or security-driven capture,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conversion of technical capability into implicit normative power.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Scope in DKP is not advisory.</w:t>
        <w:br w:type="textWrapping"/>
        <w:t xml:space="preserve">It is a hard boundary layer.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protocol, execution logic, crisis mechanism, defensive action, or economic process operating outside the boundaries defined herein is invalid by definition.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invalidity holds regardless of claimed benefit, efficiency, emergency justification, or net-positive utility.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vtx0w6zjoat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Purpose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purpose of DKP-7-SCOPE-001 is to:</w:t>
      </w:r>
    </w:p>
    <w:p w:rsidR="00000000" w:rsidDel="00000000" w:rsidP="00000000" w:rsidRDefault="00000000" w:rsidRPr="00000000" w14:paraId="00000013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define the maximal and minimal domains of DKP applicability,</w:t>
      </w:r>
    </w:p>
    <w:p w:rsidR="00000000" w:rsidDel="00000000" w:rsidP="00000000" w:rsidRDefault="00000000" w:rsidRPr="00000000" w14:paraId="0000001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prohibit algorithmic governance in domains where formalization causes irreversible harm,</w:t>
      </w:r>
    </w:p>
    <w:p w:rsidR="00000000" w:rsidDel="00000000" w:rsidP="00000000" w:rsidRDefault="00000000" w:rsidRPr="00000000" w14:paraId="0000001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constrain interpretation of axioms, Defense, and Crisis logic,</w:t>
      </w:r>
    </w:p>
    <w:p w:rsidR="00000000" w:rsidDel="00000000" w:rsidP="00000000" w:rsidRDefault="00000000" w:rsidRPr="00000000" w14:paraId="0000001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prevent exceptional execution from producing permanent authority,</w:t>
      </w:r>
    </w:p>
    <w:p w:rsidR="00000000" w:rsidDel="00000000" w:rsidP="00000000" w:rsidRDefault="00000000" w:rsidRPr="00000000" w14:paraId="00000017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guarantee exit, reversibility, and non-capture of the system.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does not optimize outcomes.</w:t>
        <w:br w:type="textWrapping"/>
        <w:t xml:space="preserve">It limits power.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gf7wg8e7qhy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System Position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DKP-7-SCOPE-001 operates: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downstream of DKP-0-ORACLE-001 (Physical Truth Layer),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downstream of DKP-1-AXIOMS-001,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upstream of all L4–L6 protocols,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 a binding constraint on DKP-3-DEFENSE-001, DKP-4-CRISIS-001, and DKP-4-UPGRADE-001,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 a validation boundary for DKP-8-AUDIT-001 and DKP-8-SIMULATION-001.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case of conflict, DKP-7-SCOPE-001 prevails.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Absence of explicit permission in this protocol SHALL be interpreted as prohibition.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4mkromhfma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Scope Categories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System applicability is classified into four mutually exclusive domains.</w:t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r47zr4wb2nd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S0 — Fully Applicable Domain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Algorithmic governance is permitted and enforceable.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Includes:</w:t>
      </w:r>
    </w:p>
    <w:p w:rsidR="00000000" w:rsidDel="00000000" w:rsidP="00000000" w:rsidRDefault="00000000" w:rsidRPr="00000000" w14:paraId="00000029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physical resource allocation under PTL constraints,</w:t>
      </w:r>
    </w:p>
    <w:p w:rsidR="00000000" w:rsidDel="00000000" w:rsidP="00000000" w:rsidRDefault="00000000" w:rsidRPr="00000000" w14:paraId="0000002A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infrastructure coordination and safety execution,</w:t>
      </w:r>
    </w:p>
    <w:p w:rsidR="00000000" w:rsidDel="00000000" w:rsidP="00000000" w:rsidRDefault="00000000" w:rsidRPr="00000000" w14:paraId="0000002B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economic settlement and accounting mechanisms,</w:t>
      </w:r>
    </w:p>
    <w:p w:rsidR="00000000" w:rsidDel="00000000" w:rsidP="00000000" w:rsidRDefault="00000000" w:rsidRPr="00000000" w14:paraId="0000002C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identity continuity and audit logging,</w:t>
      </w:r>
    </w:p>
    <w:p w:rsidR="00000000" w:rsidDel="00000000" w:rsidP="00000000" w:rsidRDefault="00000000" w:rsidRPr="00000000" w14:paraId="0000002D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non-discretionary execution of axioms.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j5zz764s27l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S1 — Conditionally Applicable Domain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Algorithmic governance is permitted only under strict constraints.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Includes:</w:t>
      </w:r>
    </w:p>
    <w:p w:rsidR="00000000" w:rsidDel="00000000" w:rsidP="00000000" w:rsidRDefault="00000000" w:rsidRPr="00000000" w14:paraId="00000032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Defense execution under DKP-3-DEFENSE-001,</w:t>
      </w:r>
    </w:p>
    <w:p w:rsidR="00000000" w:rsidDel="00000000" w:rsidP="00000000" w:rsidRDefault="00000000" w:rsidRPr="00000000" w14:paraId="00000033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Crisis execution under DKP-4-CRISIS-001,</w:t>
      </w:r>
    </w:p>
    <w:p w:rsidR="00000000" w:rsidDel="00000000" w:rsidP="00000000" w:rsidRDefault="00000000" w:rsidRPr="00000000" w14:paraId="00000034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transitional degradation and recovery phases,</w:t>
      </w:r>
    </w:p>
    <w:p w:rsidR="00000000" w:rsidDel="00000000" w:rsidP="00000000" w:rsidRDefault="00000000" w:rsidRPr="00000000" w14:paraId="00000035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temporary suspension of non-essential functions,</w:t>
      </w:r>
    </w:p>
    <w:p w:rsidR="00000000" w:rsidDel="00000000" w:rsidP="00000000" w:rsidRDefault="00000000" w:rsidRPr="00000000" w14:paraId="00000036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emergency prioritization bounded by Axiom A1.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S1 execution:</w:t>
      </w:r>
    </w:p>
    <w:p w:rsidR="00000000" w:rsidDel="00000000" w:rsidP="00000000" w:rsidRDefault="00000000" w:rsidRPr="00000000" w14:paraId="00000038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MUST be time-limited,</w:t>
      </w:r>
    </w:p>
    <w:p w:rsidR="00000000" w:rsidDel="00000000" w:rsidP="00000000" w:rsidRDefault="00000000" w:rsidRPr="00000000" w14:paraId="0000003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be PTL-anchored,</w:t>
      </w:r>
    </w:p>
    <w:p w:rsidR="00000000" w:rsidDel="00000000" w:rsidP="00000000" w:rsidRDefault="00000000" w:rsidRPr="00000000" w14:paraId="0000003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be auditable,</w:t>
      </w:r>
    </w:p>
    <w:p w:rsidR="00000000" w:rsidDel="00000000" w:rsidP="00000000" w:rsidRDefault="00000000" w:rsidRPr="00000000" w14:paraId="0000003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degrade toward baseline (S0),</w:t>
      </w:r>
    </w:p>
    <w:p w:rsidR="00000000" w:rsidDel="00000000" w:rsidP="00000000" w:rsidRDefault="00000000" w:rsidRPr="00000000" w14:paraId="0000003C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NOT generate normative precedent.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Physical Inevitability Constraint:</w:t>
        <w:br w:type="textWrapping"/>
      </w:r>
      <w:r w:rsidDel="00000000" w:rsidR="00000000" w:rsidRPr="00000000">
        <w:rPr>
          <w:rtl w:val="0"/>
        </w:rPr>
        <w:t xml:space="preserve">PTL-confirmed Vectors of Physical Inevitability MAY justify immediate defensive or crisis actions within S1, but SHALL NOT:</w:t>
      </w:r>
    </w:p>
    <w:p w:rsidR="00000000" w:rsidDel="00000000" w:rsidP="00000000" w:rsidRDefault="00000000" w:rsidRPr="00000000" w14:paraId="0000003E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expand DKP applicability into new domains,</w:t>
      </w:r>
    </w:p>
    <w:p w:rsidR="00000000" w:rsidDel="00000000" w:rsidP="00000000" w:rsidRDefault="00000000" w:rsidRPr="00000000" w14:paraId="0000003F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justify persistent S1 execution,</w:t>
      </w:r>
    </w:p>
    <w:p w:rsidR="00000000" w:rsidDel="00000000" w:rsidP="00000000" w:rsidRDefault="00000000" w:rsidRPr="00000000" w14:paraId="00000040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trigger automatic scope elevation beyond explicitly declared Crisis Scope.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zzvs9veuhey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S2 — Restricted Domain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Algorithmic governance is partially prohibited.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Includes: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cultural expression and symbolic systems,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belief, ideology, religion, and worldview formation,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DKP SHALL NOT attempt to shape, steer, optimize, suppress, or enforce any belief, ideology, religion, or worldview, whether directly or indirectly.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education beyond system literacy and verification rights,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artistic, linguistic, and meaning-making processes.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S2 domains:</w:t>
      </w:r>
    </w:p>
    <w:p w:rsidR="00000000" w:rsidDel="00000000" w:rsidP="00000000" w:rsidRDefault="00000000" w:rsidRPr="00000000" w14:paraId="0000004B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DKP MAY provide verification, factual grounding, and access to knowledge infrastructure,</w:t>
      </w:r>
    </w:p>
    <w:p w:rsidR="00000000" w:rsidDel="00000000" w:rsidP="00000000" w:rsidRDefault="00000000" w:rsidRPr="00000000" w14:paraId="0000004C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DKP MUST provide tools for learning and validation,</w:t>
      </w:r>
    </w:p>
    <w:p w:rsidR="00000000" w:rsidDel="00000000" w:rsidP="00000000" w:rsidRDefault="00000000" w:rsidRPr="00000000" w14:paraId="0000004D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DKP SHALL NOT define curricula or learning objectives,</w:t>
      </w:r>
    </w:p>
    <w:p w:rsidR="00000000" w:rsidDel="00000000" w:rsidP="00000000" w:rsidRDefault="00000000" w:rsidRPr="00000000" w14:paraId="0000004E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DKP SHALL NOT rank, normalize, or optimize cultural or ideological content,</w:t>
      </w:r>
    </w:p>
    <w:p w:rsidR="00000000" w:rsidDel="00000000" w:rsidP="00000000" w:rsidRDefault="00000000" w:rsidRPr="00000000" w14:paraId="0000004F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DKP SHALL NOT enforce behavioral or cognitive conformity.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8y2sq9f48el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S3 — Prohibited Domain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Algorithmic governance is explicitly forbidden.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Includes:</w:t>
      </w:r>
    </w:p>
    <w:p w:rsidR="00000000" w:rsidDel="00000000" w:rsidP="00000000" w:rsidRDefault="00000000" w:rsidRPr="00000000" w14:paraId="00000054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moral valuation or ranking of individual human lives,</w:t>
      </w:r>
    </w:p>
    <w:p w:rsidR="00000000" w:rsidDel="00000000" w:rsidP="00000000" w:rsidRDefault="00000000" w:rsidRPr="00000000" w14:paraId="0000005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utilitarian trade-offs of existence ("who should live"),</w:t>
      </w:r>
    </w:p>
    <w:p w:rsidR="00000000" w:rsidDel="00000000" w:rsidP="00000000" w:rsidRDefault="00000000" w:rsidRPr="00000000" w14:paraId="0000005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coercive belief shaping or ideological enforcement,</w:t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irreversible identity modification,</w:t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permanent suspension of exit rights,</w:t>
      </w:r>
    </w:p>
    <w:p w:rsidR="00000000" w:rsidDel="00000000" w:rsidP="00000000" w:rsidRDefault="00000000" w:rsidRPr="00000000" w14:paraId="00000059">
      <w:pPr>
        <w:numPr>
          <w:ilvl w:val="0"/>
          <w:numId w:val="6"/>
        </w:numPr>
        <w:spacing w:after="0" w:afterAutospacing="0" w:before="0" w:beforeAutospacing="0" w:lineRule="auto"/>
        <w:ind w:left="720" w:right="600" w:hanging="360"/>
      </w:pPr>
      <w:r w:rsidDel="00000000" w:rsidR="00000000" w:rsidRPr="00000000">
        <w:rPr>
          <w:rtl w:val="0"/>
        </w:rPr>
        <w:t xml:space="preserve">formalization, optimization, ranking, enforcement, or algorithmic adjudication of private personal relationships, including friendship, love, family bonds, intimate relations, consent, and matters of conscience or faith.</w:t>
      </w:r>
    </w:p>
    <w:p w:rsidR="00000000" w:rsidDel="00000000" w:rsidP="00000000" w:rsidRDefault="00000000" w:rsidRPr="00000000" w14:paraId="0000005A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creation of discretionary emergency authorities.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attempt to execute DKP logic within S3 constitutes a critical system violation.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bly7bb1fgmm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Axiom Interpretation Constraint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Axioms define absolute boundaries.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Accordingly:</w:t>
      </w:r>
    </w:p>
    <w:p w:rsidR="00000000" w:rsidDel="00000000" w:rsidP="00000000" w:rsidRDefault="00000000" w:rsidRPr="00000000" w14:paraId="00000060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axioms SHALL NOT be interpreted by operational, economic, enforcement, Defense, Crisis, or optimization protocols,</w:t>
      </w:r>
    </w:p>
    <w:p w:rsidR="00000000" w:rsidDel="00000000" w:rsidP="00000000" w:rsidRDefault="00000000" w:rsidRPr="00000000" w14:paraId="00000061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axioms SHALL NOT be re-weighted, parameterized, or balanced against secondary objectives.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Interpretation of "minimum required conditions" under Axiom A1 is permitted </w:t>
      </w:r>
      <w:r w:rsidDel="00000000" w:rsidR="00000000" w:rsidRPr="00000000">
        <w:rPr>
          <w:b w:val="1"/>
          <w:bCs w:val="1"/>
          <w:rtl w:val="0"/>
        </w:rPr>
        <w:t xml:space="preserve">only</w:t>
      </w:r>
      <w:r w:rsidDel="00000000" w:rsidR="00000000" w:rsidRPr="00000000">
        <w:rPr>
          <w:rtl w:val="0"/>
        </w:rPr>
        <w:t xml:space="preserve"> within explicitly declared Crisis Scope.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avoidance of doubt: “Crisis Scope” is defined and activated only by DKP-4-CRISIS-001, and its permissible interpretation space is strictly bounded by DKP-7-SCOPE-001. No other protocol may invoke, extend, or simulate “minimum required conditions” logic outside that bounded Crisis Scope.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Outside Crisis Scope:</w:t>
      </w:r>
    </w:p>
    <w:p w:rsidR="00000000" w:rsidDel="00000000" w:rsidP="00000000" w:rsidRDefault="00000000" w:rsidRPr="00000000" w14:paraId="00000065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axioms are executed,</w:t>
      </w:r>
    </w:p>
    <w:p w:rsidR="00000000" w:rsidDel="00000000" w:rsidP="00000000" w:rsidRDefault="00000000" w:rsidRPr="00000000" w14:paraId="00000066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 interpreted.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580comijex6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Crisis Scope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Crisis Scope is a bounded sub-domain of S1.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Crisis Scope SHALL be entered only through the state machine and entry conditions of DKP-4-CRISIS-001. Any attempt to enter Crisis Scope by inference, repetition, ambiguity, or downstream protocol logic constitutes a Scope violation.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Within Crisis Scope:</w:t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execution is survival-oriented,</w:t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authority is minimized,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reversibility has priority over optimization,</w:t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permanent state change is permitted.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Crisis Scope explicitly forbids:</w:t>
      </w:r>
    </w:p>
    <w:p w:rsidR="00000000" w:rsidDel="00000000" w:rsidP="00000000" w:rsidRDefault="00000000" w:rsidRPr="00000000" w14:paraId="00000071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creation of new rights,</w:t>
      </w:r>
    </w:p>
    <w:p w:rsidR="00000000" w:rsidDel="00000000" w:rsidP="00000000" w:rsidRDefault="00000000" w:rsidRPr="00000000" w14:paraId="00000072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extension of authority duration,</w:t>
      </w:r>
    </w:p>
    <w:p w:rsidR="00000000" w:rsidDel="00000000" w:rsidP="00000000" w:rsidRDefault="00000000" w:rsidRPr="00000000" w14:paraId="00000073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modification of axioms,</w:t>
      </w:r>
    </w:p>
    <w:p w:rsidR="00000000" w:rsidDel="00000000" w:rsidP="00000000" w:rsidRDefault="00000000" w:rsidRPr="00000000" w14:paraId="00000074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generation of normative precedent,</w:t>
      </w:r>
    </w:p>
    <w:p w:rsidR="00000000" w:rsidDel="00000000" w:rsidP="00000000" w:rsidRDefault="00000000" w:rsidRPr="00000000" w14:paraId="00000075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implicit policy formation through repeated practice.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Post-Crisis Collapse Requirement:</w:t>
        <w:br w:type="textWrapping"/>
      </w:r>
      <w:r w:rsidDel="00000000" w:rsidR="00000000" w:rsidRPr="00000000">
        <w:rPr>
          <w:rtl w:val="0"/>
        </w:rPr>
        <w:t xml:space="preserve">Upon PTL-confirmed satisfaction of DKP-4-CRISIS-001 exit conditions, Crisis Scope SHALL automatically collapse to S0.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Persistence of S1 execution beyond validated Crisis exit conditions constitutes a Scope violation.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4m1jdoopfa2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Authority Decay Principle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temporary authority, elevated control surface, or exceptional execution path:</w:t>
      </w:r>
    </w:p>
    <w:p w:rsidR="00000000" w:rsidDel="00000000" w:rsidP="00000000" w:rsidRDefault="00000000" w:rsidRPr="00000000" w14:paraId="0000007B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MUST be explicitly scoped,</w:t>
      </w:r>
    </w:p>
    <w:p w:rsidR="00000000" w:rsidDel="00000000" w:rsidP="00000000" w:rsidRDefault="00000000" w:rsidRPr="00000000" w14:paraId="0000007C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be time-bounded,</w:t>
      </w:r>
    </w:p>
    <w:p w:rsidR="00000000" w:rsidDel="00000000" w:rsidP="00000000" w:rsidRDefault="00000000" w:rsidRPr="00000000" w14:paraId="0000007D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degrade over time,</w:t>
      </w:r>
    </w:p>
    <w:p w:rsidR="00000000" w:rsidDel="00000000" w:rsidP="00000000" w:rsidRDefault="00000000" w:rsidRPr="00000000" w14:paraId="0000007E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collapse to baseline execution upon stabilization.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authority may be self-extending.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Persistence of authority requires renewed PTL-anchored justification and mandatory validation under DKP-8-SIMULATION-001.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zvufgnnf211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Defense Neutralization Boundary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Physical neutralization of a harm source performed under DKP-3-DEFENSE-001 or DKP-4-CRISIS-001:</w:t>
      </w:r>
    </w:p>
    <w:p w:rsidR="00000000" w:rsidDel="00000000" w:rsidP="00000000" w:rsidRDefault="00000000" w:rsidRPr="00000000" w14:paraId="00000084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SHALL be treated strictly as a physical harm-interruption action,</w:t>
      </w:r>
    </w:p>
    <w:p w:rsidR="00000000" w:rsidDel="00000000" w:rsidP="00000000" w:rsidRDefault="00000000" w:rsidRPr="00000000" w14:paraId="00000085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SHALL NOT expand DKP jurisdiction or applicability,</w:t>
      </w:r>
    </w:p>
    <w:p w:rsidR="00000000" w:rsidDel="00000000" w:rsidP="00000000" w:rsidRDefault="00000000" w:rsidRPr="00000000" w14:paraId="00000086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SHALL NOT convert the neutralized location, system, or territory into S0 or S1 domain,</w:t>
      </w:r>
    </w:p>
    <w:p w:rsidR="00000000" w:rsidDel="00000000" w:rsidP="00000000" w:rsidRDefault="00000000" w:rsidRPr="00000000" w14:paraId="00000087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SHALL NOT create implicit governance, control, or normative authority.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Neutralization terminates harm.</w:t>
        <w:br w:type="textWrapping"/>
        <w:t xml:space="preserve">It does not extend scope.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452k2i3nb6g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Non-Expansion and Anti-Gaslighting Safeguards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 execution SHALL NOT expand its scope by:</w:t>
      </w:r>
    </w:p>
    <w:p w:rsidR="00000000" w:rsidDel="00000000" w:rsidP="00000000" w:rsidRDefault="00000000" w:rsidRPr="00000000" w14:paraId="0000008C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repeated crisis activation,</w:t>
      </w:r>
    </w:p>
    <w:p w:rsidR="00000000" w:rsidDel="00000000" w:rsidP="00000000" w:rsidRDefault="00000000" w:rsidRPr="00000000" w14:paraId="0000008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cumulative temporary measures,</w:t>
      </w:r>
    </w:p>
    <w:p w:rsidR="00000000" w:rsidDel="00000000" w:rsidP="00000000" w:rsidRDefault="00000000" w:rsidRPr="00000000" w14:paraId="0000008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statistical normalization of exceptions,</w:t>
      </w:r>
    </w:p>
    <w:p w:rsidR="00000000" w:rsidDel="00000000" w:rsidP="00000000" w:rsidRDefault="00000000" w:rsidRPr="00000000" w14:paraId="0000008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reinterpretation of edge cases,</w:t>
      </w:r>
    </w:p>
    <w:p w:rsidR="00000000" w:rsidDel="00000000" w:rsidP="00000000" w:rsidRDefault="00000000" w:rsidRPr="00000000" w14:paraId="00000090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omission, ambiguity, or silence.</w:t>
      </w:r>
    </w:p>
    <w:p w:rsidR="00000000" w:rsidDel="00000000" w:rsidP="00000000" w:rsidRDefault="00000000" w:rsidRPr="00000000" w14:paraId="0000009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8qvte8lqxwv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Scope Escalation Safeguard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claimed divergence between PTL sensor outputs and observable physical reality,</w:t>
        <w:br w:type="textWrapping"/>
        <w:t xml:space="preserve">reported by a threshold number of Subjects,</w:t>
        <w:br w:type="textWrapping"/>
        <w:t xml:space="preserve">SHALL trigger a Scope Audit procedure.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Such procedure:</w:t>
      </w:r>
    </w:p>
    <w:p w:rsidR="00000000" w:rsidDel="00000000" w:rsidP="00000000" w:rsidRDefault="00000000" w:rsidRPr="00000000" w14:paraId="00000094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SHALL block transition from S0 to S1,</w:t>
      </w:r>
    </w:p>
    <w:p w:rsidR="00000000" w:rsidDel="00000000" w:rsidP="00000000" w:rsidRDefault="00000000" w:rsidRPr="00000000" w14:paraId="0000009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SHALL require confirmation by independent PTL nodes,</w:t>
      </w:r>
    </w:p>
    <w:p w:rsidR="00000000" w:rsidDel="00000000" w:rsidP="00000000" w:rsidRDefault="00000000" w:rsidRPr="00000000" w14:paraId="00000096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SHALL reject escalation based on single-sensor classes, isolated regions, or non-reproducible signals.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sihkbslsy5j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Exit and Non-Capture Guarantee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right of exit is fundamental.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Accordingly:</w:t>
      </w:r>
    </w:p>
    <w:p w:rsidR="00000000" w:rsidDel="00000000" w:rsidP="00000000" w:rsidRDefault="00000000" w:rsidRPr="00000000" w14:paraId="0000009B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exit SHALL NOT be conditioned on compliance,</w:t>
      </w:r>
    </w:p>
    <w:p w:rsidR="00000000" w:rsidDel="00000000" w:rsidP="00000000" w:rsidRDefault="00000000" w:rsidRPr="00000000" w14:paraId="0000009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exit SHALL NOT be delayed for optimization or stability goals,</w:t>
      </w:r>
    </w:p>
    <w:p w:rsidR="00000000" w:rsidDel="00000000" w:rsidP="00000000" w:rsidRDefault="00000000" w:rsidRPr="00000000" w14:paraId="0000009D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exit SHALL NOT be suspended except temporarily within Crisis Scope to preserve immediate life.</w:t>
      </w:r>
    </w:p>
    <w:p w:rsidR="00000000" w:rsidDel="00000000" w:rsidP="00000000" w:rsidRDefault="00000000" w:rsidRPr="00000000" w14:paraId="0000009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ziciia2i0y2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Silent Exit Guarantee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right of exit includes the right to receive a physically detachable equivalent of assets recorded under L2 protocols.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Such exit settlement:</w:t>
      </w:r>
    </w:p>
    <w:p w:rsidR="00000000" w:rsidDel="00000000" w:rsidP="00000000" w:rsidRDefault="00000000" w:rsidRPr="00000000" w14:paraId="000000A1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SHALL NOT depend on continued DKP execution,</w:t>
      </w:r>
    </w:p>
    <w:p w:rsidR="00000000" w:rsidDel="00000000" w:rsidP="00000000" w:rsidRDefault="00000000" w:rsidRPr="00000000" w14:paraId="000000A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SHALL NOT require post-exit compliance,</w:t>
      </w:r>
    </w:p>
    <w:p w:rsidR="00000000" w:rsidDel="00000000" w:rsidP="00000000" w:rsidRDefault="00000000" w:rsidRPr="00000000" w14:paraId="000000A3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SHALL be deliverable in non-protocol-bound form.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Economic friction SHALL NOT be used as a de facto restriction of exit.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Permanent restriction of exit constitutes system capture.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st3na261il4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Transparency Boundary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Transparency obligations are scoped.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 guarantees:</w:t>
      </w:r>
    </w:p>
    <w:p w:rsidR="00000000" w:rsidDel="00000000" w:rsidP="00000000" w:rsidRDefault="00000000" w:rsidRPr="00000000" w14:paraId="000000AA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access to verification mechanisms,</w:t>
      </w:r>
    </w:p>
    <w:p w:rsidR="00000000" w:rsidDel="00000000" w:rsidP="00000000" w:rsidRDefault="00000000" w:rsidRPr="00000000" w14:paraId="000000A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 to audit trails,</w:t>
      </w:r>
    </w:p>
    <w:p w:rsidR="00000000" w:rsidDel="00000000" w:rsidP="00000000" w:rsidRDefault="00000000" w:rsidRPr="00000000" w14:paraId="000000AC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 to counterfactual and failure-mode simulations.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 does not guarantee:</w:t>
      </w:r>
    </w:p>
    <w:p w:rsidR="00000000" w:rsidDel="00000000" w:rsidP="00000000" w:rsidRDefault="00000000" w:rsidRPr="00000000" w14:paraId="000000AE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human-readable explanation of internal models,</w:t>
      </w:r>
    </w:p>
    <w:p w:rsidR="00000000" w:rsidDel="00000000" w:rsidP="00000000" w:rsidRDefault="00000000" w:rsidRPr="00000000" w14:paraId="000000AF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pedagogical simplification of algorithms,</w:t>
      </w:r>
    </w:p>
    <w:p w:rsidR="00000000" w:rsidDel="00000000" w:rsidP="00000000" w:rsidRDefault="00000000" w:rsidRPr="00000000" w14:paraId="000000B0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normative justification beyond axiomatic execution.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Verification, not comprehension, is the basis of legitimacy.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yc6jap6h87n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Enforcement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execution exceeding the limits defined in DKP-7-SCOPE-001:</w:t>
      </w:r>
    </w:p>
    <w:p w:rsidR="00000000" w:rsidDel="00000000" w:rsidP="00000000" w:rsidRDefault="00000000" w:rsidRPr="00000000" w14:paraId="000000B5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is invalid by definition,</w:t>
      </w:r>
    </w:p>
    <w:p w:rsidR="00000000" w:rsidDel="00000000" w:rsidP="00000000" w:rsidRDefault="00000000" w:rsidRPr="00000000" w14:paraId="000000B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be flagged by audit systems,</w:t>
      </w:r>
    </w:p>
    <w:p w:rsidR="00000000" w:rsidDel="00000000" w:rsidP="00000000" w:rsidRDefault="00000000" w:rsidRPr="00000000" w14:paraId="000000B7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trigger containment and review.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Repeated violations constitute a critical system fault.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e5nkbp5jx4q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Finality Clause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DKP-7-SCOPE-001 is immutable once frozen.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modification requires:</w:t>
      </w:r>
    </w:p>
    <w:p w:rsidR="00000000" w:rsidDel="00000000" w:rsidP="00000000" w:rsidRDefault="00000000" w:rsidRPr="00000000" w14:paraId="000000BD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new protocol identifier,</w:t>
      </w:r>
    </w:p>
    <w:p w:rsidR="00000000" w:rsidDel="00000000" w:rsidP="00000000" w:rsidRDefault="00000000" w:rsidRPr="00000000" w14:paraId="000000B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mandatory simulation under DKP-8-SIMULATION-001,</w:t>
      </w:r>
    </w:p>
    <w:p w:rsidR="00000000" w:rsidDel="00000000" w:rsidP="00000000" w:rsidRDefault="00000000" w:rsidRPr="00000000" w14:paraId="000000BF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explicit compatibility declaration across all dependent protocols.</w:t>
      </w:r>
    </w:p>
    <w:p w:rsidR="00000000" w:rsidDel="00000000" w:rsidP="00000000" w:rsidRDefault="00000000" w:rsidRPr="00000000" w14:paraId="000000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Protocol Hash (SHA-256): [to be inserted at freeze]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END OF PROTOCOL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