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r>
        <w:t>Background</w:t>
      </w:r>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0" w:name="_Ref150108267"/>
      <w:r>
        <w:t>Municipal planning for extreme temperatures</w:t>
      </w:r>
      <w:bookmarkEnd w:id="0"/>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48B9CEF7"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w:t>
      </w:r>
      <w:r w:rsidR="00646947">
        <w:lastRenderedPageBreak/>
        <w:t xml:space="preserve">two survey years also had minor differences in variable coding, which we describe in more detail in Appendix X. </w:t>
      </w:r>
    </w:p>
    <w:p w14:paraId="323DC616" w14:textId="7ABF34BF" w:rsidR="0082049E" w:rsidRDefault="00EE070C" w:rsidP="008D0432">
      <w:r>
        <w:fldChar w:fldCharType="begin"/>
      </w:r>
      <w:r>
        <w:instrText xml:space="preserve"> REF _Ref80686156 \h </w:instrText>
      </w:r>
      <w:r>
        <w:fldChar w:fldCharType="separate"/>
      </w:r>
      <w:r>
        <w:t xml:space="preserve">Table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However w</w:t>
      </w:r>
      <w:r w:rsidR="0082049E">
        <w:t>hen making population estimates, we will display results for each year separately, using the sample weights f</w:t>
      </w:r>
      <w:r w:rsidR="008B79DE">
        <w:t>rom that year’s survey</w:t>
      </w:r>
      <w:r w:rsidR="00646947">
        <w:t xml:space="preserve"> </w:t>
      </w:r>
      <w:r w:rsidR="0082049E">
        <w:t>.</w:t>
      </w:r>
    </w:p>
    <w:p w14:paraId="190C21ED" w14:textId="5D518D12" w:rsidR="008D0432" w:rsidRDefault="008D0432" w:rsidP="008D0432">
      <w:pPr>
        <w:pStyle w:val="Tablecaption"/>
      </w:pPr>
      <w:bookmarkStart w:id="1" w:name="_Ref80686156"/>
      <w:r>
        <w:t xml:space="preserve">Table </w:t>
      </w:r>
      <w:fldSimple w:instr=" SEQ Table \* ARABIC ">
        <w:r>
          <w:rPr>
            <w:noProof/>
          </w:rPr>
          <w:t>1</w:t>
        </w:r>
      </w:fldSimple>
      <w:bookmarkEnd w:id="1"/>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2047BE89"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C91C85">
        <w:t>3</w:t>
      </w:r>
      <w:r w:rsidR="006C61B1">
        <w:t xml:space="preserve">0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9A532E">
        <w:t>.</w:t>
      </w:r>
      <w:r w:rsidR="00EF347C">
        <w:t xml:space="preserve"> </w:t>
      </w:r>
    </w:p>
    <w:p w14:paraId="30F64462" w14:textId="096F5F26" w:rsidR="009A532E" w:rsidRDefault="009A532E" w:rsidP="009A532E">
      <w:pPr>
        <w:pStyle w:val="Heading3List"/>
      </w:pPr>
      <w:r>
        <w:t>Climate</w:t>
      </w:r>
    </w:p>
    <w:p w14:paraId="568B7228" w14:textId="74DD5730"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degree-days</w:t>
      </w:r>
      <w:r w:rsidR="00323243">
        <w:t xml:space="preserve">, </w:t>
      </w:r>
      <w:r w:rsidR="008D0432">
        <w:t>cooling and heating design-temperature</w:t>
      </w:r>
      <w:r w:rsidR="00323243">
        <w:t xml:space="preserve">, and climate zone. </w:t>
      </w:r>
    </w:p>
    <w:p w14:paraId="62DE423B" w14:textId="4542BE69" w:rsidR="009A532E" w:rsidRDefault="009A532E" w:rsidP="009A532E">
      <w:pPr>
        <w:pStyle w:val="Heading3List"/>
      </w:pPr>
      <w:r>
        <w:t>Demographic</w:t>
      </w:r>
    </w:p>
    <w:p w14:paraId="3EA75A1F" w14:textId="57B5703C" w:rsidR="008D0432" w:rsidRDefault="008D0432" w:rsidP="008D0432">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p>
    <w:p w14:paraId="096D1721" w14:textId="77777777" w:rsidR="00EE070C" w:rsidRDefault="00EE070C">
      <w:pPr>
        <w:rPr>
          <w:sz w:val="18"/>
          <w:szCs w:val="18"/>
        </w:rPr>
      </w:pPr>
      <w:bookmarkStart w:id="2" w:name="_Ref77436719"/>
      <w:r>
        <w:br w:type="page"/>
      </w:r>
    </w:p>
    <w:p w14:paraId="28208B7C" w14:textId="58928E61" w:rsidR="00EE070C" w:rsidRDefault="00EE070C" w:rsidP="00EE070C">
      <w:pPr>
        <w:pStyle w:val="Tablecaption"/>
      </w:pPr>
      <w:bookmarkStart w:id="3" w:name="_Ref151582921"/>
      <w:r>
        <w:lastRenderedPageBreak/>
        <w:t xml:space="preserve">Table </w:t>
      </w:r>
      <w:fldSimple w:instr=" SEQ Table \* ARABIC ">
        <w:r>
          <w:rPr>
            <w:noProof/>
          </w:rPr>
          <w:t>2</w:t>
        </w:r>
      </w:fldSimple>
      <w:bookmarkEnd w:id="2"/>
      <w:bookmarkEnd w:id="3"/>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533"/>
        <w:gridCol w:w="3023"/>
        <w:gridCol w:w="643"/>
        <w:gridCol w:w="924"/>
        <w:gridCol w:w="1908"/>
      </w:tblGrid>
      <w:tr w:rsidR="00EE070C" w14:paraId="09992093" w14:textId="77777777" w:rsidTr="001372E4">
        <w:trPr>
          <w:tblHeader/>
        </w:trPr>
        <w:tc>
          <w:tcPr>
            <w:tcW w:w="0" w:type="auto"/>
            <w:tcBorders>
              <w:top w:val="single" w:sz="4" w:space="0" w:color="DBDBDB" w:themeColor="accent3" w:themeTint="66"/>
              <w:bottom w:val="single" w:sz="4" w:space="0" w:color="DBDBDB" w:themeColor="accent3" w:themeTint="66"/>
            </w:tcBorders>
            <w:shd w:val="clear" w:color="auto" w:fill="auto"/>
          </w:tcPr>
          <w:p w14:paraId="0393E4C0" w14:textId="77777777" w:rsidR="00EE070C" w:rsidRPr="008C1A4F" w:rsidRDefault="00EE070C" w:rsidP="001372E4">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tcPr>
          <w:p w14:paraId="5BBB3EEA" w14:textId="77777777" w:rsidR="00EE070C" w:rsidRPr="008C1A4F" w:rsidRDefault="00EE070C" w:rsidP="001372E4">
            <w:pPr>
              <w:pStyle w:val="Tabletext"/>
              <w:rPr>
                <w:b/>
                <w:bCs/>
              </w:rPr>
            </w:pPr>
            <w:r>
              <w:rPr>
                <w:b/>
                <w:bCs/>
              </w:rPr>
              <w:t>Household characteristic</w:t>
            </w:r>
          </w:p>
        </w:tc>
        <w:tc>
          <w:tcPr>
            <w:tcW w:w="0" w:type="auto"/>
            <w:tcBorders>
              <w:top w:val="single" w:sz="4" w:space="0" w:color="DBDBDB" w:themeColor="accent3" w:themeTint="66"/>
              <w:bottom w:val="single" w:sz="4" w:space="0" w:color="DBDBDB" w:themeColor="accent3" w:themeTint="66"/>
            </w:tcBorders>
          </w:tcPr>
          <w:p w14:paraId="39697472" w14:textId="77777777" w:rsidR="00EE070C" w:rsidRDefault="00EE070C" w:rsidP="001372E4">
            <w:pPr>
              <w:pStyle w:val="Tabletext"/>
              <w:rPr>
                <w:b/>
                <w:bCs/>
              </w:rPr>
            </w:pPr>
            <w:r>
              <w:rPr>
                <w:b/>
                <w:bCs/>
              </w:rPr>
              <w:t>RECS dataset variable description</w:t>
            </w:r>
          </w:p>
        </w:tc>
        <w:tc>
          <w:tcPr>
            <w:tcW w:w="0" w:type="auto"/>
            <w:tcBorders>
              <w:top w:val="single" w:sz="4" w:space="0" w:color="DBDBDB" w:themeColor="accent3" w:themeTint="66"/>
              <w:bottom w:val="single" w:sz="4" w:space="0" w:color="DBDBDB" w:themeColor="accent3" w:themeTint="66"/>
            </w:tcBorders>
            <w:shd w:val="clear" w:color="auto" w:fill="auto"/>
          </w:tcPr>
          <w:p w14:paraId="1DA5004C" w14:textId="77777777" w:rsidR="00EE070C" w:rsidRPr="00365353" w:rsidRDefault="00EE070C" w:rsidP="001372E4">
            <w:pPr>
              <w:pStyle w:val="Tabletext"/>
              <w:jc w:val="center"/>
              <w:rPr>
                <w:b/>
                <w:bCs/>
                <w:vertAlign w:val="superscript"/>
              </w:rPr>
            </w:pPr>
            <w:r>
              <w:rPr>
                <w:b/>
                <w:bCs/>
              </w:rPr>
              <w:t xml:space="preserve">Type </w:t>
            </w:r>
            <w:r>
              <w:rPr>
                <w:b/>
                <w:bCs/>
                <w:vertAlign w:val="superscript"/>
              </w:rPr>
              <w:t>a</w:t>
            </w:r>
          </w:p>
        </w:tc>
        <w:tc>
          <w:tcPr>
            <w:tcW w:w="0" w:type="auto"/>
            <w:tcBorders>
              <w:top w:val="single" w:sz="4" w:space="0" w:color="DBDBDB" w:themeColor="accent3" w:themeTint="66"/>
              <w:bottom w:val="single" w:sz="4" w:space="0" w:color="DBDBDB" w:themeColor="accent3" w:themeTint="66"/>
            </w:tcBorders>
          </w:tcPr>
          <w:p w14:paraId="5E093701" w14:textId="77777777" w:rsidR="00EE070C" w:rsidRDefault="00EE070C" w:rsidP="001372E4">
            <w:pPr>
              <w:pStyle w:val="Tabletext"/>
              <w:jc w:val="center"/>
              <w:rPr>
                <w:b/>
                <w:bCs/>
              </w:rPr>
            </w:pPr>
            <w:r>
              <w:rPr>
                <w:b/>
                <w:bCs/>
              </w:rPr>
              <w:t>Baseline</w:t>
            </w:r>
          </w:p>
        </w:tc>
        <w:tc>
          <w:tcPr>
            <w:tcW w:w="0" w:type="auto"/>
            <w:tcBorders>
              <w:top w:val="single" w:sz="4" w:space="0" w:color="DBDBDB" w:themeColor="accent3" w:themeTint="66"/>
              <w:bottom w:val="single" w:sz="4" w:space="0" w:color="DBDBDB" w:themeColor="accent3" w:themeTint="66"/>
            </w:tcBorders>
          </w:tcPr>
          <w:p w14:paraId="22900193" w14:textId="77777777" w:rsidR="00EE070C" w:rsidRDefault="00EE070C" w:rsidP="001372E4">
            <w:pPr>
              <w:pStyle w:val="Tabletext"/>
              <w:rPr>
                <w:b/>
                <w:bCs/>
              </w:rPr>
            </w:pPr>
            <w:r>
              <w:rPr>
                <w:b/>
                <w:bCs/>
              </w:rPr>
              <w:t>Reference</w:t>
            </w:r>
          </w:p>
        </w:tc>
      </w:tr>
      <w:tr w:rsidR="00EE070C" w14:paraId="5E77ECF1" w14:textId="77777777" w:rsidTr="001372E4">
        <w:tc>
          <w:tcPr>
            <w:tcW w:w="0" w:type="auto"/>
            <w:vMerge w:val="restart"/>
          </w:tcPr>
          <w:p w14:paraId="52835568" w14:textId="77777777" w:rsidR="00EE070C" w:rsidRDefault="00EE070C" w:rsidP="001372E4">
            <w:pPr>
              <w:pStyle w:val="Tabletext"/>
            </w:pPr>
            <w:r>
              <w:t>Climate</w:t>
            </w:r>
          </w:p>
        </w:tc>
        <w:tc>
          <w:tcPr>
            <w:tcW w:w="0" w:type="auto"/>
          </w:tcPr>
          <w:p w14:paraId="137064DB" w14:textId="77777777" w:rsidR="00EE070C" w:rsidRPr="00841CA2" w:rsidRDefault="00EE070C" w:rsidP="001372E4">
            <w:pPr>
              <w:pStyle w:val="Tabletext"/>
            </w:pPr>
            <w:r>
              <w:t>Cooling design temperature</w:t>
            </w:r>
          </w:p>
        </w:tc>
        <w:tc>
          <w:tcPr>
            <w:tcW w:w="0" w:type="auto"/>
          </w:tcPr>
          <w:p w14:paraId="59D9D284" w14:textId="77777777" w:rsidR="00EE070C" w:rsidRDefault="00EE070C" w:rsidP="001372E4">
            <w:pPr>
              <w:pStyle w:val="Tabletext"/>
            </w:pPr>
            <w:r w:rsidRPr="008012A2">
              <w:t>Dry bulb design temperature</w:t>
            </w:r>
            <w:r>
              <w:t xml:space="preserve"> (F)</w:t>
            </w:r>
            <w:r w:rsidRPr="008012A2">
              <w:t xml:space="preserve"> expected to be exceeded 1% of the time</w:t>
            </w:r>
          </w:p>
        </w:tc>
        <w:tc>
          <w:tcPr>
            <w:tcW w:w="0" w:type="auto"/>
          </w:tcPr>
          <w:p w14:paraId="146DEB32" w14:textId="77777777" w:rsidR="00EE070C" w:rsidRDefault="00EE070C" w:rsidP="001372E4">
            <w:pPr>
              <w:pStyle w:val="Tabletext"/>
              <w:jc w:val="center"/>
            </w:pPr>
            <w:r>
              <w:t>N</w:t>
            </w:r>
          </w:p>
        </w:tc>
        <w:tc>
          <w:tcPr>
            <w:tcW w:w="0" w:type="auto"/>
          </w:tcPr>
          <w:p w14:paraId="57E49D74" w14:textId="77777777" w:rsidR="00EE070C" w:rsidRDefault="00EE070C" w:rsidP="001372E4">
            <w:pPr>
              <w:pStyle w:val="Tabletext"/>
              <w:jc w:val="center"/>
            </w:pPr>
            <w:r w:rsidRPr="00147319">
              <w:sym w:font="Wingdings" w:char="F0FC"/>
            </w:r>
          </w:p>
        </w:tc>
        <w:tc>
          <w:tcPr>
            <w:tcW w:w="0" w:type="auto"/>
          </w:tcPr>
          <w:p w14:paraId="78793F22" w14:textId="77777777" w:rsidR="00EE070C" w:rsidRDefault="00EE070C" w:rsidP="001372E4">
            <w:pPr>
              <w:pStyle w:val="Tabletext"/>
            </w:pPr>
            <w:r>
              <w:fldChar w:fldCharType="begin"/>
            </w:r>
            <w:r>
              <w:instrText xml:space="preserve"> ADDIN ZOTERO_ITEM CSL_CITATION {"citationID":"VhcU3bKG","properties":{"formattedCitation":"(Uejio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(Uejio et al. 2011)</w:t>
            </w:r>
            <w:r>
              <w:fldChar w:fldCharType="end"/>
            </w:r>
          </w:p>
        </w:tc>
      </w:tr>
      <w:tr w:rsidR="00EE070C" w14:paraId="7878010D" w14:textId="77777777" w:rsidTr="001372E4">
        <w:tc>
          <w:tcPr>
            <w:tcW w:w="0" w:type="auto"/>
            <w:vMerge/>
          </w:tcPr>
          <w:p w14:paraId="39C9C17A" w14:textId="77777777" w:rsidR="00EE070C" w:rsidRDefault="00EE070C" w:rsidP="001372E4">
            <w:pPr>
              <w:pStyle w:val="Tabletext"/>
            </w:pPr>
          </w:p>
        </w:tc>
        <w:tc>
          <w:tcPr>
            <w:tcW w:w="0" w:type="auto"/>
          </w:tcPr>
          <w:p w14:paraId="0C103CB1" w14:textId="77777777" w:rsidR="00EE070C" w:rsidRPr="008012A2" w:rsidRDefault="00EE070C" w:rsidP="001372E4">
            <w:pPr>
              <w:pStyle w:val="Tabletext"/>
            </w:pPr>
            <w:r>
              <w:t>Heating design temperature</w:t>
            </w:r>
          </w:p>
        </w:tc>
        <w:tc>
          <w:tcPr>
            <w:tcW w:w="0" w:type="auto"/>
          </w:tcPr>
          <w:p w14:paraId="65F4FDD5" w14:textId="77777777" w:rsidR="00EE070C" w:rsidRDefault="00EE070C" w:rsidP="001372E4">
            <w:pPr>
              <w:pStyle w:val="Tabletext"/>
            </w:pPr>
            <w:r w:rsidRPr="0029071F">
              <w:t>Dry bulb design temperature</w:t>
            </w:r>
            <w:r>
              <w:t xml:space="preserve"> (F) </w:t>
            </w:r>
            <w:r w:rsidRPr="0029071F">
              <w:t>expected to be exceeded 99% of the time</w:t>
            </w:r>
          </w:p>
        </w:tc>
        <w:tc>
          <w:tcPr>
            <w:tcW w:w="0" w:type="auto"/>
          </w:tcPr>
          <w:p w14:paraId="02BAC2AD" w14:textId="77777777" w:rsidR="00EE070C" w:rsidRDefault="00EE070C" w:rsidP="001372E4">
            <w:pPr>
              <w:pStyle w:val="Tabletext"/>
              <w:jc w:val="center"/>
            </w:pPr>
            <w:r>
              <w:t>N</w:t>
            </w:r>
          </w:p>
        </w:tc>
        <w:tc>
          <w:tcPr>
            <w:tcW w:w="0" w:type="auto"/>
          </w:tcPr>
          <w:p w14:paraId="51CB28B5" w14:textId="77777777" w:rsidR="00EE070C" w:rsidRDefault="00EE070C" w:rsidP="001372E4">
            <w:pPr>
              <w:pStyle w:val="Tabletext"/>
              <w:jc w:val="center"/>
            </w:pPr>
            <w:r w:rsidRPr="00147319">
              <w:sym w:font="Wingdings" w:char="F0FC"/>
            </w:r>
          </w:p>
        </w:tc>
        <w:tc>
          <w:tcPr>
            <w:tcW w:w="0" w:type="auto"/>
          </w:tcPr>
          <w:p w14:paraId="79E59AFE" w14:textId="77777777" w:rsidR="00EE070C" w:rsidRDefault="00EE070C" w:rsidP="001372E4">
            <w:pPr>
              <w:pStyle w:val="Tabletext"/>
            </w:pPr>
            <w:r>
              <w:fldChar w:fldCharType="begin"/>
            </w:r>
            <w:r>
              <w:instrText xml:space="preserve"> ADDIN ZOTERO_ITEM CSL_CITATION {"citationID":"fhBcMm1g","properties":{"formattedCitation":"(Uejio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(Uejio et al. 2011)</w:t>
            </w:r>
            <w:r>
              <w:fldChar w:fldCharType="end"/>
            </w:r>
          </w:p>
        </w:tc>
      </w:tr>
      <w:tr w:rsidR="00EE070C" w14:paraId="300EDEAC" w14:textId="77777777" w:rsidTr="001372E4">
        <w:tc>
          <w:tcPr>
            <w:tcW w:w="0" w:type="auto"/>
            <w:vMerge w:val="restart"/>
          </w:tcPr>
          <w:p w14:paraId="2ECD3673" w14:textId="77777777" w:rsidR="00EE070C" w:rsidRDefault="00EE070C" w:rsidP="001372E4">
            <w:pPr>
              <w:pStyle w:val="Tabletext"/>
            </w:pPr>
            <w:r>
              <w:t>Demographic</w:t>
            </w:r>
          </w:p>
        </w:tc>
        <w:tc>
          <w:tcPr>
            <w:tcW w:w="0" w:type="auto"/>
          </w:tcPr>
          <w:p w14:paraId="11AEB4D2" w14:textId="77777777" w:rsidR="00EE070C" w:rsidRPr="0029071F" w:rsidRDefault="00EE070C" w:rsidP="001372E4">
            <w:pPr>
              <w:pStyle w:val="Tabletext"/>
            </w:pPr>
            <w:r>
              <w:t>Non-white</w:t>
            </w:r>
          </w:p>
        </w:tc>
        <w:tc>
          <w:tcPr>
            <w:tcW w:w="0" w:type="auto"/>
          </w:tcPr>
          <w:p w14:paraId="765B8400" w14:textId="77777777" w:rsidR="00EE070C" w:rsidRDefault="00EE070C" w:rsidP="001372E4">
            <w:pPr>
              <w:pStyle w:val="Tabletext"/>
            </w:pPr>
            <w:r w:rsidRPr="00BD38AB">
              <w:t>Householder (respondent) ra</w:t>
            </w:r>
            <w:r>
              <w:t>ce is non-white, or ethnicity is of Spanish descent.</w:t>
            </w:r>
          </w:p>
        </w:tc>
        <w:tc>
          <w:tcPr>
            <w:tcW w:w="0" w:type="auto"/>
          </w:tcPr>
          <w:p w14:paraId="2FE3D82E" w14:textId="77777777" w:rsidR="00EE070C" w:rsidRDefault="00EE070C" w:rsidP="001372E4">
            <w:pPr>
              <w:pStyle w:val="Tabletext"/>
              <w:jc w:val="center"/>
            </w:pPr>
            <w:r>
              <w:t>B</w:t>
            </w:r>
          </w:p>
        </w:tc>
        <w:tc>
          <w:tcPr>
            <w:tcW w:w="0" w:type="auto"/>
          </w:tcPr>
          <w:p w14:paraId="52E93101" w14:textId="77777777" w:rsidR="00EE070C" w:rsidRDefault="00EE070C" w:rsidP="001372E4">
            <w:pPr>
              <w:pStyle w:val="Tabletext"/>
              <w:jc w:val="center"/>
            </w:pPr>
            <w:r w:rsidRPr="00147319">
              <w:sym w:font="Wingdings" w:char="F0FC"/>
            </w:r>
          </w:p>
        </w:tc>
        <w:tc>
          <w:tcPr>
            <w:tcW w:w="0" w:type="auto"/>
          </w:tcPr>
          <w:p w14:paraId="5709DA77" w14:textId="77777777" w:rsidR="00EE070C" w:rsidRDefault="00EE070C" w:rsidP="001372E4">
            <w:pPr>
              <w:pStyle w:val="Tabletext"/>
            </w:pPr>
            <w:r>
              <w:fldChar w:fldCharType="begin"/>
            </w:r>
            <w:r>
              <w:instrText xml:space="preserve"> ADDIN ZOTERO_ITEM CSL_CITATION {"citationID":"rfKtCJmL","properties":{"formattedCitation":"(Schwartz 2005)","plainCitation":"(Schwartz 2005)","noteIndex":0},"citationItems":[{"id":1452,"uris":["http://zotero.org/users/4259226/items/6IAGCLCN"],"uri":["http://zotero.org/users/4259226/items/6IAGCLCN"],"itemData":{"id":1452,"type":"article-journal","abstract":"Background: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Temperature?","volume":"16","author":[{"family":"Schwartz","given":"Joel"}],"issued":{"date-parts":[["2005"]]}}}],"schema":"https://github.com/citation-style-language/schema/raw/master/csl-citation.json"} </w:instrText>
            </w:r>
            <w:r>
              <w:fldChar w:fldCharType="separate"/>
            </w:r>
            <w:r w:rsidRPr="00AA0DF6">
              <w:t>(Schwartz 2005)</w:t>
            </w:r>
            <w:r>
              <w:fldChar w:fldCharType="end"/>
            </w:r>
          </w:p>
        </w:tc>
      </w:tr>
      <w:tr w:rsidR="00EE070C" w14:paraId="6BA79457" w14:textId="77777777" w:rsidTr="001372E4">
        <w:tc>
          <w:tcPr>
            <w:tcW w:w="0" w:type="auto"/>
            <w:vMerge/>
          </w:tcPr>
          <w:p w14:paraId="45814559" w14:textId="77777777" w:rsidR="00EE070C" w:rsidRDefault="00EE070C" w:rsidP="001372E4">
            <w:pPr>
              <w:pStyle w:val="Tabletext"/>
            </w:pPr>
          </w:p>
        </w:tc>
        <w:tc>
          <w:tcPr>
            <w:tcW w:w="0" w:type="auto"/>
          </w:tcPr>
          <w:p w14:paraId="0B4E5182" w14:textId="77777777" w:rsidR="00EE070C" w:rsidRDefault="00EE070C" w:rsidP="001372E4">
            <w:pPr>
              <w:pStyle w:val="Tabletext"/>
            </w:pPr>
            <w:r>
              <w:t xml:space="preserve">Age </w:t>
            </w:r>
            <w:r w:rsidRPr="00F715F0">
              <w:rPr>
                <w:u w:val="single"/>
              </w:rPr>
              <w:t>&gt;</w:t>
            </w:r>
            <w:r>
              <w:t>65</w:t>
            </w:r>
          </w:p>
        </w:tc>
        <w:tc>
          <w:tcPr>
            <w:tcW w:w="0" w:type="auto"/>
          </w:tcPr>
          <w:p w14:paraId="5699AA76" w14:textId="77777777" w:rsidR="00EE070C" w:rsidRPr="00D83DA9" w:rsidRDefault="00EE070C" w:rsidP="001372E4">
            <w:pPr>
              <w:pStyle w:val="Tabletext"/>
            </w:pPr>
            <w:r>
              <w:t xml:space="preserve">Respondent or household member age is </w:t>
            </w:r>
            <w:r w:rsidRPr="00F715F0">
              <w:rPr>
                <w:u w:val="single"/>
              </w:rPr>
              <w:t>&gt;</w:t>
            </w:r>
            <w:r>
              <w:t xml:space="preserve">65 </w:t>
            </w:r>
          </w:p>
        </w:tc>
        <w:tc>
          <w:tcPr>
            <w:tcW w:w="0" w:type="auto"/>
          </w:tcPr>
          <w:p w14:paraId="602D6095" w14:textId="77777777" w:rsidR="00EE070C" w:rsidRDefault="00EE070C" w:rsidP="001372E4">
            <w:pPr>
              <w:pStyle w:val="Tabletext"/>
              <w:jc w:val="center"/>
            </w:pPr>
            <w:r>
              <w:t>B</w:t>
            </w:r>
          </w:p>
        </w:tc>
        <w:tc>
          <w:tcPr>
            <w:tcW w:w="0" w:type="auto"/>
          </w:tcPr>
          <w:p w14:paraId="47DF2DAA" w14:textId="77777777" w:rsidR="00EE070C" w:rsidRDefault="00EE070C" w:rsidP="001372E4">
            <w:pPr>
              <w:pStyle w:val="Tabletext"/>
              <w:jc w:val="center"/>
            </w:pPr>
            <w:r w:rsidRPr="00147319">
              <w:sym w:font="Wingdings" w:char="F0FC"/>
            </w:r>
          </w:p>
        </w:tc>
        <w:tc>
          <w:tcPr>
            <w:tcW w:w="0" w:type="auto"/>
          </w:tcPr>
          <w:p w14:paraId="57E79E0F" w14:textId="77777777" w:rsidR="00EE070C" w:rsidRDefault="00EE070C" w:rsidP="001372E4">
            <w:pPr>
              <w:pStyle w:val="Tabletext"/>
            </w:pPr>
            <w:r>
              <w:fldChar w:fldCharType="begin"/>
            </w:r>
            <w:r>
              <w:instrText xml:space="preserve"> ADDIN ZOTERO_ITEM CSL_CITATION {"citationID":"CweXM1lx","properties":{"formattedCitation":"(O\\uc0\\u8217{}Neill, Zanobetti, and Schwartz 2003; Medina et al. 2006)","plainCitation":"(O’Neill, Zanobetti, and Schwartz 2003; Medina et al. 2006)","noteIndex":0},"citationItems":[{"id":374,"uris":["http://zotero.org/users/4259226/items/78CT7XF6",["http://zotero.org/users/4259226/items/78CT7XF6"]],"itemData":{"id":374,"type":"article-journal","abstract":"This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368,"uris":["http://zotero.org/users/4259226/items/EJXJJYBX",["http://zotero.org/users/4259226/items/EJXJJYBX"]],"itemData":{"id":368,"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Mortality","URL":"https://ehp.niehs.nih.gov/doi/full/10.1289/ehp.9074","volume":"114","author":[{"family":"Medina","given":"-Ramón Mercedes"},{"family":"Zanobetti","given":"Antonella"},{"family":"Cavanagh","given":"David Paul"},{"family":"Schwartz","given":"Joel"}],"accessed":{"date-parts":[["2021",8,1]]},"issued":{"date-parts":[["2006",9,1]]}}}],"schema":"https://github.com/citation-style-language/schema/raw/master/csl-citation.json"} </w:instrText>
            </w:r>
            <w:r>
              <w:fldChar w:fldCharType="separate"/>
            </w:r>
            <w:r w:rsidRPr="0071295B">
              <w:rPr>
                <w:rFonts w:cs="Times New Roman"/>
                <w:szCs w:val="24"/>
              </w:rPr>
              <w:t>(O’Neill, Zanobetti, and Schwartz 2003; Medina et al. 2006)</w:t>
            </w:r>
            <w:r>
              <w:fldChar w:fldCharType="end"/>
            </w:r>
          </w:p>
        </w:tc>
      </w:tr>
      <w:tr w:rsidR="00EE070C" w14:paraId="0A9086C7" w14:textId="77777777" w:rsidTr="001372E4">
        <w:tc>
          <w:tcPr>
            <w:tcW w:w="0" w:type="auto"/>
            <w:vMerge/>
          </w:tcPr>
          <w:p w14:paraId="16F2C738" w14:textId="77777777" w:rsidR="00EE070C" w:rsidRDefault="00EE070C" w:rsidP="001372E4">
            <w:pPr>
              <w:pStyle w:val="Tabletext"/>
            </w:pPr>
          </w:p>
        </w:tc>
        <w:tc>
          <w:tcPr>
            <w:tcW w:w="0" w:type="auto"/>
          </w:tcPr>
          <w:p w14:paraId="7AD15B53" w14:textId="77777777" w:rsidR="00EE070C" w:rsidRDefault="00EE070C" w:rsidP="001372E4">
            <w:pPr>
              <w:pStyle w:val="Tabletext"/>
            </w:pPr>
            <w:r>
              <w:t>Lives alone</w:t>
            </w:r>
          </w:p>
        </w:tc>
        <w:tc>
          <w:tcPr>
            <w:tcW w:w="0" w:type="auto"/>
          </w:tcPr>
          <w:p w14:paraId="4CA970E5" w14:textId="77777777" w:rsidR="00EE070C" w:rsidRPr="003378FF" w:rsidRDefault="00EE070C" w:rsidP="001372E4">
            <w:pPr>
              <w:pStyle w:val="Tabletext"/>
            </w:pPr>
            <w:r>
              <w:t>Number of household members = 1</w:t>
            </w:r>
          </w:p>
        </w:tc>
        <w:tc>
          <w:tcPr>
            <w:tcW w:w="0" w:type="auto"/>
          </w:tcPr>
          <w:p w14:paraId="1B5CD0B1" w14:textId="77777777" w:rsidR="00EE070C" w:rsidRDefault="00EE070C" w:rsidP="001372E4">
            <w:pPr>
              <w:pStyle w:val="Tabletext"/>
              <w:jc w:val="center"/>
            </w:pPr>
            <w:r>
              <w:t>B</w:t>
            </w:r>
          </w:p>
        </w:tc>
        <w:tc>
          <w:tcPr>
            <w:tcW w:w="0" w:type="auto"/>
          </w:tcPr>
          <w:p w14:paraId="52BEE56D" w14:textId="77777777" w:rsidR="00EE070C" w:rsidRDefault="00EE070C" w:rsidP="001372E4">
            <w:pPr>
              <w:pStyle w:val="Tabletext"/>
              <w:jc w:val="center"/>
            </w:pPr>
            <w:r w:rsidRPr="00147319">
              <w:sym w:font="Wingdings" w:char="F0FC"/>
            </w:r>
          </w:p>
        </w:tc>
        <w:tc>
          <w:tcPr>
            <w:tcW w:w="0" w:type="auto"/>
          </w:tcPr>
          <w:p w14:paraId="0074593F" w14:textId="77777777" w:rsidR="00EE070C" w:rsidRDefault="00EE070C" w:rsidP="001372E4">
            <w:pPr>
              <w:pStyle w:val="Tabletext"/>
            </w:pPr>
            <w:r>
              <w:fldChar w:fldCharType="begin"/>
            </w:r>
            <w:r>
              <w:instrText xml:space="preserve"> ADDIN ZOTERO_ITEM CSL_CITATION {"citationID":"lPQMfiK2","properties":{"formattedCitation":"(Klinenberg 2015; Naughton et al. 2002)","plainCitation":"(Klinenberg 2015; Naughton et al. 2002)","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A"}],"accessed":{"date-parts":[["2021",8,1]]},"issued":{"date-parts":[["2002",5,1]]}}}],"schema":"https://github.com/citation-style-language/schema/raw/master/csl-citation.json"} </w:instrText>
            </w:r>
            <w:r>
              <w:fldChar w:fldCharType="separate"/>
            </w:r>
            <w:r w:rsidRPr="00BA4B6C">
              <w:t>(Klinenberg 2015; Naughton et al. 2002)</w:t>
            </w:r>
            <w:r>
              <w:fldChar w:fldCharType="end"/>
            </w:r>
          </w:p>
        </w:tc>
      </w:tr>
      <w:tr w:rsidR="00EE070C" w14:paraId="49554818" w14:textId="77777777" w:rsidTr="001372E4">
        <w:tc>
          <w:tcPr>
            <w:tcW w:w="0" w:type="auto"/>
            <w:vMerge/>
          </w:tcPr>
          <w:p w14:paraId="658F3F4F" w14:textId="77777777" w:rsidR="00EE070C" w:rsidRDefault="00EE070C" w:rsidP="001372E4">
            <w:pPr>
              <w:pStyle w:val="Tabletext"/>
            </w:pPr>
          </w:p>
        </w:tc>
        <w:tc>
          <w:tcPr>
            <w:tcW w:w="0" w:type="auto"/>
          </w:tcPr>
          <w:p w14:paraId="437C95D3" w14:textId="77777777" w:rsidR="00EE070C" w:rsidRDefault="00EE070C" w:rsidP="001372E4">
            <w:pPr>
              <w:pStyle w:val="Tabletext"/>
            </w:pPr>
            <w:r>
              <w:t>Large households (7+ members)</w:t>
            </w:r>
          </w:p>
        </w:tc>
        <w:tc>
          <w:tcPr>
            <w:tcW w:w="0" w:type="auto"/>
          </w:tcPr>
          <w:p w14:paraId="1D8C92E6" w14:textId="77777777" w:rsidR="00EE070C" w:rsidRDefault="00EE070C" w:rsidP="001372E4">
            <w:pPr>
              <w:pStyle w:val="Tabletext"/>
            </w:pPr>
            <w:r>
              <w:t xml:space="preserve">Number of household members </w:t>
            </w:r>
            <w:r w:rsidRPr="006E1A73">
              <w:rPr>
                <w:u w:val="single"/>
              </w:rPr>
              <w:t>&gt;</w:t>
            </w:r>
            <w:r>
              <w:t xml:space="preserve"> 7</w:t>
            </w:r>
          </w:p>
        </w:tc>
        <w:tc>
          <w:tcPr>
            <w:tcW w:w="0" w:type="auto"/>
          </w:tcPr>
          <w:p w14:paraId="34EC53D4" w14:textId="77777777" w:rsidR="00EE070C" w:rsidRDefault="00EE070C" w:rsidP="001372E4">
            <w:pPr>
              <w:pStyle w:val="Tabletext"/>
              <w:jc w:val="center"/>
            </w:pPr>
            <w:r>
              <w:t>B</w:t>
            </w:r>
          </w:p>
        </w:tc>
        <w:tc>
          <w:tcPr>
            <w:tcW w:w="0" w:type="auto"/>
          </w:tcPr>
          <w:p w14:paraId="6958B06C" w14:textId="77777777" w:rsidR="00EE070C" w:rsidRDefault="00EE070C" w:rsidP="001372E4">
            <w:pPr>
              <w:pStyle w:val="Tabletext"/>
              <w:jc w:val="center"/>
            </w:pPr>
            <w:r w:rsidRPr="00147319">
              <w:sym w:font="Wingdings" w:char="F0FC"/>
            </w:r>
          </w:p>
        </w:tc>
        <w:tc>
          <w:tcPr>
            <w:tcW w:w="0" w:type="auto"/>
          </w:tcPr>
          <w:p w14:paraId="0A751939" w14:textId="77777777" w:rsidR="00EE070C" w:rsidRDefault="00EE070C" w:rsidP="001372E4">
            <w:pPr>
              <w:pStyle w:val="Tabletext"/>
            </w:pPr>
            <w:r>
              <w:fldChar w:fldCharType="begin"/>
            </w:r>
            <w:r>
              <w:instrText xml:space="preserve"> ADDIN ZOTERO_ITEM CSL_CITATION {"citationID":"0oINfz5g","properties":{"formattedCitation":"(Uejio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F13CBD">
              <w:t>(Uejio et al. 2011)</w:t>
            </w:r>
            <w:r>
              <w:fldChar w:fldCharType="end"/>
            </w:r>
          </w:p>
        </w:tc>
      </w:tr>
      <w:tr w:rsidR="00EE070C" w14:paraId="6C0B88A4" w14:textId="77777777" w:rsidTr="001372E4">
        <w:tc>
          <w:tcPr>
            <w:tcW w:w="0" w:type="auto"/>
            <w:vMerge/>
          </w:tcPr>
          <w:p w14:paraId="67BB96E2" w14:textId="77777777" w:rsidR="00EE070C" w:rsidRDefault="00EE070C" w:rsidP="001372E4">
            <w:pPr>
              <w:pStyle w:val="Tabletext"/>
            </w:pPr>
          </w:p>
        </w:tc>
        <w:tc>
          <w:tcPr>
            <w:tcW w:w="0" w:type="auto"/>
          </w:tcPr>
          <w:p w14:paraId="229857F6" w14:textId="77777777" w:rsidR="00EE070C" w:rsidRDefault="00EE070C" w:rsidP="001372E4">
            <w:pPr>
              <w:pStyle w:val="Tabletext"/>
            </w:pPr>
            <w:r>
              <w:t>Poverty</w:t>
            </w:r>
          </w:p>
        </w:tc>
        <w:tc>
          <w:tcPr>
            <w:tcW w:w="0" w:type="auto"/>
          </w:tcPr>
          <w:p w14:paraId="49733582" w14:textId="77777777" w:rsidR="00EE070C" w:rsidRPr="007A2533" w:rsidRDefault="00EE070C" w:rsidP="001372E4">
            <w:pPr>
              <w:pStyle w:val="Tabletext"/>
            </w:pPr>
            <w:r>
              <w:t>Calculated from gross income and number of household members based on U.S. Census Bureau definition for poverty threshold</w:t>
            </w:r>
          </w:p>
        </w:tc>
        <w:tc>
          <w:tcPr>
            <w:tcW w:w="0" w:type="auto"/>
          </w:tcPr>
          <w:p w14:paraId="63D89E75" w14:textId="77777777" w:rsidR="00EE070C" w:rsidRDefault="00EE070C" w:rsidP="001372E4">
            <w:pPr>
              <w:pStyle w:val="Tabletext"/>
              <w:jc w:val="center"/>
            </w:pPr>
            <w:r>
              <w:t>B</w:t>
            </w:r>
          </w:p>
        </w:tc>
        <w:tc>
          <w:tcPr>
            <w:tcW w:w="0" w:type="auto"/>
          </w:tcPr>
          <w:p w14:paraId="0843CD5E" w14:textId="77777777" w:rsidR="00EE070C" w:rsidRDefault="00EE070C" w:rsidP="001372E4">
            <w:pPr>
              <w:pStyle w:val="Tabletext"/>
              <w:jc w:val="center"/>
            </w:pPr>
            <w:r w:rsidRPr="00147319">
              <w:sym w:font="Wingdings" w:char="F0FC"/>
            </w:r>
          </w:p>
        </w:tc>
        <w:tc>
          <w:tcPr>
            <w:tcW w:w="0" w:type="auto"/>
          </w:tcPr>
          <w:p w14:paraId="2C2A40FA" w14:textId="77777777" w:rsidR="00EE070C" w:rsidRDefault="00EE070C" w:rsidP="001372E4">
            <w:pPr>
              <w:pStyle w:val="Tabletext"/>
            </w:pPr>
            <w:r>
              <w:fldChar w:fldCharType="begin"/>
            </w:r>
            <w:r>
              <w:instrText xml:space="preserve"> ADDIN ZOTERO_ITEM CSL_CITATION {"citationID":"pRFftSOK","properties":{"formattedCitation":"(Naughton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p>
        </w:tc>
      </w:tr>
      <w:tr w:rsidR="00EE070C" w14:paraId="16E02E68" w14:textId="77777777" w:rsidTr="001372E4">
        <w:tc>
          <w:tcPr>
            <w:tcW w:w="0" w:type="auto"/>
            <w:vMerge/>
          </w:tcPr>
          <w:p w14:paraId="1185E2E8" w14:textId="77777777" w:rsidR="00EE070C" w:rsidRDefault="00EE070C" w:rsidP="001372E4">
            <w:pPr>
              <w:pStyle w:val="Tabletext"/>
            </w:pPr>
          </w:p>
        </w:tc>
        <w:tc>
          <w:tcPr>
            <w:tcW w:w="0" w:type="auto"/>
          </w:tcPr>
          <w:p w14:paraId="585EA457" w14:textId="77777777" w:rsidR="00EE070C" w:rsidRDefault="00EE070C" w:rsidP="001372E4">
            <w:pPr>
              <w:pStyle w:val="Tabletext"/>
            </w:pPr>
            <w:r>
              <w:t>Unemployed</w:t>
            </w:r>
          </w:p>
        </w:tc>
        <w:tc>
          <w:tcPr>
            <w:tcW w:w="0" w:type="auto"/>
          </w:tcPr>
          <w:p w14:paraId="41D37113" w14:textId="77777777" w:rsidR="00EE070C" w:rsidRPr="00E97EBB" w:rsidRDefault="00EE070C" w:rsidP="001372E4">
            <w:pPr>
              <w:pStyle w:val="Tabletext"/>
            </w:pPr>
            <w:r>
              <w:t>Respondent is unemployed or retired</w:t>
            </w:r>
          </w:p>
        </w:tc>
        <w:tc>
          <w:tcPr>
            <w:tcW w:w="0" w:type="auto"/>
          </w:tcPr>
          <w:p w14:paraId="67A5CD14" w14:textId="77777777" w:rsidR="00EE070C" w:rsidRDefault="00EE070C" w:rsidP="001372E4">
            <w:pPr>
              <w:pStyle w:val="Tabletext"/>
              <w:jc w:val="center"/>
            </w:pPr>
            <w:r>
              <w:t>B</w:t>
            </w:r>
          </w:p>
        </w:tc>
        <w:tc>
          <w:tcPr>
            <w:tcW w:w="0" w:type="auto"/>
          </w:tcPr>
          <w:p w14:paraId="5EB956AC" w14:textId="77777777" w:rsidR="00EE070C" w:rsidRDefault="00EE070C" w:rsidP="001372E4">
            <w:pPr>
              <w:pStyle w:val="Tabletext"/>
              <w:jc w:val="center"/>
            </w:pPr>
            <w:r w:rsidRPr="00147319">
              <w:sym w:font="Wingdings" w:char="F0FC"/>
            </w:r>
          </w:p>
        </w:tc>
        <w:tc>
          <w:tcPr>
            <w:tcW w:w="0" w:type="auto"/>
          </w:tcPr>
          <w:p w14:paraId="073EFF98" w14:textId="77777777" w:rsidR="00EE070C" w:rsidRDefault="00EE070C" w:rsidP="001372E4">
            <w:pPr>
              <w:pStyle w:val="Tabletext"/>
            </w:pPr>
            <w:r>
              <w:fldChar w:fldCharType="begin"/>
            </w:r>
            <w:r>
              <w:instrText xml:space="preserve"> ADDIN ZOTERO_ITEM CSL_CITATION {"citationID":"eOaoIBfG","properties":{"formattedCitation":"(Nayak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273A69">
              <w:t>(Nayak et al. 2018)</w:t>
            </w:r>
            <w:r>
              <w:fldChar w:fldCharType="end"/>
            </w:r>
          </w:p>
        </w:tc>
      </w:tr>
      <w:tr w:rsidR="00EE070C" w14:paraId="24707D10" w14:textId="77777777" w:rsidTr="001372E4">
        <w:tc>
          <w:tcPr>
            <w:tcW w:w="0" w:type="auto"/>
            <w:vMerge/>
          </w:tcPr>
          <w:p w14:paraId="31610A7F" w14:textId="77777777" w:rsidR="00EE070C" w:rsidRDefault="00EE070C" w:rsidP="001372E4">
            <w:pPr>
              <w:pStyle w:val="Tabletext"/>
            </w:pPr>
          </w:p>
        </w:tc>
        <w:tc>
          <w:tcPr>
            <w:tcW w:w="0" w:type="auto"/>
          </w:tcPr>
          <w:p w14:paraId="72DC853F" w14:textId="77777777" w:rsidR="00EE070C" w:rsidRDefault="00EE070C" w:rsidP="001372E4">
            <w:pPr>
              <w:pStyle w:val="Tabletext"/>
            </w:pPr>
            <w:r>
              <w:t xml:space="preserve">Education </w:t>
            </w:r>
            <w:r w:rsidRPr="00E86CCB">
              <w:rPr>
                <w:u w:val="single"/>
              </w:rPr>
              <w:t>&lt;</w:t>
            </w:r>
            <w:r>
              <w:t xml:space="preserve"> High School</w:t>
            </w:r>
          </w:p>
        </w:tc>
        <w:tc>
          <w:tcPr>
            <w:tcW w:w="0" w:type="auto"/>
          </w:tcPr>
          <w:p w14:paraId="10F0BD4C" w14:textId="77777777" w:rsidR="00EE070C" w:rsidRPr="00E97EBB" w:rsidRDefault="00EE070C" w:rsidP="001372E4">
            <w:pPr>
              <w:pStyle w:val="Tabletext"/>
            </w:pPr>
            <w:r>
              <w:t>Highest education attained is high school or equivalent</w:t>
            </w:r>
          </w:p>
        </w:tc>
        <w:tc>
          <w:tcPr>
            <w:tcW w:w="0" w:type="auto"/>
          </w:tcPr>
          <w:p w14:paraId="7E9AC660" w14:textId="77777777" w:rsidR="00EE070C" w:rsidRDefault="00EE070C" w:rsidP="001372E4">
            <w:pPr>
              <w:pStyle w:val="Tabletext"/>
              <w:jc w:val="center"/>
            </w:pPr>
          </w:p>
        </w:tc>
        <w:tc>
          <w:tcPr>
            <w:tcW w:w="0" w:type="auto"/>
          </w:tcPr>
          <w:p w14:paraId="12B952CE" w14:textId="77777777" w:rsidR="00EE070C" w:rsidRDefault="00EE070C" w:rsidP="001372E4">
            <w:pPr>
              <w:pStyle w:val="Tabletext"/>
              <w:jc w:val="center"/>
            </w:pPr>
            <w:r w:rsidRPr="00147319">
              <w:sym w:font="Wingdings" w:char="F0FC"/>
            </w:r>
          </w:p>
        </w:tc>
        <w:tc>
          <w:tcPr>
            <w:tcW w:w="0" w:type="auto"/>
          </w:tcPr>
          <w:p w14:paraId="6AAA5AF6" w14:textId="77777777" w:rsidR="00EE070C" w:rsidRDefault="00EE070C" w:rsidP="001372E4">
            <w:pPr>
              <w:pStyle w:val="Tabletext"/>
            </w:pPr>
            <w:r>
              <w:fldChar w:fldCharType="begin"/>
            </w:r>
            <w:r>
              <w:instrText xml:space="preserve"> ADDIN ZOTERO_ITEM CSL_CITATION {"citationID":"Q7Iqc6sr","properties":{"formattedCitation":"(Curriero et al. 2002; O\\uc0\\u8217{}Neill, Zanobetti, and Schwartz 2003; Medina et al. 2006)","plainCitation":"(Curriero et al. 2002; O’Neill, Zanobetti, and Schwartz 2003; Medina et al. 2006)","noteIndex":0},"citationItems":[{"id":1442,"uris":["http://zotero.org/users/4259226/items/SMTBQKCK"],"uri":["http://zotero.org/users/4259226/items/SMTBQKCK"],"itemData":{"id":1442,"type":"article-journal","abstract":"Episodes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A."}],"issued":{"date-parts":[["2002",1,1]]}}},{"id":1423,"uris":["http://zotero.org/users/4259226/items/78CT7XF6"],"uri":["http://zotero.org/users/4259226/items/78CT7XF6"],"itemData":{"id":1423,"type":"article-journal","abstract":"This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Cities","volume":"157","author":[{"family":"O’Neill","given":"Marie S."},{"family":"Zanobetti","given":"Antonella"},{"family":"Schwartz","given":"Joel"}],"issued":{"date-parts":[["2003",6,15]]}}},{"id":1440,"uris":["http://zotero.org/users/4259226/items/EJXJJYBX"],"uri":["http://zotero.org/users/4259226/items/EJXJJYBX"],"itemData":{"id":1440,"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Mortality","volume":"114","author":[{"family":"Medina","given":"-Ramón Mercedes"},{"family":"Zanobetti","given":"Antonella"},{"family":"Cavanagh","given":"David Paul"},{"family":"Schwartz","given":"Joel"}],"issued":{"date-parts":[["2006",9,1]]}}}],"schema":"https://github.com/citation-style-language/schema/raw/master/csl-citation.json"} </w:instrText>
            </w:r>
            <w:r>
              <w:fldChar w:fldCharType="separate"/>
            </w:r>
            <w:r w:rsidRPr="006350CE">
              <w:rPr>
                <w:rFonts w:cs="Times New Roman"/>
                <w:szCs w:val="24"/>
              </w:rPr>
              <w:t>(Curriero et al. 2002; O’Neill, Zanobetti, and Schwartz 2003; Medina et al. 2006)</w:t>
            </w:r>
            <w:r>
              <w:fldChar w:fldCharType="end"/>
            </w:r>
          </w:p>
        </w:tc>
      </w:tr>
      <w:tr w:rsidR="00EE070C" w14:paraId="525A2A60" w14:textId="77777777" w:rsidTr="001372E4">
        <w:tc>
          <w:tcPr>
            <w:tcW w:w="0" w:type="auto"/>
            <w:vMerge/>
          </w:tcPr>
          <w:p w14:paraId="0A7AA5A8" w14:textId="77777777" w:rsidR="00EE070C" w:rsidRDefault="00EE070C" w:rsidP="001372E4">
            <w:pPr>
              <w:pStyle w:val="Tabletext"/>
            </w:pPr>
          </w:p>
        </w:tc>
        <w:tc>
          <w:tcPr>
            <w:tcW w:w="0" w:type="auto"/>
          </w:tcPr>
          <w:p w14:paraId="1E31E584" w14:textId="77777777" w:rsidR="00EE070C" w:rsidRPr="007A2533" w:rsidRDefault="00EE070C" w:rsidP="001372E4">
            <w:pPr>
              <w:pStyle w:val="Tabletext"/>
            </w:pPr>
            <w:r>
              <w:t>Renting</w:t>
            </w:r>
          </w:p>
        </w:tc>
        <w:tc>
          <w:tcPr>
            <w:tcW w:w="0" w:type="auto"/>
          </w:tcPr>
          <w:p w14:paraId="7B3EB75D" w14:textId="77777777" w:rsidR="00EE070C" w:rsidRDefault="00EE070C" w:rsidP="001372E4">
            <w:pPr>
              <w:pStyle w:val="Tabletext"/>
            </w:pPr>
            <w:r>
              <w:t>Household pays rent</w:t>
            </w:r>
          </w:p>
        </w:tc>
        <w:tc>
          <w:tcPr>
            <w:tcW w:w="0" w:type="auto"/>
          </w:tcPr>
          <w:p w14:paraId="300D76C1" w14:textId="77777777" w:rsidR="00EE070C" w:rsidRDefault="00EE070C" w:rsidP="001372E4">
            <w:pPr>
              <w:pStyle w:val="Tabletext"/>
              <w:jc w:val="center"/>
            </w:pPr>
            <w:r>
              <w:t>B</w:t>
            </w:r>
          </w:p>
        </w:tc>
        <w:tc>
          <w:tcPr>
            <w:tcW w:w="0" w:type="auto"/>
          </w:tcPr>
          <w:p w14:paraId="0F918948" w14:textId="77777777" w:rsidR="00EE070C" w:rsidRDefault="00EE070C" w:rsidP="001372E4">
            <w:pPr>
              <w:pStyle w:val="Tabletext"/>
              <w:jc w:val="center"/>
            </w:pPr>
            <w:r w:rsidRPr="00147319">
              <w:sym w:font="Wingdings" w:char="F0FC"/>
            </w:r>
          </w:p>
        </w:tc>
        <w:tc>
          <w:tcPr>
            <w:tcW w:w="0" w:type="auto"/>
          </w:tcPr>
          <w:p w14:paraId="5D4C475A" w14:textId="77777777" w:rsidR="00EE070C" w:rsidRDefault="00EE070C" w:rsidP="001372E4">
            <w:pPr>
              <w:pStyle w:val="Tabletext"/>
            </w:pPr>
            <w:r>
              <w:fldChar w:fldCharType="begin"/>
            </w:r>
            <w:r>
              <w:instrText xml:space="preserve"> ADDIN ZOTERO_ITEM CSL_CITATION {"citationID":"pQGPnQW4","properties":{"formattedCitation":"(Wright et al. 2020)","plainCitation":"(Wright et al. 2020)","dontUpdate":true,"noteIndex":0},"citationItems":[{"id":395,"uris":["http://zotero.org/users/4259226/items/G792S7PH",["http://zotero.org/users/4259226/items/G792S7PH"]],"itemData":{"id":395,"type":"article-journal","abstract":"The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1372E4">
              <w:fldChar w:fldCharType="separate"/>
            </w:r>
            <w:r>
              <w:fldChar w:fldCharType="end"/>
            </w:r>
            <w:r>
              <w:t xml:space="preserve"> </w:t>
            </w:r>
            <w:r>
              <w:fldChar w:fldCharType="begin"/>
            </w:r>
            <w:r>
              <w:instrText xml:space="preserve"> ADDIN ZOTERO_ITEM CSL_CITATION {"citationID":"FyQgWWYs","properties":{"formattedCitation":"(Uejio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p>
        </w:tc>
      </w:tr>
      <w:tr w:rsidR="00EE070C" w14:paraId="28B13355" w14:textId="77777777" w:rsidTr="001372E4">
        <w:tc>
          <w:tcPr>
            <w:tcW w:w="0" w:type="auto"/>
            <w:vMerge/>
          </w:tcPr>
          <w:p w14:paraId="6818872E" w14:textId="77777777" w:rsidR="00EE070C" w:rsidRDefault="00EE070C" w:rsidP="001372E4">
            <w:pPr>
              <w:pStyle w:val="Tabletext"/>
            </w:pPr>
          </w:p>
        </w:tc>
        <w:tc>
          <w:tcPr>
            <w:tcW w:w="0" w:type="auto"/>
          </w:tcPr>
          <w:p w14:paraId="1006D58B" w14:textId="77777777" w:rsidR="00EE070C" w:rsidRPr="00926E1D" w:rsidRDefault="00EE070C" w:rsidP="001372E4">
            <w:pPr>
              <w:pStyle w:val="Tabletext"/>
            </w:pPr>
            <w:r>
              <w:t>Pays utility or for other fuel</w:t>
            </w:r>
          </w:p>
        </w:tc>
        <w:tc>
          <w:tcPr>
            <w:tcW w:w="0" w:type="auto"/>
          </w:tcPr>
          <w:p w14:paraId="713AE333" w14:textId="77777777" w:rsidR="00EE070C" w:rsidRDefault="00EE070C" w:rsidP="001372E4">
            <w:pPr>
              <w:pStyle w:val="Tabletext"/>
            </w:pPr>
            <w:r>
              <w:t xml:space="preserve">Household </w:t>
            </w:r>
            <w:r w:rsidRPr="00926E1D">
              <w:t>pays for electricity</w:t>
            </w:r>
            <w:r>
              <w:t>, natural gas, propane, and/or fuel oil</w:t>
            </w:r>
          </w:p>
        </w:tc>
        <w:tc>
          <w:tcPr>
            <w:tcW w:w="0" w:type="auto"/>
          </w:tcPr>
          <w:p w14:paraId="7B2B1415" w14:textId="77777777" w:rsidR="00EE070C" w:rsidRDefault="00EE070C" w:rsidP="001372E4">
            <w:pPr>
              <w:pStyle w:val="Tabletext"/>
              <w:jc w:val="center"/>
            </w:pPr>
            <w:r>
              <w:t>B</w:t>
            </w:r>
          </w:p>
        </w:tc>
        <w:tc>
          <w:tcPr>
            <w:tcW w:w="0" w:type="auto"/>
          </w:tcPr>
          <w:p w14:paraId="3EAE73DF" w14:textId="77777777" w:rsidR="00EE070C" w:rsidRDefault="00EE070C" w:rsidP="001372E4">
            <w:pPr>
              <w:pStyle w:val="Tabletext"/>
              <w:jc w:val="center"/>
            </w:pPr>
          </w:p>
        </w:tc>
        <w:tc>
          <w:tcPr>
            <w:tcW w:w="0" w:type="auto"/>
          </w:tcPr>
          <w:p w14:paraId="45A010CC" w14:textId="77777777" w:rsidR="00EE070C" w:rsidRDefault="00EE070C" w:rsidP="001372E4">
            <w:pPr>
              <w:pStyle w:val="Tabletext"/>
            </w:pPr>
            <w:r>
              <w:fldChar w:fldCharType="begin"/>
            </w:r>
            <w:r>
              <w:instrText xml:space="preserve"> ADDIN ZOTERO_ITEM CSL_CITATION {"citationID":"8YeAOaRw","properties":{"formattedCitation":"(Wright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6350CE">
              <w:t>(Wright et al. 2020)</w:t>
            </w:r>
            <w:r>
              <w:fldChar w:fldCharType="end"/>
            </w:r>
          </w:p>
        </w:tc>
      </w:tr>
      <w:tr w:rsidR="00EE070C" w14:paraId="0E72470E" w14:textId="77777777" w:rsidTr="001372E4">
        <w:tc>
          <w:tcPr>
            <w:tcW w:w="0" w:type="auto"/>
            <w:vMerge w:val="restart"/>
          </w:tcPr>
          <w:p w14:paraId="310B19D3" w14:textId="77777777" w:rsidR="00EE070C" w:rsidRDefault="00EE070C" w:rsidP="001372E4">
            <w:pPr>
              <w:pStyle w:val="Tabletext"/>
            </w:pPr>
            <w:r>
              <w:t>Building construction</w:t>
            </w:r>
          </w:p>
        </w:tc>
        <w:tc>
          <w:tcPr>
            <w:tcW w:w="0" w:type="auto"/>
          </w:tcPr>
          <w:p w14:paraId="11EA743E" w14:textId="77777777" w:rsidR="00EE070C" w:rsidRPr="00C73EBE" w:rsidRDefault="00EE070C" w:rsidP="001372E4">
            <w:pPr>
              <w:pStyle w:val="Tabletext"/>
            </w:pPr>
            <w:r>
              <w:t>Construction age</w:t>
            </w:r>
          </w:p>
        </w:tc>
        <w:tc>
          <w:tcPr>
            <w:tcW w:w="0" w:type="auto"/>
          </w:tcPr>
          <w:p w14:paraId="6A7A3807" w14:textId="77777777" w:rsidR="00EE070C" w:rsidRDefault="00EE070C" w:rsidP="001372E4">
            <w:pPr>
              <w:pStyle w:val="Tabletext"/>
            </w:pPr>
            <w:r>
              <w:t>Estimated year</w:t>
            </w:r>
            <w:r w:rsidRPr="000B3BB5">
              <w:t xml:space="preserve"> when housing unit was built</w:t>
            </w:r>
            <w:r>
              <w:t xml:space="preserve"> (taken as the maximum of the range in RECS response coding)</w:t>
            </w:r>
          </w:p>
        </w:tc>
        <w:tc>
          <w:tcPr>
            <w:tcW w:w="0" w:type="auto"/>
          </w:tcPr>
          <w:p w14:paraId="6DC445A6" w14:textId="77777777" w:rsidR="00EE070C" w:rsidRDefault="00EE070C" w:rsidP="001372E4">
            <w:pPr>
              <w:pStyle w:val="Tabletext"/>
              <w:jc w:val="center"/>
            </w:pPr>
            <w:r>
              <w:t>N</w:t>
            </w:r>
          </w:p>
        </w:tc>
        <w:tc>
          <w:tcPr>
            <w:tcW w:w="0" w:type="auto"/>
          </w:tcPr>
          <w:p w14:paraId="1DB0DABB" w14:textId="77777777" w:rsidR="00EE070C" w:rsidRDefault="00EE070C" w:rsidP="001372E4">
            <w:pPr>
              <w:pStyle w:val="Tabletext"/>
              <w:jc w:val="center"/>
            </w:pPr>
            <w:r w:rsidRPr="00147319">
              <w:sym w:font="Wingdings" w:char="F0FC"/>
            </w:r>
          </w:p>
        </w:tc>
        <w:tc>
          <w:tcPr>
            <w:tcW w:w="0" w:type="auto"/>
          </w:tcPr>
          <w:p w14:paraId="24C4014A" w14:textId="77777777" w:rsidR="00EE070C" w:rsidRDefault="00EE070C" w:rsidP="001372E4">
            <w:pPr>
              <w:pStyle w:val="Tabletext"/>
            </w:pPr>
            <w:r>
              <w:fldChar w:fldCharType="begin"/>
            </w:r>
            <w:r>
              <w:instrText xml:space="preserve"> ADDIN ZOTERO_ITEM CSL_CITATION {"citationID":"N9Za3HBQ","properties":{"formattedCitation":"(Mavrogianni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3924ED">
              <w:t>(Mavrogianni et al. 2012)</w:t>
            </w:r>
            <w:r>
              <w:fldChar w:fldCharType="end"/>
            </w:r>
          </w:p>
        </w:tc>
      </w:tr>
      <w:tr w:rsidR="00EE070C" w14:paraId="3612C29D" w14:textId="77777777" w:rsidTr="001372E4">
        <w:tc>
          <w:tcPr>
            <w:tcW w:w="0" w:type="auto"/>
            <w:vMerge/>
          </w:tcPr>
          <w:p w14:paraId="511CAF63" w14:textId="77777777" w:rsidR="00EE070C" w:rsidRDefault="00EE070C" w:rsidP="001372E4">
            <w:pPr>
              <w:pStyle w:val="Tabletext"/>
            </w:pPr>
          </w:p>
        </w:tc>
        <w:tc>
          <w:tcPr>
            <w:tcW w:w="0" w:type="auto"/>
          </w:tcPr>
          <w:p w14:paraId="548157DC" w14:textId="77777777" w:rsidR="00EE070C" w:rsidRPr="008B05EB" w:rsidRDefault="00EE070C" w:rsidP="001372E4">
            <w:pPr>
              <w:pStyle w:val="Tabletext"/>
            </w:pPr>
            <w:r>
              <w:t>Apartment</w:t>
            </w:r>
          </w:p>
        </w:tc>
        <w:tc>
          <w:tcPr>
            <w:tcW w:w="0" w:type="auto"/>
          </w:tcPr>
          <w:p w14:paraId="0114662C" w14:textId="77777777" w:rsidR="00EE070C" w:rsidRDefault="00EE070C" w:rsidP="001372E4">
            <w:pPr>
              <w:pStyle w:val="Tabletext"/>
            </w:pPr>
            <w:r>
              <w:t>Type of housing unit is low-rise or high-rise apartment</w:t>
            </w:r>
          </w:p>
        </w:tc>
        <w:tc>
          <w:tcPr>
            <w:tcW w:w="0" w:type="auto"/>
          </w:tcPr>
          <w:p w14:paraId="06A051E5" w14:textId="77777777" w:rsidR="00EE070C" w:rsidRDefault="00EE070C" w:rsidP="001372E4">
            <w:pPr>
              <w:pStyle w:val="Tabletext"/>
              <w:jc w:val="center"/>
            </w:pPr>
            <w:r>
              <w:t>B</w:t>
            </w:r>
          </w:p>
        </w:tc>
        <w:tc>
          <w:tcPr>
            <w:tcW w:w="0" w:type="auto"/>
          </w:tcPr>
          <w:p w14:paraId="4F72829A" w14:textId="77777777" w:rsidR="00EE070C" w:rsidRDefault="00EE070C" w:rsidP="001372E4">
            <w:pPr>
              <w:pStyle w:val="Tabletext"/>
              <w:jc w:val="center"/>
            </w:pPr>
          </w:p>
        </w:tc>
        <w:tc>
          <w:tcPr>
            <w:tcW w:w="0" w:type="auto"/>
          </w:tcPr>
          <w:p w14:paraId="77092D10" w14:textId="77777777" w:rsidR="00EE070C" w:rsidRDefault="00EE070C" w:rsidP="001372E4">
            <w:pPr>
              <w:pStyle w:val="Tabletext"/>
            </w:pPr>
            <w:r>
              <w:fldChar w:fldCharType="begin"/>
            </w:r>
            <w:r>
              <w:instrText xml:space="preserve"> ADDIN ZOTERO_ITEM CSL_CITATION {"citationID":"IBoMFzCF","properties":{"formattedCitation":"(Lomas 2021)","plainCitation":"(Lomas 2021)","noteIndex":0},"citationItems":[{"id":669,"uris":["http://zotero.org/users/4259226/items/MDLDX24R"],"uri":["http://zotero.org/users/4259226/items/MDLDX24R"],"itemData":{"id":669,"type":"article-journal","abstract":"Summertime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Cities","DOI":"10.5334/bc.128","ISSN":"2632-6655","issue":"1","language":"en","note":"number: 1\npublisher: Ubiquity Press","page":"487–494","source":"journal-buildingscities.org","title":"Summertime overheating in dwellings in temperate climates","volume":"2","author":[{"family":"Lomas","given":"Kevin J."}],"issued":{"date-parts":[["2021",5,27]]}}}],"schema":"https://github.com/citation-style-language/schema/raw/master/csl-citation.json"} </w:instrText>
            </w:r>
            <w:r>
              <w:fldChar w:fldCharType="separate"/>
            </w:r>
            <w:r w:rsidRPr="000732E2">
              <w:t>(Lomas 2021)</w:t>
            </w:r>
            <w:r>
              <w:fldChar w:fldCharType="end"/>
            </w:r>
          </w:p>
        </w:tc>
      </w:tr>
      <w:tr w:rsidR="00EE070C" w14:paraId="46714133" w14:textId="77777777" w:rsidTr="001372E4">
        <w:tc>
          <w:tcPr>
            <w:tcW w:w="0" w:type="auto"/>
          </w:tcPr>
          <w:p w14:paraId="08C0C7FF" w14:textId="77777777" w:rsidR="00EE070C" w:rsidRDefault="00EE070C" w:rsidP="001372E4">
            <w:pPr>
              <w:pStyle w:val="Tabletext"/>
            </w:pPr>
          </w:p>
        </w:tc>
        <w:tc>
          <w:tcPr>
            <w:tcW w:w="0" w:type="auto"/>
          </w:tcPr>
          <w:p w14:paraId="66C535A3" w14:textId="77777777" w:rsidR="00EE070C" w:rsidRDefault="00EE070C" w:rsidP="001372E4">
            <w:pPr>
              <w:pStyle w:val="Tabletext"/>
            </w:pPr>
            <w:r>
              <w:t>Mobile</w:t>
            </w:r>
          </w:p>
        </w:tc>
        <w:tc>
          <w:tcPr>
            <w:tcW w:w="0" w:type="auto"/>
          </w:tcPr>
          <w:p w14:paraId="36A78A4D" w14:textId="77777777" w:rsidR="00EE070C" w:rsidRDefault="00EE070C" w:rsidP="001372E4">
            <w:pPr>
              <w:pStyle w:val="Tabletext"/>
            </w:pPr>
            <w:r>
              <w:t>Type of housing unit is mobile home</w:t>
            </w:r>
          </w:p>
        </w:tc>
        <w:tc>
          <w:tcPr>
            <w:tcW w:w="0" w:type="auto"/>
          </w:tcPr>
          <w:p w14:paraId="54718EE1" w14:textId="77777777" w:rsidR="00EE070C" w:rsidRDefault="00EE070C" w:rsidP="001372E4">
            <w:pPr>
              <w:pStyle w:val="Tabletext"/>
              <w:jc w:val="center"/>
            </w:pPr>
            <w:r>
              <w:t>B</w:t>
            </w:r>
          </w:p>
        </w:tc>
        <w:tc>
          <w:tcPr>
            <w:tcW w:w="0" w:type="auto"/>
          </w:tcPr>
          <w:p w14:paraId="23831E97" w14:textId="77777777" w:rsidR="00EE070C" w:rsidRDefault="00EE070C" w:rsidP="001372E4">
            <w:pPr>
              <w:pStyle w:val="Tabletext"/>
              <w:jc w:val="center"/>
            </w:pPr>
          </w:p>
        </w:tc>
        <w:tc>
          <w:tcPr>
            <w:tcW w:w="0" w:type="auto"/>
          </w:tcPr>
          <w:p w14:paraId="783939F4" w14:textId="77777777" w:rsidR="00EE070C" w:rsidRDefault="00EE070C" w:rsidP="001372E4">
            <w:pPr>
              <w:pStyle w:val="Tabletext"/>
            </w:pPr>
          </w:p>
        </w:tc>
      </w:tr>
      <w:tr w:rsidR="00EE070C" w14:paraId="5B959D4B" w14:textId="77777777" w:rsidTr="001372E4">
        <w:tc>
          <w:tcPr>
            <w:tcW w:w="0" w:type="auto"/>
            <w:vMerge w:val="restart"/>
          </w:tcPr>
          <w:p w14:paraId="01DF093D" w14:textId="77777777" w:rsidR="00EE070C" w:rsidRDefault="00EE070C" w:rsidP="001372E4">
            <w:pPr>
              <w:pStyle w:val="Tabletext"/>
            </w:pPr>
            <w:r>
              <w:t>Building envelope</w:t>
            </w:r>
          </w:p>
        </w:tc>
        <w:tc>
          <w:tcPr>
            <w:tcW w:w="0" w:type="auto"/>
          </w:tcPr>
          <w:p w14:paraId="6472161E" w14:textId="77777777" w:rsidR="00EE070C" w:rsidRPr="000B3BB5" w:rsidRDefault="00EE070C" w:rsidP="001372E4">
            <w:pPr>
              <w:pStyle w:val="Tabletext"/>
            </w:pPr>
            <w:r>
              <w:t>Thermal mass</w:t>
            </w:r>
          </w:p>
        </w:tc>
        <w:tc>
          <w:tcPr>
            <w:tcW w:w="0" w:type="auto"/>
          </w:tcPr>
          <w:p w14:paraId="07C75625" w14:textId="77777777" w:rsidR="00EE070C" w:rsidRDefault="00EE070C" w:rsidP="001372E4">
            <w:pPr>
              <w:pStyle w:val="Tabletext"/>
            </w:pPr>
            <w:r>
              <w:t>Wall or roof type is a thermally massive material (brick, stone, or concrete)</w:t>
            </w:r>
          </w:p>
        </w:tc>
        <w:tc>
          <w:tcPr>
            <w:tcW w:w="0" w:type="auto"/>
          </w:tcPr>
          <w:p w14:paraId="05407A60" w14:textId="77777777" w:rsidR="00EE070C" w:rsidRDefault="00EE070C" w:rsidP="001372E4">
            <w:pPr>
              <w:pStyle w:val="Tabletext"/>
              <w:jc w:val="center"/>
            </w:pPr>
            <w:r>
              <w:t>B</w:t>
            </w:r>
          </w:p>
        </w:tc>
        <w:tc>
          <w:tcPr>
            <w:tcW w:w="0" w:type="auto"/>
          </w:tcPr>
          <w:p w14:paraId="15A35971" w14:textId="77777777" w:rsidR="00EE070C" w:rsidRDefault="00EE070C" w:rsidP="001372E4">
            <w:pPr>
              <w:pStyle w:val="Tabletext"/>
              <w:jc w:val="center"/>
            </w:pPr>
          </w:p>
        </w:tc>
        <w:tc>
          <w:tcPr>
            <w:tcW w:w="0" w:type="auto"/>
          </w:tcPr>
          <w:p w14:paraId="36AB101B" w14:textId="77777777" w:rsidR="00EE070C" w:rsidRDefault="00EE070C" w:rsidP="001372E4">
            <w:pPr>
              <w:pStyle w:val="Tabletext"/>
            </w:pPr>
            <w:r>
              <w:fldChar w:fldCharType="begin"/>
            </w:r>
            <w:r>
              <w:instrText xml:space="preserve"> ADDIN ZOTERO_ITEM CSL_CITATION {"citationID":"uh0BhlL7","properties":{"formattedCitation":"(Porritt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C17A3D">
              <w:t>(Porritt et al. 2012)</w:t>
            </w:r>
            <w:r>
              <w:fldChar w:fldCharType="end"/>
            </w:r>
          </w:p>
        </w:tc>
      </w:tr>
      <w:tr w:rsidR="00EE070C" w14:paraId="2E5FC604" w14:textId="77777777" w:rsidTr="001372E4">
        <w:tc>
          <w:tcPr>
            <w:tcW w:w="0" w:type="auto"/>
            <w:vMerge/>
          </w:tcPr>
          <w:p w14:paraId="15C03D03" w14:textId="77777777" w:rsidR="00EE070C" w:rsidRDefault="00EE070C" w:rsidP="001372E4">
            <w:pPr>
              <w:pStyle w:val="Tabletext"/>
            </w:pPr>
          </w:p>
        </w:tc>
        <w:tc>
          <w:tcPr>
            <w:tcW w:w="0" w:type="auto"/>
          </w:tcPr>
          <w:p w14:paraId="0AF14BBF" w14:textId="77777777" w:rsidR="00EE070C" w:rsidRPr="004B6F83" w:rsidRDefault="00EE070C" w:rsidP="001372E4">
            <w:pPr>
              <w:pStyle w:val="Tabletext"/>
            </w:pPr>
            <w:r>
              <w:t>Insulation</w:t>
            </w:r>
          </w:p>
        </w:tc>
        <w:tc>
          <w:tcPr>
            <w:tcW w:w="0" w:type="auto"/>
          </w:tcPr>
          <w:p w14:paraId="65F3A5F1" w14:textId="77777777" w:rsidR="00EE070C" w:rsidRDefault="00EE070C" w:rsidP="001372E4">
            <w:pPr>
              <w:pStyle w:val="Tabletext"/>
            </w:pPr>
            <w:r w:rsidRPr="00B92528">
              <w:t>Level of insulation</w:t>
            </w:r>
          </w:p>
        </w:tc>
        <w:tc>
          <w:tcPr>
            <w:tcW w:w="0" w:type="auto"/>
          </w:tcPr>
          <w:p w14:paraId="4F31FA4C" w14:textId="77777777" w:rsidR="00EE070C" w:rsidRDefault="00EE070C" w:rsidP="001372E4">
            <w:pPr>
              <w:pStyle w:val="Tabletext"/>
              <w:jc w:val="center"/>
            </w:pPr>
            <w:r>
              <w:t>N</w:t>
            </w:r>
          </w:p>
        </w:tc>
        <w:tc>
          <w:tcPr>
            <w:tcW w:w="0" w:type="auto"/>
          </w:tcPr>
          <w:p w14:paraId="4B5C1717" w14:textId="77777777" w:rsidR="00EE070C" w:rsidRDefault="00EE070C" w:rsidP="001372E4">
            <w:pPr>
              <w:pStyle w:val="Tabletext"/>
              <w:jc w:val="center"/>
            </w:pPr>
          </w:p>
        </w:tc>
        <w:tc>
          <w:tcPr>
            <w:tcW w:w="0" w:type="auto"/>
          </w:tcPr>
          <w:p w14:paraId="26EEB343" w14:textId="77777777" w:rsidR="00EE070C" w:rsidRDefault="00EE070C" w:rsidP="001372E4">
            <w:pPr>
              <w:pStyle w:val="Tabletext"/>
            </w:pPr>
            <w:r>
              <w:fldChar w:fldCharType="begin"/>
            </w:r>
            <w:r>
              <w:instrText xml:space="preserve"> ADDIN ZOTERO_ITEM CSL_CITATION {"citationID":"JBbBf6Yc","properties":{"formattedCitation":"(Mavrogianni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CF56D1">
              <w:t>(Mavrogianni et al. 2012)</w:t>
            </w:r>
            <w:r>
              <w:fldChar w:fldCharType="end"/>
            </w:r>
          </w:p>
        </w:tc>
      </w:tr>
      <w:tr w:rsidR="00EE070C" w14:paraId="4802A065" w14:textId="77777777" w:rsidTr="001372E4">
        <w:tc>
          <w:tcPr>
            <w:tcW w:w="0" w:type="auto"/>
            <w:vMerge/>
          </w:tcPr>
          <w:p w14:paraId="2B3C5588" w14:textId="77777777" w:rsidR="00EE070C" w:rsidRDefault="00EE070C" w:rsidP="001372E4">
            <w:pPr>
              <w:pStyle w:val="Tabletext"/>
            </w:pPr>
          </w:p>
        </w:tc>
        <w:tc>
          <w:tcPr>
            <w:tcW w:w="0" w:type="auto"/>
          </w:tcPr>
          <w:p w14:paraId="44AA0039" w14:textId="77777777" w:rsidR="00EE070C" w:rsidRPr="00B92528" w:rsidRDefault="00EE070C" w:rsidP="001372E4">
            <w:pPr>
              <w:pStyle w:val="Tabletext"/>
            </w:pPr>
            <w:r>
              <w:t>Infiltration</w:t>
            </w:r>
          </w:p>
        </w:tc>
        <w:tc>
          <w:tcPr>
            <w:tcW w:w="0" w:type="auto"/>
          </w:tcPr>
          <w:p w14:paraId="48D75EED" w14:textId="77777777" w:rsidR="00EE070C" w:rsidRDefault="00EE070C" w:rsidP="001372E4">
            <w:pPr>
              <w:pStyle w:val="Tabletext"/>
            </w:pPr>
            <w:r w:rsidRPr="000E52F8">
              <w:t>Frequency of draft</w:t>
            </w:r>
          </w:p>
        </w:tc>
        <w:tc>
          <w:tcPr>
            <w:tcW w:w="0" w:type="auto"/>
          </w:tcPr>
          <w:p w14:paraId="09618A3C" w14:textId="77777777" w:rsidR="00EE070C" w:rsidRDefault="00EE070C" w:rsidP="001372E4">
            <w:pPr>
              <w:pStyle w:val="Tabletext"/>
              <w:jc w:val="center"/>
            </w:pPr>
            <w:r>
              <w:t>N</w:t>
            </w:r>
          </w:p>
        </w:tc>
        <w:tc>
          <w:tcPr>
            <w:tcW w:w="0" w:type="auto"/>
          </w:tcPr>
          <w:p w14:paraId="7E00D4FE" w14:textId="77777777" w:rsidR="00EE070C" w:rsidRDefault="00EE070C" w:rsidP="001372E4">
            <w:pPr>
              <w:pStyle w:val="Tabletext"/>
              <w:jc w:val="center"/>
            </w:pPr>
          </w:p>
        </w:tc>
        <w:tc>
          <w:tcPr>
            <w:tcW w:w="0" w:type="auto"/>
          </w:tcPr>
          <w:p w14:paraId="00F81322" w14:textId="77777777" w:rsidR="00EE070C" w:rsidRDefault="00EE070C" w:rsidP="001372E4">
            <w:pPr>
              <w:pStyle w:val="Tabletext"/>
            </w:pPr>
            <w:r>
              <w:fldChar w:fldCharType="begin"/>
            </w:r>
            <w:r>
              <w:instrText xml:space="preserve"> ADDIN ZOTERO_ITEM CSL_CITATION {"citationID":"IEkaNfhH","properties":{"formattedCitation":"(Samuelson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1CB2669B" w14:textId="77777777" w:rsidTr="001372E4">
        <w:tc>
          <w:tcPr>
            <w:tcW w:w="0" w:type="auto"/>
            <w:vMerge/>
          </w:tcPr>
          <w:p w14:paraId="27D02081" w14:textId="77777777" w:rsidR="00EE070C" w:rsidRDefault="00EE070C" w:rsidP="001372E4">
            <w:pPr>
              <w:pStyle w:val="Tabletext"/>
            </w:pPr>
          </w:p>
        </w:tc>
        <w:tc>
          <w:tcPr>
            <w:tcW w:w="0" w:type="auto"/>
          </w:tcPr>
          <w:p w14:paraId="767BC3AF" w14:textId="77777777" w:rsidR="00EE070C" w:rsidRPr="000E52F8" w:rsidRDefault="00EE070C" w:rsidP="001372E4">
            <w:pPr>
              <w:pStyle w:val="Tabletext"/>
            </w:pPr>
            <w:r>
              <w:t>Window-to-wall-ratio</w:t>
            </w:r>
          </w:p>
        </w:tc>
        <w:tc>
          <w:tcPr>
            <w:tcW w:w="0" w:type="auto"/>
          </w:tcPr>
          <w:p w14:paraId="050F1414" w14:textId="77777777" w:rsidR="00EE070C" w:rsidRDefault="00EE070C" w:rsidP="001372E4">
            <w:pPr>
              <w:pStyle w:val="Tabletext"/>
            </w:pPr>
            <w:r w:rsidRPr="000E52F8">
              <w:t>Number of windows</w:t>
            </w:r>
          </w:p>
        </w:tc>
        <w:tc>
          <w:tcPr>
            <w:tcW w:w="0" w:type="auto"/>
          </w:tcPr>
          <w:p w14:paraId="2E81EE5A" w14:textId="77777777" w:rsidR="00EE070C" w:rsidRDefault="00EE070C" w:rsidP="001372E4">
            <w:pPr>
              <w:pStyle w:val="Tabletext"/>
              <w:jc w:val="center"/>
            </w:pPr>
            <w:r>
              <w:t>N</w:t>
            </w:r>
          </w:p>
        </w:tc>
        <w:tc>
          <w:tcPr>
            <w:tcW w:w="0" w:type="auto"/>
          </w:tcPr>
          <w:p w14:paraId="49A1B72E" w14:textId="77777777" w:rsidR="00EE070C" w:rsidRDefault="00EE070C" w:rsidP="001372E4">
            <w:pPr>
              <w:pStyle w:val="Tabletext"/>
              <w:jc w:val="center"/>
            </w:pPr>
          </w:p>
        </w:tc>
        <w:tc>
          <w:tcPr>
            <w:tcW w:w="0" w:type="auto"/>
          </w:tcPr>
          <w:p w14:paraId="5BFD3A4C" w14:textId="77777777" w:rsidR="00EE070C" w:rsidRDefault="00EE070C" w:rsidP="001372E4">
            <w:pPr>
              <w:pStyle w:val="Tabletext"/>
            </w:pPr>
            <w:r>
              <w:fldChar w:fldCharType="begin"/>
            </w:r>
            <w:r>
              <w:instrText xml:space="preserve"> ADDIN ZOTERO_ITEM CSL_CITATION {"citationID":"VD2qiyfE","properties":{"formattedCitation":"(Samuelson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7DF4622B" w14:textId="77777777" w:rsidTr="001372E4">
        <w:tc>
          <w:tcPr>
            <w:tcW w:w="0" w:type="auto"/>
            <w:vMerge/>
          </w:tcPr>
          <w:p w14:paraId="5439496E" w14:textId="77777777" w:rsidR="00EE070C" w:rsidRDefault="00EE070C" w:rsidP="001372E4">
            <w:pPr>
              <w:pStyle w:val="Tabletext"/>
            </w:pPr>
          </w:p>
        </w:tc>
        <w:tc>
          <w:tcPr>
            <w:tcW w:w="0" w:type="auto"/>
          </w:tcPr>
          <w:p w14:paraId="34C2DCE6" w14:textId="77777777" w:rsidR="00EE070C" w:rsidRPr="002D4B49" w:rsidRDefault="00EE070C" w:rsidP="001372E4">
            <w:pPr>
              <w:pStyle w:val="Tabletext"/>
            </w:pPr>
            <w:r>
              <w:t>Glazing type</w:t>
            </w:r>
          </w:p>
        </w:tc>
        <w:tc>
          <w:tcPr>
            <w:tcW w:w="0" w:type="auto"/>
          </w:tcPr>
          <w:p w14:paraId="32A13886" w14:textId="77777777" w:rsidR="00EE070C" w:rsidRDefault="00EE070C" w:rsidP="001372E4">
            <w:pPr>
              <w:pStyle w:val="Tabletext"/>
            </w:pPr>
            <w:r w:rsidRPr="00D866CD">
              <w:t>Type of glass in most windows</w:t>
            </w:r>
          </w:p>
        </w:tc>
        <w:tc>
          <w:tcPr>
            <w:tcW w:w="0" w:type="auto"/>
          </w:tcPr>
          <w:p w14:paraId="6E0245C4" w14:textId="77777777" w:rsidR="00EE070C" w:rsidRDefault="00EE070C" w:rsidP="001372E4">
            <w:pPr>
              <w:pStyle w:val="Tabletext"/>
              <w:jc w:val="center"/>
            </w:pPr>
            <w:r>
              <w:t>N</w:t>
            </w:r>
          </w:p>
        </w:tc>
        <w:tc>
          <w:tcPr>
            <w:tcW w:w="0" w:type="auto"/>
          </w:tcPr>
          <w:p w14:paraId="683B6F48" w14:textId="77777777" w:rsidR="00EE070C" w:rsidRDefault="00EE070C" w:rsidP="001372E4">
            <w:pPr>
              <w:pStyle w:val="Tabletext"/>
              <w:jc w:val="center"/>
            </w:pPr>
          </w:p>
        </w:tc>
        <w:tc>
          <w:tcPr>
            <w:tcW w:w="0" w:type="auto"/>
          </w:tcPr>
          <w:p w14:paraId="4B28F965" w14:textId="77777777" w:rsidR="00EE070C" w:rsidRDefault="00EE070C" w:rsidP="001372E4">
            <w:pPr>
              <w:pStyle w:val="Tabletext"/>
            </w:pPr>
            <w:r>
              <w:fldChar w:fldCharType="begin"/>
            </w:r>
            <w:r>
              <w:instrText xml:space="preserve"> ADDIN ZOTERO_ITEM CSL_CITATION {"citationID":"rJXo7Xp7","properties":{"formattedCitation":"(Mavrogianni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(Mavrogianni et al. 2012)</w:t>
            </w:r>
            <w:r>
              <w:fldChar w:fldCharType="end"/>
            </w:r>
          </w:p>
        </w:tc>
      </w:tr>
      <w:tr w:rsidR="00EE070C" w14:paraId="56DF3F3B" w14:textId="77777777" w:rsidTr="001372E4">
        <w:tc>
          <w:tcPr>
            <w:tcW w:w="0" w:type="auto"/>
            <w:vMerge w:val="restart"/>
          </w:tcPr>
          <w:p w14:paraId="2366FA98" w14:textId="77777777" w:rsidR="00EE070C" w:rsidRDefault="00EE070C" w:rsidP="001372E4">
            <w:pPr>
              <w:pStyle w:val="Tabletext"/>
            </w:pPr>
            <w:r>
              <w:t>Building HVAC</w:t>
            </w:r>
          </w:p>
        </w:tc>
        <w:tc>
          <w:tcPr>
            <w:tcW w:w="0" w:type="auto"/>
          </w:tcPr>
          <w:p w14:paraId="40A84D25" w14:textId="77777777" w:rsidR="00EE070C" w:rsidRPr="00EB0857" w:rsidRDefault="00EE070C" w:rsidP="001372E4">
            <w:pPr>
              <w:pStyle w:val="Tabletext"/>
            </w:pPr>
            <w:r>
              <w:t>AC presence</w:t>
            </w:r>
          </w:p>
        </w:tc>
        <w:tc>
          <w:tcPr>
            <w:tcW w:w="0" w:type="auto"/>
          </w:tcPr>
          <w:p w14:paraId="13A45990" w14:textId="77777777" w:rsidR="00EE070C" w:rsidRDefault="00EE070C" w:rsidP="001372E4">
            <w:pPr>
              <w:pStyle w:val="Tabletext"/>
            </w:pPr>
            <w:r w:rsidRPr="00EB0857">
              <w:t>Air conditioning equipment used</w:t>
            </w:r>
          </w:p>
        </w:tc>
        <w:tc>
          <w:tcPr>
            <w:tcW w:w="0" w:type="auto"/>
          </w:tcPr>
          <w:p w14:paraId="230CA9FA" w14:textId="77777777" w:rsidR="00EE070C" w:rsidRDefault="00EE070C" w:rsidP="001372E4">
            <w:pPr>
              <w:pStyle w:val="Tabletext"/>
              <w:jc w:val="center"/>
            </w:pPr>
            <w:r>
              <w:t>B</w:t>
            </w:r>
          </w:p>
        </w:tc>
        <w:tc>
          <w:tcPr>
            <w:tcW w:w="0" w:type="auto"/>
          </w:tcPr>
          <w:p w14:paraId="37E1AC4B" w14:textId="77777777" w:rsidR="00EE070C" w:rsidRDefault="00EE070C" w:rsidP="001372E4">
            <w:pPr>
              <w:pStyle w:val="Tabletext"/>
              <w:jc w:val="center"/>
            </w:pPr>
            <w:r>
              <w:sym w:font="Wingdings" w:char="F0FC"/>
            </w:r>
          </w:p>
        </w:tc>
        <w:tc>
          <w:tcPr>
            <w:tcW w:w="0" w:type="auto"/>
          </w:tcPr>
          <w:p w14:paraId="679B963B" w14:textId="77777777" w:rsidR="00EE070C" w:rsidRDefault="00EE070C" w:rsidP="001372E4">
            <w:pPr>
              <w:pStyle w:val="Tabletext"/>
            </w:pPr>
            <w:r>
              <w:fldChar w:fldCharType="begin"/>
            </w:r>
            <w:r>
              <w:instrText xml:space="preserve"> ADDIN ZOTERO_ITEM CSL_CITATION {"citationID":"bGKRUrWk","properties":{"formattedCitation":"(Curriero et al. 2002)","plainCitation":"(Curriero et al. 2002)","noteIndex":0},"citationItems":[{"id":1442,"uris":["http://zotero.org/users/4259226/items/SMTBQKCK"],"uri":["http://zotero.org/users/4259226/items/SMTBQKCK"],"itemData":{"id":1442,"type":"article-journal","abstract":"Episodes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A."}],"issued":{"date-parts":[["2002",1,1]]}}}],"schema":"https://github.com/citation-style-language/schema/raw/master/csl-citation.json"} </w:instrText>
            </w:r>
            <w:r>
              <w:fldChar w:fldCharType="separate"/>
            </w:r>
            <w:r w:rsidRPr="00931F71">
              <w:t>(Curriero et al. 2002)</w:t>
            </w:r>
            <w:r>
              <w:fldChar w:fldCharType="end"/>
            </w:r>
          </w:p>
        </w:tc>
      </w:tr>
      <w:tr w:rsidR="00EE070C" w14:paraId="26E368A4" w14:textId="77777777" w:rsidTr="001372E4">
        <w:tc>
          <w:tcPr>
            <w:tcW w:w="0" w:type="auto"/>
            <w:vMerge/>
          </w:tcPr>
          <w:p w14:paraId="4D89A68E" w14:textId="77777777" w:rsidR="00EE070C" w:rsidRDefault="00EE070C" w:rsidP="001372E4">
            <w:pPr>
              <w:pStyle w:val="Tabletext"/>
            </w:pPr>
          </w:p>
        </w:tc>
        <w:tc>
          <w:tcPr>
            <w:tcW w:w="0" w:type="auto"/>
          </w:tcPr>
          <w:p w14:paraId="34C7738C" w14:textId="77777777" w:rsidR="00EE070C" w:rsidRPr="00EB0857" w:rsidRDefault="00EE070C" w:rsidP="001372E4">
            <w:pPr>
              <w:pStyle w:val="Tabletext"/>
            </w:pPr>
            <w:r>
              <w:t>Heating presence</w:t>
            </w:r>
          </w:p>
        </w:tc>
        <w:tc>
          <w:tcPr>
            <w:tcW w:w="0" w:type="auto"/>
          </w:tcPr>
          <w:p w14:paraId="62A89328" w14:textId="77777777" w:rsidR="00EE070C" w:rsidRDefault="00EE070C" w:rsidP="001372E4">
            <w:pPr>
              <w:pStyle w:val="Tabletext"/>
            </w:pPr>
            <w:r w:rsidRPr="00EB0857">
              <w:t>Space heating used</w:t>
            </w:r>
          </w:p>
        </w:tc>
        <w:tc>
          <w:tcPr>
            <w:tcW w:w="0" w:type="auto"/>
          </w:tcPr>
          <w:p w14:paraId="78224270" w14:textId="77777777" w:rsidR="00EE070C" w:rsidRDefault="00EE070C" w:rsidP="001372E4">
            <w:pPr>
              <w:pStyle w:val="Tabletext"/>
              <w:jc w:val="center"/>
            </w:pPr>
            <w:r>
              <w:t>B</w:t>
            </w:r>
          </w:p>
        </w:tc>
        <w:tc>
          <w:tcPr>
            <w:tcW w:w="0" w:type="auto"/>
          </w:tcPr>
          <w:p w14:paraId="555BCBE1" w14:textId="77777777" w:rsidR="00EE070C" w:rsidRDefault="00EE070C" w:rsidP="001372E4">
            <w:pPr>
              <w:pStyle w:val="Tabletext"/>
              <w:jc w:val="center"/>
            </w:pPr>
            <w:r>
              <w:sym w:font="Wingdings" w:char="F0FC"/>
            </w:r>
          </w:p>
        </w:tc>
        <w:tc>
          <w:tcPr>
            <w:tcW w:w="0" w:type="auto"/>
          </w:tcPr>
          <w:p w14:paraId="3DA9670E" w14:textId="77777777" w:rsidR="00EE070C" w:rsidRDefault="00EE070C" w:rsidP="001372E4">
            <w:pPr>
              <w:pStyle w:val="Tabletext"/>
            </w:pPr>
            <w:r>
              <w:fldChar w:fldCharType="begin"/>
            </w:r>
            <w:r>
              <w:instrText xml:space="preserve"> ADDIN ZOTERO_ITEM CSL_CITATION {"citationID":"ctuRDqTF","properties":{"formattedCitation":"(Curriero et al. 2002)","plainCitation":"(Curriero et al. 2002)","noteIndex":0},"citationItems":[{"id":1442,"uris":["http://zotero.org/users/4259226/items/SMTBQKCK"],"uri":["http://zotero.org/users/4259226/items/SMTBQKCK"],"itemData":{"id":1442,"type":"article-journal","abstract":"Episodes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A."}],"issued":{"date-parts":[["2002",1,1]]}}}],"schema":"https://github.com/citation-style-language/schema/raw/master/csl-citation.json"} </w:instrText>
            </w:r>
            <w:r>
              <w:fldChar w:fldCharType="separate"/>
            </w:r>
            <w:r w:rsidRPr="004366BF">
              <w:t>(Curriero et al. 2002)</w:t>
            </w:r>
            <w:r>
              <w:fldChar w:fldCharType="end"/>
            </w:r>
          </w:p>
        </w:tc>
      </w:tr>
      <w:tr w:rsidR="00EE070C" w14:paraId="0DD77CBA" w14:textId="77777777" w:rsidTr="001372E4">
        <w:tc>
          <w:tcPr>
            <w:tcW w:w="0" w:type="auto"/>
            <w:vMerge/>
          </w:tcPr>
          <w:p w14:paraId="7D322C46" w14:textId="77777777" w:rsidR="00EE070C" w:rsidRDefault="00EE070C" w:rsidP="001372E4">
            <w:pPr>
              <w:pStyle w:val="Tabletext"/>
            </w:pPr>
          </w:p>
        </w:tc>
        <w:tc>
          <w:tcPr>
            <w:tcW w:w="0" w:type="auto"/>
          </w:tcPr>
          <w:p w14:paraId="08D96B53" w14:textId="77777777" w:rsidR="00EE070C" w:rsidRDefault="00EE070C" w:rsidP="001372E4">
            <w:pPr>
              <w:pStyle w:val="Tabletext"/>
            </w:pPr>
            <w:r>
              <w:t>AC type</w:t>
            </w:r>
          </w:p>
        </w:tc>
        <w:tc>
          <w:tcPr>
            <w:tcW w:w="0" w:type="auto"/>
          </w:tcPr>
          <w:p w14:paraId="17F7063A" w14:textId="77777777" w:rsidR="00EE070C" w:rsidRPr="00EB0857" w:rsidRDefault="00EE070C" w:rsidP="001372E4">
            <w:pPr>
              <w:pStyle w:val="Tabletext"/>
            </w:pPr>
            <w:r w:rsidRPr="00EB0857">
              <w:t>Type of air conditioning equipment used</w:t>
            </w:r>
            <w:r>
              <w:t>.</w:t>
            </w:r>
          </w:p>
        </w:tc>
        <w:tc>
          <w:tcPr>
            <w:tcW w:w="0" w:type="auto"/>
          </w:tcPr>
          <w:p w14:paraId="7AB6A5F3" w14:textId="77777777" w:rsidR="00EE070C" w:rsidRDefault="00EE070C" w:rsidP="001372E4">
            <w:pPr>
              <w:pStyle w:val="Tabletext"/>
              <w:jc w:val="center"/>
            </w:pPr>
            <w:r>
              <w:t>C</w:t>
            </w:r>
          </w:p>
        </w:tc>
        <w:tc>
          <w:tcPr>
            <w:tcW w:w="0" w:type="auto"/>
          </w:tcPr>
          <w:p w14:paraId="4C095509" w14:textId="77777777" w:rsidR="00EE070C" w:rsidRDefault="00EE070C" w:rsidP="001372E4">
            <w:pPr>
              <w:pStyle w:val="Tabletext"/>
              <w:jc w:val="center"/>
            </w:pPr>
          </w:p>
        </w:tc>
        <w:tc>
          <w:tcPr>
            <w:tcW w:w="0" w:type="auto"/>
          </w:tcPr>
          <w:p w14:paraId="1D101A8E" w14:textId="77777777" w:rsidR="00EE070C" w:rsidRDefault="00EE070C" w:rsidP="001372E4">
            <w:pPr>
              <w:pStyle w:val="Tabletext"/>
            </w:pPr>
            <w:r>
              <w:fldChar w:fldCharType="begin"/>
            </w:r>
            <w:r>
              <w:instrText xml:space="preserve"> ADDIN ZOTERO_ITEM CSL_CITATION {"citationID":"hdux0WA4","properties":{"formattedCitation":"(O\\uc0\\u8217{}Neill,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(O’Neill, Zanobetti, and Schwartz 2005; Samuelson et al. 2020)</w:t>
            </w:r>
            <w:r>
              <w:fldChar w:fldCharType="end"/>
            </w:r>
          </w:p>
        </w:tc>
      </w:tr>
      <w:tr w:rsidR="00EE070C" w14:paraId="5A5C8CD9" w14:textId="77777777" w:rsidTr="001372E4">
        <w:tc>
          <w:tcPr>
            <w:tcW w:w="0" w:type="auto"/>
            <w:vMerge/>
          </w:tcPr>
          <w:p w14:paraId="1ED89575" w14:textId="77777777" w:rsidR="00EE070C" w:rsidRDefault="00EE070C" w:rsidP="001372E4">
            <w:pPr>
              <w:pStyle w:val="Tabletext"/>
            </w:pPr>
          </w:p>
        </w:tc>
        <w:tc>
          <w:tcPr>
            <w:tcW w:w="0" w:type="auto"/>
          </w:tcPr>
          <w:p w14:paraId="75EA7195" w14:textId="77777777" w:rsidR="00EE070C" w:rsidRDefault="00EE070C" w:rsidP="001372E4">
            <w:pPr>
              <w:pStyle w:val="Tabletext"/>
            </w:pPr>
            <w:r>
              <w:t>Heating type</w:t>
            </w:r>
          </w:p>
        </w:tc>
        <w:tc>
          <w:tcPr>
            <w:tcW w:w="0" w:type="auto"/>
          </w:tcPr>
          <w:p w14:paraId="3E14574B" w14:textId="77777777" w:rsidR="00EE070C" w:rsidRPr="00EB0857" w:rsidRDefault="00EE070C" w:rsidP="001372E4">
            <w:pPr>
              <w:pStyle w:val="Tabletext"/>
            </w:pPr>
            <w:r w:rsidRPr="00EB0857">
              <w:t>Main space heating equipment type</w:t>
            </w:r>
            <w:r>
              <w:t>.</w:t>
            </w:r>
          </w:p>
        </w:tc>
        <w:tc>
          <w:tcPr>
            <w:tcW w:w="0" w:type="auto"/>
          </w:tcPr>
          <w:p w14:paraId="2D659CF5" w14:textId="77777777" w:rsidR="00EE070C" w:rsidRDefault="00EE070C" w:rsidP="001372E4">
            <w:pPr>
              <w:pStyle w:val="Tabletext"/>
              <w:jc w:val="center"/>
            </w:pPr>
            <w:r>
              <w:t>C</w:t>
            </w:r>
          </w:p>
        </w:tc>
        <w:tc>
          <w:tcPr>
            <w:tcW w:w="0" w:type="auto"/>
          </w:tcPr>
          <w:p w14:paraId="2E432C23" w14:textId="77777777" w:rsidR="00EE070C" w:rsidRDefault="00EE070C" w:rsidP="001372E4">
            <w:pPr>
              <w:pStyle w:val="Tabletext"/>
              <w:jc w:val="center"/>
            </w:pPr>
          </w:p>
        </w:tc>
        <w:tc>
          <w:tcPr>
            <w:tcW w:w="0" w:type="auto"/>
          </w:tcPr>
          <w:p w14:paraId="6200F8FA" w14:textId="77777777" w:rsidR="00EE070C" w:rsidRDefault="00EE070C" w:rsidP="001372E4">
            <w:pPr>
              <w:pStyle w:val="Tabletext"/>
            </w:pPr>
            <w:r>
              <w:fldChar w:fldCharType="begin"/>
            </w:r>
            <w:r>
              <w:instrText xml:space="preserve"> ADDIN ZOTERO_ITEM CSL_CITATION {"citationID":"9Bp9FF0H","properties":{"formattedCitation":"(O\\uc0\\u8217{}Neill,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(O’Neill, Zanobetti, and Schwartz 2005; Samuelson et al. 2020)</w:t>
            </w:r>
            <w:r>
              <w:fldChar w:fldCharType="end"/>
            </w:r>
          </w:p>
        </w:tc>
      </w:tr>
      <w:tr w:rsidR="00EE070C" w14:paraId="4F307C55" w14:textId="77777777" w:rsidTr="001372E4">
        <w:tc>
          <w:tcPr>
            <w:tcW w:w="0" w:type="auto"/>
            <w:vMerge/>
          </w:tcPr>
          <w:p w14:paraId="2B944E9B" w14:textId="77777777" w:rsidR="00EE070C" w:rsidRDefault="00EE070C" w:rsidP="001372E4">
            <w:pPr>
              <w:pStyle w:val="Tabletext"/>
            </w:pPr>
          </w:p>
        </w:tc>
        <w:tc>
          <w:tcPr>
            <w:tcW w:w="0" w:type="auto"/>
          </w:tcPr>
          <w:p w14:paraId="739847C1" w14:textId="77777777" w:rsidR="00EE070C" w:rsidRDefault="00EE070C" w:rsidP="001372E4">
            <w:pPr>
              <w:pStyle w:val="Tabletext"/>
            </w:pPr>
            <w:r>
              <w:t>Energy insecurity</w:t>
            </w:r>
          </w:p>
        </w:tc>
        <w:tc>
          <w:tcPr>
            <w:tcW w:w="0" w:type="auto"/>
          </w:tcPr>
          <w:p w14:paraId="3405A0D7" w14:textId="77777777" w:rsidR="00EE070C" w:rsidRDefault="00EE070C" w:rsidP="001372E4">
            <w:pPr>
              <w:pStyle w:val="Tabletext"/>
            </w:pPr>
            <w:r>
              <w:t>Household reported difficulty paying energy bills; repairing or replacing broken heating or cooling equipment; or that they had kept their home at unsafe temperatures because of cost concerns</w:t>
            </w:r>
          </w:p>
        </w:tc>
        <w:tc>
          <w:tcPr>
            <w:tcW w:w="0" w:type="auto"/>
          </w:tcPr>
          <w:p w14:paraId="56F816F8" w14:textId="77777777" w:rsidR="00EE070C" w:rsidRDefault="00EE070C" w:rsidP="001372E4">
            <w:pPr>
              <w:pStyle w:val="Tabletext"/>
              <w:jc w:val="center"/>
            </w:pPr>
            <w:r>
              <w:t>B</w:t>
            </w:r>
          </w:p>
        </w:tc>
        <w:tc>
          <w:tcPr>
            <w:tcW w:w="0" w:type="auto"/>
          </w:tcPr>
          <w:p w14:paraId="06961126" w14:textId="77777777" w:rsidR="00EE070C" w:rsidRPr="00A4046F" w:rsidRDefault="00EE070C" w:rsidP="001372E4">
            <w:pPr>
              <w:pStyle w:val="Tabletext"/>
              <w:jc w:val="center"/>
            </w:pPr>
          </w:p>
        </w:tc>
        <w:tc>
          <w:tcPr>
            <w:tcW w:w="0" w:type="auto"/>
          </w:tcPr>
          <w:p w14:paraId="461C853E" w14:textId="77777777" w:rsidR="00EE070C" w:rsidRDefault="00EE070C" w:rsidP="001372E4">
            <w:pPr>
              <w:pStyle w:val="Tabletext"/>
            </w:pPr>
            <w:r w:rsidRPr="00A4046F">
              <w:t>Naughton et al. 2002; MCDPH 2019)</w:t>
            </w:r>
          </w:p>
        </w:tc>
      </w:tr>
      <w:tr w:rsidR="00EE070C" w14:paraId="255352E3" w14:textId="77777777" w:rsidTr="001372E4">
        <w:tc>
          <w:tcPr>
            <w:tcW w:w="0" w:type="auto"/>
            <w:vMerge/>
          </w:tcPr>
          <w:p w14:paraId="121E966F" w14:textId="77777777" w:rsidR="00EE070C" w:rsidRDefault="00EE070C" w:rsidP="001372E4">
            <w:pPr>
              <w:pStyle w:val="Tabletext"/>
            </w:pPr>
          </w:p>
        </w:tc>
        <w:tc>
          <w:tcPr>
            <w:tcW w:w="0" w:type="auto"/>
          </w:tcPr>
          <w:p w14:paraId="3A7DD3BA" w14:textId="77777777" w:rsidR="00EE070C" w:rsidRPr="00EB0857" w:rsidRDefault="00EE070C" w:rsidP="001372E4">
            <w:pPr>
              <w:pStyle w:val="Tabletext"/>
            </w:pPr>
            <w:r>
              <w:t>Ceiling fans</w:t>
            </w:r>
          </w:p>
        </w:tc>
        <w:tc>
          <w:tcPr>
            <w:tcW w:w="0" w:type="auto"/>
          </w:tcPr>
          <w:p w14:paraId="08305147" w14:textId="77777777" w:rsidR="00EE070C" w:rsidRPr="00EB0857" w:rsidRDefault="00EE070C" w:rsidP="001372E4">
            <w:pPr>
              <w:pStyle w:val="Tabletext"/>
            </w:pPr>
            <w:r w:rsidRPr="00EB0857">
              <w:t>Number of ceiling fans used</w:t>
            </w:r>
          </w:p>
        </w:tc>
        <w:tc>
          <w:tcPr>
            <w:tcW w:w="0" w:type="auto"/>
          </w:tcPr>
          <w:p w14:paraId="40AAC7F1" w14:textId="77777777" w:rsidR="00EE070C" w:rsidRDefault="00EE070C" w:rsidP="001372E4">
            <w:pPr>
              <w:pStyle w:val="Tabletext"/>
              <w:jc w:val="center"/>
            </w:pPr>
            <w:r>
              <w:t>N</w:t>
            </w:r>
          </w:p>
        </w:tc>
        <w:tc>
          <w:tcPr>
            <w:tcW w:w="0" w:type="auto"/>
          </w:tcPr>
          <w:p w14:paraId="72C53666" w14:textId="77777777" w:rsidR="00EE070C" w:rsidRDefault="00EE070C" w:rsidP="001372E4">
            <w:pPr>
              <w:pStyle w:val="Tabletext"/>
              <w:jc w:val="center"/>
            </w:pPr>
          </w:p>
        </w:tc>
        <w:tc>
          <w:tcPr>
            <w:tcW w:w="0" w:type="auto"/>
          </w:tcPr>
          <w:p w14:paraId="12C4DCB2" w14:textId="77777777" w:rsidR="00EE070C" w:rsidRDefault="00EE070C" w:rsidP="001372E4">
            <w:pPr>
              <w:pStyle w:val="Tabletext"/>
            </w:pPr>
            <w:r>
              <w:fldChar w:fldCharType="begin"/>
            </w:r>
            <w:r>
              <w:instrText xml:space="preserve"> ADDIN ZOTERO_ITEM CSL_CITATION {"citationID":"4E2G9DgR","properties":{"formattedCitation":"(Samuelson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57C75383" w14:textId="77777777" w:rsidTr="001372E4">
        <w:trPr>
          <w:trHeight w:val="56"/>
        </w:trPr>
        <w:tc>
          <w:tcPr>
            <w:tcW w:w="0" w:type="auto"/>
            <w:vMerge/>
          </w:tcPr>
          <w:p w14:paraId="089F871D" w14:textId="77777777" w:rsidR="00EE070C" w:rsidRDefault="00EE070C" w:rsidP="001372E4">
            <w:pPr>
              <w:pStyle w:val="Tabletext"/>
            </w:pPr>
          </w:p>
        </w:tc>
        <w:tc>
          <w:tcPr>
            <w:tcW w:w="0" w:type="auto"/>
          </w:tcPr>
          <w:p w14:paraId="6B0F234C" w14:textId="77777777" w:rsidR="00EE070C" w:rsidRPr="00EB0857" w:rsidRDefault="00EE070C" w:rsidP="001372E4">
            <w:pPr>
              <w:pStyle w:val="Tabletext"/>
            </w:pPr>
            <w:r>
              <w:t>Floor fans</w:t>
            </w:r>
          </w:p>
        </w:tc>
        <w:tc>
          <w:tcPr>
            <w:tcW w:w="0" w:type="auto"/>
          </w:tcPr>
          <w:p w14:paraId="3ECA0A8D" w14:textId="77777777" w:rsidR="00EE070C" w:rsidRPr="00EB0857" w:rsidRDefault="00EE070C" w:rsidP="001372E4">
            <w:pPr>
              <w:pStyle w:val="Tabletext"/>
            </w:pPr>
            <w:r w:rsidRPr="00EB0857">
              <w:t>Number of floor, window, or table fans used</w:t>
            </w:r>
          </w:p>
        </w:tc>
        <w:tc>
          <w:tcPr>
            <w:tcW w:w="0" w:type="auto"/>
          </w:tcPr>
          <w:p w14:paraId="6803AB4C" w14:textId="77777777" w:rsidR="00EE070C" w:rsidRDefault="00EE070C" w:rsidP="001372E4">
            <w:pPr>
              <w:pStyle w:val="Tabletext"/>
              <w:jc w:val="center"/>
            </w:pPr>
            <w:r>
              <w:t>N</w:t>
            </w:r>
          </w:p>
        </w:tc>
        <w:tc>
          <w:tcPr>
            <w:tcW w:w="0" w:type="auto"/>
          </w:tcPr>
          <w:p w14:paraId="6FCF67E9" w14:textId="77777777" w:rsidR="00EE070C" w:rsidRDefault="00EE070C" w:rsidP="001372E4">
            <w:pPr>
              <w:pStyle w:val="Tabletext"/>
              <w:jc w:val="center"/>
            </w:pPr>
          </w:p>
        </w:tc>
        <w:tc>
          <w:tcPr>
            <w:tcW w:w="0" w:type="auto"/>
          </w:tcPr>
          <w:p w14:paraId="02D245AB" w14:textId="77777777" w:rsidR="00EE070C" w:rsidRDefault="00EE070C" w:rsidP="001372E4">
            <w:pPr>
              <w:pStyle w:val="Tabletext"/>
            </w:pPr>
            <w:r>
              <w:fldChar w:fldCharType="begin"/>
            </w:r>
            <w:r>
              <w:instrText xml:space="preserve"> ADDIN ZOTERO_ITEM CSL_CITATION {"citationID":"vgz8LZI1","properties":{"formattedCitation":"(Samuelson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5B82DEC4" w14:textId="77777777" w:rsidTr="001372E4">
        <w:trPr>
          <w:trHeight w:val="56"/>
        </w:trPr>
        <w:tc>
          <w:tcPr>
            <w:tcW w:w="0" w:type="auto"/>
            <w:vMerge/>
          </w:tcPr>
          <w:p w14:paraId="14DBB0BF" w14:textId="77777777" w:rsidR="00EE070C" w:rsidRDefault="00EE070C" w:rsidP="001372E4">
            <w:pPr>
              <w:pStyle w:val="Tabletext"/>
            </w:pPr>
          </w:p>
        </w:tc>
        <w:tc>
          <w:tcPr>
            <w:tcW w:w="0" w:type="auto"/>
          </w:tcPr>
          <w:p w14:paraId="4B1845EF" w14:textId="77777777" w:rsidR="00EE070C" w:rsidRDefault="00EE070C" w:rsidP="001372E4">
            <w:pPr>
              <w:pStyle w:val="Tabletext"/>
            </w:pPr>
            <w:r>
              <w:t>Off-grid</w:t>
            </w:r>
          </w:p>
        </w:tc>
        <w:tc>
          <w:tcPr>
            <w:tcW w:w="0" w:type="auto"/>
          </w:tcPr>
          <w:p w14:paraId="7D3FC4A7" w14:textId="77777777" w:rsidR="00EE070C" w:rsidRPr="00EB0857" w:rsidRDefault="00EE070C" w:rsidP="001372E4">
            <w:pPr>
              <w:pStyle w:val="Tabletext"/>
            </w:pPr>
            <w:r>
              <w:t>Home has back-up generator or on-site solar electricity generation</w:t>
            </w:r>
          </w:p>
        </w:tc>
        <w:tc>
          <w:tcPr>
            <w:tcW w:w="0" w:type="auto"/>
          </w:tcPr>
          <w:p w14:paraId="12682AEA" w14:textId="77777777" w:rsidR="00EE070C" w:rsidRDefault="00EE070C" w:rsidP="001372E4">
            <w:pPr>
              <w:pStyle w:val="Tabletext"/>
              <w:jc w:val="center"/>
            </w:pPr>
            <w:r>
              <w:t>B</w:t>
            </w:r>
          </w:p>
        </w:tc>
        <w:tc>
          <w:tcPr>
            <w:tcW w:w="0" w:type="auto"/>
          </w:tcPr>
          <w:p w14:paraId="41430A3B" w14:textId="77777777" w:rsidR="00EE070C" w:rsidRDefault="00EE070C" w:rsidP="001372E4">
            <w:pPr>
              <w:pStyle w:val="Tabletext"/>
              <w:jc w:val="center"/>
            </w:pPr>
          </w:p>
        </w:tc>
        <w:tc>
          <w:tcPr>
            <w:tcW w:w="0" w:type="auto"/>
          </w:tcPr>
          <w:p w14:paraId="43EC4E41" w14:textId="77777777" w:rsidR="00EE070C" w:rsidRDefault="00EE070C" w:rsidP="001372E4">
            <w:pPr>
              <w:pStyle w:val="Tabletext"/>
            </w:pPr>
          </w:p>
        </w:tc>
      </w:tr>
    </w:tbl>
    <w:p w14:paraId="5C1837C6" w14:textId="391CF214" w:rsidR="00EE070C" w:rsidRDefault="00EE070C" w:rsidP="00EE070C">
      <w:pPr>
        <w:pStyle w:val="Tabletext"/>
        <w:spacing w:after="160"/>
      </w:pPr>
      <w:r>
        <w:rPr>
          <w:vertAlign w:val="superscript"/>
        </w:rPr>
        <w:t>a</w:t>
      </w:r>
      <w:r>
        <w:t xml:space="preserve"> Type includes categorical (C), numerical (N), and binary (B)</w:t>
      </w:r>
    </w:p>
    <w:p w14:paraId="0CEA90A0" w14:textId="77777777" w:rsidR="00125F1F" w:rsidRDefault="00125F1F" w:rsidP="00125F1F">
      <w:pPr>
        <w:pStyle w:val="Heading3List"/>
      </w:pPr>
      <w:r>
        <w:t>Building construction</w:t>
      </w:r>
    </w:p>
    <w:p w14:paraId="2B20674E" w14:textId="184A3D65" w:rsidR="008D0432" w:rsidRDefault="008D0432" w:rsidP="008D0432">
      <w:r>
        <w:t xml:space="preserve">Building construction represents variables related to the building age and form. As mentioned in Section </w:t>
      </w:r>
      <w:r w:rsidR="00274451">
        <w:fldChar w:fldCharType="begin"/>
      </w:r>
      <w:r w:rsidR="00274451">
        <w:instrText xml:space="preserve"> REF _Ref150108267 \r \h </w:instrText>
      </w:r>
      <w:r w:rsidR="00274451">
        <w:fldChar w:fldCharType="separate"/>
      </w:r>
      <w:r w:rsidR="00274451">
        <w:t>1.2</w:t>
      </w:r>
      <w:r w:rsidR="00274451">
        <w:fldChar w:fldCharType="end"/>
      </w:r>
      <w:r>
        <w:t xml:space="preserve">, several city and state-level HVI use construction age as a </w:t>
      </w:r>
      <w:r w:rsidR="00274451">
        <w:t>catch-all</w:t>
      </w:r>
      <w:r>
        <w:t xml:space="preserve"> for other </w:t>
      </w:r>
      <w:r w:rsidR="00274451">
        <w:t xml:space="preserve">building </w:t>
      </w:r>
      <w:r>
        <w:t xml:space="preserve">characteristics </w:t>
      </w:r>
      <w:r>
        <w:fldChar w:fldCharType="begin"/>
      </w:r>
      <w:r w:rsidR="00351C6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(Rinner et al. 2010; Uejio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rsidR="00351C61">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(Mavrogianni et al. 2012)</w:t>
      </w:r>
      <w:r>
        <w:fldChar w:fldCharType="end"/>
      </w:r>
      <w:r>
        <w:t xml:space="preserve">. Samuelson et al. </w:t>
      </w:r>
      <w:r>
        <w:fldChar w:fldCharType="begin"/>
      </w:r>
      <w:r w:rsidR="00351C6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w:t>
      </w:r>
      <w:r w:rsidR="003D0D7B">
        <w:t xml:space="preserve">suggests </w:t>
      </w:r>
      <w:r>
        <w:t>that detached buildings may</w:t>
      </w:r>
      <w:r w:rsidR="00036A3B">
        <w:t xml:space="preserve"> be less vulnerable due to a</w:t>
      </w:r>
      <w:r>
        <w:t xml:space="preserve"> greater potential for exposed walls to exchange heat and more opportunities for cross-ventilation. Similarly, Lomas </w:t>
      </w:r>
      <w:r>
        <w:fldChar w:fldCharType="begin"/>
      </w:r>
      <w:r w:rsidR="00351C6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000732E2" w:rsidRPr="000732E2">
        <w:t>(Lomas 2021)</w:t>
      </w:r>
      <w:r>
        <w:fldChar w:fldCharType="end"/>
      </w:r>
      <w:r>
        <w:t xml:space="preserve"> singles out flats or apartments because</w:t>
      </w:r>
      <w:r w:rsidR="00D86566">
        <w:t xml:space="preserve"> of more limited opportunities for natural ventilation</w:t>
      </w:r>
      <w:r>
        <w:t xml:space="preserve">. </w:t>
      </w:r>
    </w:p>
    <w:p w14:paraId="2D1DC666" w14:textId="585BE2EF" w:rsidR="00125F1F" w:rsidRDefault="00125F1F" w:rsidP="00125F1F">
      <w:pPr>
        <w:pStyle w:val="Heading3List"/>
      </w:pPr>
      <w:r>
        <w:t>Building envelope</w:t>
      </w:r>
    </w:p>
    <w:p w14:paraId="1527E43E" w14:textId="3510B6F3" w:rsidR="008D0432" w:rsidRDefault="008D0432" w:rsidP="00636EE7">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rsidR="00351C6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(Mavrogianni et al. 2012; Porritt et al. 2012)</w:t>
      </w:r>
      <w:r>
        <w:fldChar w:fldCharType="end"/>
      </w:r>
      <w:r>
        <w:t xml:space="preserve">. Porritt et al. </w:t>
      </w:r>
      <w:r>
        <w:fldChar w:fldCharType="begin"/>
      </w:r>
      <w:r w:rsidR="00351C6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rsidR="00351C6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w:t>
      </w:r>
      <w:r w:rsidR="00FD666F">
        <w:t xml:space="preserve">One HVI considered </w:t>
      </w:r>
      <w:r w:rsidR="004F65CD">
        <w:t>houses with thermally massive materials</w:t>
      </w:r>
      <w:r w:rsidR="00D71DE3">
        <w:t xml:space="preserve"> to have greater adaptive capacity</w:t>
      </w:r>
      <w:r w:rsidR="004F65CD">
        <w:t xml:space="preserve"> </w:t>
      </w:r>
      <w:r w:rsidR="004F65CD">
        <w:fldChar w:fldCharType="begin"/>
      </w:r>
      <w:r w:rsidR="00351C6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004F65CD">
        <w:fldChar w:fldCharType="separate"/>
      </w:r>
      <w:r w:rsidR="004F65CD" w:rsidRPr="004F65CD">
        <w:t>(Inostroza, Palme, and de la Barrera 2016)</w:t>
      </w:r>
      <w:r w:rsidR="004F65CD">
        <w:fldChar w:fldCharType="end"/>
      </w:r>
      <w:r w:rsidR="00D71DE3">
        <w:t>. Thermal mass describes building materials with high heat capacity, such as brick, stone, and concrete</w:t>
      </w:r>
      <w:r w:rsidR="007A46D6">
        <w:t xml:space="preserve">, which </w:t>
      </w:r>
      <w:r w:rsidR="00420AD7">
        <w:t>can</w:t>
      </w:r>
      <w:r w:rsidR="007A46D6">
        <w:t xml:space="preserve"> buffer temperature fluctuations. </w:t>
      </w:r>
    </w:p>
    <w:p w14:paraId="0B4D6591" w14:textId="0F666F79" w:rsidR="00125F1F" w:rsidRDefault="00125F1F" w:rsidP="00125F1F">
      <w:pPr>
        <w:pStyle w:val="Heading3List"/>
      </w:pPr>
      <w:r>
        <w:t>Building HVAC</w:t>
      </w:r>
    </w:p>
    <w:p w14:paraId="366BEE40" w14:textId="0ACB8CCB" w:rsidR="008D0432" w:rsidRDefault="008D0432" w:rsidP="008D0432">
      <w:r>
        <w:t xml:space="preserve">Building HVAC characteristics describe the presence </w:t>
      </w:r>
      <w:r>
        <w:fldChar w:fldCharType="begin"/>
      </w:r>
      <w:r w:rsidR="00351C6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(Curriero et al. 2002)</w:t>
      </w:r>
      <w:r>
        <w:fldChar w:fldCharType="end"/>
      </w:r>
      <w:r>
        <w:t xml:space="preserve">, type </w:t>
      </w:r>
      <w:r>
        <w:fldChar w:fldCharType="begin"/>
      </w:r>
      <w:r w:rsidR="00351C6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(O’Neill, Zanobetti, and Schwartz 2005)</w:t>
      </w:r>
      <w:r>
        <w:fldChar w:fldCharType="end"/>
      </w:r>
      <w:r>
        <w:t xml:space="preserve">, and functionality </w:t>
      </w:r>
      <w:r>
        <w:fldChar w:fldCharType="begin"/>
      </w:r>
      <w:r w:rsidR="00351C6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rsidR="00351C61">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rsidR="00351C61">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xml:space="preserve">. </w:t>
      </w:r>
      <w:r w:rsidR="00546566">
        <w:t>Finally, we also consider availability of alternate power sources such as a back-up generator or on-site solar panels</w:t>
      </w:r>
      <w:r w:rsidR="00D00B11">
        <w:t xml:space="preserve"> as they may reduce interruptions to </w:t>
      </w:r>
      <w:r w:rsidR="00274451">
        <w:t>HVAC systems</w:t>
      </w:r>
      <w:r w:rsidR="00D00B11">
        <w:t>, which to our knowledge has not been considered in any previous work.</w:t>
      </w:r>
    </w:p>
    <w:p w14:paraId="5797D661" w14:textId="1E5F1E15" w:rsidR="002023F5" w:rsidRDefault="008D0432" w:rsidP="00EE070C">
      <w:pPr>
        <w:pStyle w:val="Heading2List"/>
      </w:pPr>
      <w:r>
        <w:lastRenderedPageBreak/>
        <w:t>Machine learning</w:t>
      </w:r>
    </w:p>
    <w:p w14:paraId="3B2919BD" w14:textId="52DD5DB0" w:rsidR="00523EC3" w:rsidRDefault="00523EC3" w:rsidP="00523EC3">
      <w:r>
        <w:t>We used machine learning to predict the occurrence of a temperature-related morbidity event, which we treated as a binary classification problem</w:t>
      </w:r>
      <w:r w:rsidR="009F6370">
        <w:t xml:space="preserve"> since the RECS survey is coded as a yes or no response</w:t>
      </w:r>
      <w:r>
        <w:t xml:space="preserve">. The input features for the machine learning model are the building and occupant characteristics described in </w:t>
      </w:r>
      <w:r>
        <w:fldChar w:fldCharType="begin"/>
      </w:r>
      <w:r>
        <w:instrText xml:space="preserve"> REF _Ref151582921 \h </w:instrText>
      </w:r>
      <w:r>
        <w:fldChar w:fldCharType="separate"/>
      </w:r>
      <w:r>
        <w:t xml:space="preserve">Table </w:t>
      </w:r>
      <w:r>
        <w:rPr>
          <w:noProof/>
        </w:rPr>
        <w:t>2</w:t>
      </w:r>
      <w:r>
        <w:fldChar w:fldCharType="end"/>
      </w:r>
      <w:r>
        <w:t xml:space="preserve">. We compare model accuracy between a “Baseline” model, which represents input features typical of a HVI i.e. no information about the building and a model with detailed information about the building construction, envelope, and HVAC systems. </w:t>
      </w:r>
    </w:p>
    <w:p w14:paraId="4D3B5978" w14:textId="00829ED8" w:rsidR="00523EC3" w:rsidRDefault="00523EC3" w:rsidP="00523EC3">
      <w:r>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less than 1% of all households experienced temperature-related morbidity</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morbidity,</w:t>
      </w:r>
      <w:r w:rsidR="00FD133A">
        <w:t xml:space="preserve"> will have a high accuracy, 99% in this case, but </w:t>
      </w:r>
      <w:r w:rsidR="004D258B">
        <w:t>will fail to predict any observations in the min</w:t>
      </w:r>
      <w:r w:rsidR="00313C42">
        <w:t xml:space="preserve">ority class, </w:t>
      </w:r>
      <w:r w:rsidR="009F6370">
        <w:t xml:space="preserve">or </w:t>
      </w:r>
      <w:r w:rsidR="00313C42">
        <w:t>occurrence of temperature-related morbidity</w:t>
      </w:r>
      <w:r w:rsidR="00FD133A">
        <w:t xml:space="preserve">.  </w:t>
      </w:r>
      <w:r w:rsidR="00FD133A">
        <w:t>Imbalanced data is</w:t>
      </w:r>
      <w:r w:rsidR="00313C42">
        <w:t xml:space="preserve"> </w:t>
      </w:r>
      <w:r w:rsidR="009F6370">
        <w:t xml:space="preserve">a common issue </w:t>
      </w:r>
      <w:r w:rsidR="00FD133A">
        <w:t>other domains 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 xml:space="preserve">We employ several techniques in the machine learning model building process to address the imbalanced data. </w:t>
      </w:r>
    </w:p>
    <w:p w14:paraId="54D2CC15" w14:textId="24970780" w:rsidR="00FD133A" w:rsidRDefault="009F6370" w:rsidP="00523EC3">
      <w:r>
        <w:t>To avoid overfitting the predictive models to the training data, we first split the RECS dataset into training and test data, using 80% for training and holding 20% for testing.</w:t>
      </w:r>
      <w:r>
        <w:t xml:space="preserve"> </w:t>
      </w:r>
      <w:r w:rsidR="00D34EA6">
        <w:t>We bootstrapped this process to quantify the variance introduced by certain training data splits. For each training and test split, w</w:t>
      </w:r>
      <w:r>
        <w:t xml:space="preserve">e then used 5-fold cross validation repeated </w:t>
      </w:r>
      <w:r>
        <w:t>5</w:t>
      </w:r>
      <w:r>
        <w:t xml:space="preserve"> times to further split the training data into training and validation sets </w:t>
      </w:r>
      <w:r w:rsidR="00D34EA6">
        <w:t>for selecting</w:t>
      </w:r>
      <w:r>
        <w:t xml:space="preserve"> model hyperparameters. Due to the class imbalance, we used stratified sampling based on the occurrence of temperature-related morbidity</w:t>
      </w:r>
      <w:r w:rsidR="00D34EA6">
        <w:t xml:space="preserve"> at each data division</w:t>
      </w:r>
      <w:r>
        <w:t xml:space="preserve"> to ensure that each subset maintained the original class distribution. In other words, we wanted to ensure that each cross-validation fold </w:t>
      </w:r>
      <w:r w:rsidR="00D34EA6">
        <w:t xml:space="preserve">and the test data </w:t>
      </w:r>
      <w:r>
        <w:t>contained observations of households with temperature-related morbidity</w:t>
      </w:r>
      <w:r w:rsidR="00D34EA6">
        <w:t xml:space="preserve"> in the same proportion as the original data</w:t>
      </w:r>
      <w:r>
        <w:t xml:space="preserve">. </w:t>
      </w:r>
      <w:r w:rsidR="00D34EA6">
        <w:t>The data imbalance also drove our decision to use 5-folds versus the more common practice of 10-folds so we could retain more observations of temperature-related morbidity for the validation set.</w:t>
      </w:r>
    </w:p>
    <w:tbl>
      <w:tblPr>
        <w:tblStyle w:val="TableGrid"/>
        <w:tblW w:w="0" w:type="auto"/>
        <w:tblInd w:w="360" w:type="dxa"/>
        <w:tblLook w:val="04A0" w:firstRow="1" w:lastRow="0" w:firstColumn="1" w:lastColumn="0" w:noHBand="0" w:noVBand="1"/>
      </w:tblPr>
      <w:tblGrid>
        <w:gridCol w:w="2644"/>
        <w:gridCol w:w="1991"/>
        <w:gridCol w:w="2437"/>
        <w:gridCol w:w="1918"/>
      </w:tblGrid>
      <w:tr w:rsidR="00845ED4" w14:paraId="47D2C483" w14:textId="77777777" w:rsidTr="00845ED4">
        <w:tc>
          <w:tcPr>
            <w:tcW w:w="0" w:type="auto"/>
          </w:tcPr>
          <w:p w14:paraId="3716EB73" w14:textId="77777777" w:rsidR="00845ED4" w:rsidRPr="00A00600" w:rsidRDefault="00845ED4" w:rsidP="00A00600">
            <w:pPr>
              <w:rPr>
                <w:b/>
                <w:bCs/>
              </w:rPr>
            </w:pPr>
            <w:r w:rsidRPr="00A00600">
              <w:rPr>
                <w:b/>
                <w:bCs/>
              </w:rPr>
              <w:t>Name</w:t>
            </w:r>
          </w:p>
        </w:tc>
        <w:tc>
          <w:tcPr>
            <w:tcW w:w="0" w:type="auto"/>
          </w:tcPr>
          <w:p w14:paraId="0553754B" w14:textId="77777777" w:rsidR="00845ED4" w:rsidRPr="00A00600" w:rsidRDefault="00845ED4" w:rsidP="00A00600">
            <w:pPr>
              <w:rPr>
                <w:b/>
                <w:bCs/>
              </w:rPr>
            </w:pPr>
            <w:r w:rsidRPr="00A00600">
              <w:rPr>
                <w:b/>
                <w:bCs/>
              </w:rPr>
              <w:t>Algorithm type</w:t>
            </w:r>
          </w:p>
        </w:tc>
        <w:tc>
          <w:tcPr>
            <w:tcW w:w="0" w:type="auto"/>
          </w:tcPr>
          <w:p w14:paraId="6DC781E7" w14:textId="77777777" w:rsidR="00845ED4" w:rsidRPr="000C4F94" w:rsidRDefault="00845ED4" w:rsidP="00A00600">
            <w:pPr>
              <w:rPr>
                <w:b/>
                <w:bCs/>
              </w:rPr>
            </w:pPr>
            <w:r>
              <w:rPr>
                <w:b/>
                <w:bCs/>
              </w:rPr>
              <w:t>Hyperparameters (min, max)</w:t>
            </w:r>
          </w:p>
        </w:tc>
        <w:tc>
          <w:tcPr>
            <w:tcW w:w="0" w:type="auto"/>
          </w:tcPr>
          <w:p w14:paraId="19CF7BF2" w14:textId="77777777" w:rsidR="00845ED4" w:rsidRPr="000C4F94" w:rsidRDefault="00845ED4" w:rsidP="00A00600">
            <w:pPr>
              <w:rPr>
                <w:b/>
                <w:bCs/>
              </w:rPr>
            </w:pPr>
            <w:r w:rsidRPr="000C4F94">
              <w:rPr>
                <w:b/>
                <w:bCs/>
              </w:rPr>
              <w:t>R implementation</w:t>
            </w:r>
          </w:p>
        </w:tc>
      </w:tr>
      <w:tr w:rsidR="00845ED4" w14:paraId="45DF0E9A" w14:textId="77777777" w:rsidTr="00845ED4">
        <w:tc>
          <w:tcPr>
            <w:tcW w:w="0" w:type="auto"/>
          </w:tcPr>
          <w:p w14:paraId="023F4D71" w14:textId="77777777" w:rsidR="00845ED4" w:rsidRDefault="00845ED4" w:rsidP="00A00600">
            <w:r>
              <w:t>Generalized linear model</w:t>
            </w:r>
          </w:p>
        </w:tc>
        <w:tc>
          <w:tcPr>
            <w:tcW w:w="0" w:type="auto"/>
          </w:tcPr>
          <w:p w14:paraId="518A8D24" w14:textId="77777777" w:rsidR="00845ED4" w:rsidRDefault="00845ED4" w:rsidP="00A00600">
            <w:r>
              <w:t>Regression</w:t>
            </w:r>
          </w:p>
        </w:tc>
        <w:tc>
          <w:tcPr>
            <w:tcW w:w="0" w:type="auto"/>
          </w:tcPr>
          <w:p w14:paraId="4B55748C" w14:textId="6E61B03D" w:rsidR="00845ED4" w:rsidRDefault="00CA0D8D" w:rsidP="00A00600">
            <w:r>
              <w:t>None</w:t>
            </w:r>
          </w:p>
        </w:tc>
        <w:tc>
          <w:tcPr>
            <w:tcW w:w="0" w:type="auto"/>
          </w:tcPr>
          <w:p w14:paraId="286500DE" w14:textId="77777777" w:rsidR="00845ED4" w:rsidRDefault="00845ED4" w:rsidP="00A00600">
            <w:proofErr w:type="spellStart"/>
            <w:r>
              <w:t>glm</w:t>
            </w:r>
            <w:proofErr w:type="spellEnd"/>
          </w:p>
        </w:tc>
      </w:tr>
      <w:tr w:rsidR="00845ED4" w14:paraId="4D2471B5" w14:textId="77777777" w:rsidTr="00845ED4">
        <w:tc>
          <w:tcPr>
            <w:tcW w:w="0" w:type="auto"/>
          </w:tcPr>
          <w:p w14:paraId="49791533" w14:textId="77777777" w:rsidR="00845ED4" w:rsidRDefault="00845ED4" w:rsidP="00A00600">
            <w:r>
              <w:t>Multivariate Adaptive Regression Spline</w:t>
            </w:r>
          </w:p>
        </w:tc>
        <w:tc>
          <w:tcPr>
            <w:tcW w:w="0" w:type="auto"/>
          </w:tcPr>
          <w:p w14:paraId="452F110E" w14:textId="77777777" w:rsidR="00845ED4" w:rsidRDefault="00845ED4" w:rsidP="00A00600">
            <w:r>
              <w:t>Regression</w:t>
            </w:r>
          </w:p>
        </w:tc>
        <w:tc>
          <w:tcPr>
            <w:tcW w:w="0" w:type="auto"/>
          </w:tcPr>
          <w:p w14:paraId="39AE2386" w14:textId="77777777" w:rsidR="00845ED4" w:rsidRDefault="00845ED4" w:rsidP="00A00600"/>
        </w:tc>
        <w:tc>
          <w:tcPr>
            <w:tcW w:w="0" w:type="auto"/>
          </w:tcPr>
          <w:p w14:paraId="6895928F" w14:textId="77777777" w:rsidR="00845ED4" w:rsidRDefault="00845ED4" w:rsidP="00A00600">
            <w:r>
              <w:t>earth</w:t>
            </w:r>
          </w:p>
        </w:tc>
      </w:tr>
      <w:tr w:rsidR="00845ED4" w14:paraId="7D4CE6C4" w14:textId="77777777" w:rsidTr="00845ED4">
        <w:tc>
          <w:tcPr>
            <w:tcW w:w="0" w:type="auto"/>
          </w:tcPr>
          <w:p w14:paraId="309D1BE6" w14:textId="77777777" w:rsidR="00845ED4" w:rsidRDefault="00845ED4" w:rsidP="00A00600">
            <w:r>
              <w:t>Penalized discriminant analysis</w:t>
            </w:r>
          </w:p>
        </w:tc>
        <w:tc>
          <w:tcPr>
            <w:tcW w:w="0" w:type="auto"/>
          </w:tcPr>
          <w:p w14:paraId="16441AED" w14:textId="77777777" w:rsidR="00845ED4" w:rsidRDefault="00845ED4" w:rsidP="00A00600">
            <w:r>
              <w:t>Dimensionality reduction</w:t>
            </w:r>
          </w:p>
        </w:tc>
        <w:tc>
          <w:tcPr>
            <w:tcW w:w="0" w:type="auto"/>
          </w:tcPr>
          <w:p w14:paraId="4DC9BDCE" w14:textId="77777777" w:rsidR="00845ED4" w:rsidRDefault="00845ED4" w:rsidP="00A00600"/>
        </w:tc>
        <w:tc>
          <w:tcPr>
            <w:tcW w:w="0" w:type="auto"/>
          </w:tcPr>
          <w:p w14:paraId="4F835B28" w14:textId="77777777" w:rsidR="00845ED4" w:rsidRDefault="00845ED4" w:rsidP="00A00600">
            <w:proofErr w:type="spellStart"/>
            <w:r>
              <w:t>pda</w:t>
            </w:r>
            <w:proofErr w:type="spellEnd"/>
          </w:p>
        </w:tc>
      </w:tr>
      <w:tr w:rsidR="00845ED4" w14:paraId="7407CF49" w14:textId="77777777" w:rsidTr="00845ED4">
        <w:tc>
          <w:tcPr>
            <w:tcW w:w="0" w:type="auto"/>
          </w:tcPr>
          <w:p w14:paraId="06B50A58" w14:textId="77777777" w:rsidR="00845ED4" w:rsidRDefault="00845ED4" w:rsidP="00A00600">
            <w:r>
              <w:t>Penalized multinomial regression</w:t>
            </w:r>
          </w:p>
        </w:tc>
        <w:tc>
          <w:tcPr>
            <w:tcW w:w="0" w:type="auto"/>
          </w:tcPr>
          <w:p w14:paraId="6A5A76D5" w14:textId="77777777" w:rsidR="00845ED4" w:rsidRDefault="00845ED4" w:rsidP="00A00600">
            <w:r>
              <w:t>Dimensionality reduction</w:t>
            </w:r>
          </w:p>
        </w:tc>
        <w:tc>
          <w:tcPr>
            <w:tcW w:w="0" w:type="auto"/>
          </w:tcPr>
          <w:p w14:paraId="2B8DB14E" w14:textId="77777777" w:rsidR="00845ED4" w:rsidRDefault="00845ED4" w:rsidP="00A00600"/>
        </w:tc>
        <w:tc>
          <w:tcPr>
            <w:tcW w:w="0" w:type="auto"/>
          </w:tcPr>
          <w:p w14:paraId="75D7D4B3" w14:textId="77777777" w:rsidR="00845ED4" w:rsidRDefault="00845ED4" w:rsidP="00A00600">
            <w:proofErr w:type="spellStart"/>
            <w:r>
              <w:t>multinom</w:t>
            </w:r>
            <w:proofErr w:type="spellEnd"/>
          </w:p>
        </w:tc>
      </w:tr>
      <w:tr w:rsidR="007603DC" w14:paraId="2D476331" w14:textId="77777777" w:rsidTr="00845ED4">
        <w:tc>
          <w:tcPr>
            <w:tcW w:w="0" w:type="auto"/>
          </w:tcPr>
          <w:p w14:paraId="4476D9D5" w14:textId="555493A1" w:rsidR="007603DC" w:rsidRDefault="007603DC" w:rsidP="00A00600">
            <w:r>
              <w:t>Bagged classification and regression tree (CART)</w:t>
            </w:r>
          </w:p>
        </w:tc>
        <w:tc>
          <w:tcPr>
            <w:tcW w:w="0" w:type="auto"/>
          </w:tcPr>
          <w:p w14:paraId="1E8FA7B5" w14:textId="162E5271" w:rsidR="007603DC" w:rsidRDefault="007603DC" w:rsidP="00A00600">
            <w:r>
              <w:t>Decision tree</w:t>
            </w:r>
          </w:p>
        </w:tc>
        <w:tc>
          <w:tcPr>
            <w:tcW w:w="0" w:type="auto"/>
          </w:tcPr>
          <w:p w14:paraId="082190BE" w14:textId="2BC1F8F3" w:rsidR="007603DC" w:rsidRDefault="00CA0D8D" w:rsidP="00A00600">
            <w:r>
              <w:t>None</w:t>
            </w:r>
          </w:p>
        </w:tc>
        <w:tc>
          <w:tcPr>
            <w:tcW w:w="0" w:type="auto"/>
          </w:tcPr>
          <w:p w14:paraId="0ABA6F2A" w14:textId="57540B32" w:rsidR="007603DC" w:rsidRDefault="007603DC" w:rsidP="00A00600">
            <w:proofErr w:type="spellStart"/>
            <w:r>
              <w:t>treebag</w:t>
            </w:r>
            <w:proofErr w:type="spellEnd"/>
          </w:p>
        </w:tc>
      </w:tr>
      <w:tr w:rsidR="00845ED4" w14:paraId="0D9066C9" w14:textId="77777777" w:rsidTr="00845ED4">
        <w:tc>
          <w:tcPr>
            <w:tcW w:w="0" w:type="auto"/>
          </w:tcPr>
          <w:p w14:paraId="4CC320BC" w14:textId="77777777" w:rsidR="00845ED4" w:rsidRDefault="00845ED4" w:rsidP="00A00600">
            <w:r>
              <w:t>Gradient boosting machine</w:t>
            </w:r>
          </w:p>
        </w:tc>
        <w:tc>
          <w:tcPr>
            <w:tcW w:w="0" w:type="auto"/>
          </w:tcPr>
          <w:p w14:paraId="74CB9C05" w14:textId="77777777" w:rsidR="00845ED4" w:rsidRDefault="00845ED4" w:rsidP="00A00600">
            <w:r>
              <w:t>Ensemble</w:t>
            </w:r>
          </w:p>
        </w:tc>
        <w:tc>
          <w:tcPr>
            <w:tcW w:w="0" w:type="auto"/>
          </w:tcPr>
          <w:p w14:paraId="422D4FD9" w14:textId="77777777" w:rsidR="00845ED4" w:rsidRDefault="00845ED4" w:rsidP="00A00600"/>
        </w:tc>
        <w:tc>
          <w:tcPr>
            <w:tcW w:w="0" w:type="auto"/>
          </w:tcPr>
          <w:p w14:paraId="5F5CFE30" w14:textId="77777777" w:rsidR="00845ED4" w:rsidRDefault="00845ED4" w:rsidP="00A00600">
            <w:proofErr w:type="spellStart"/>
            <w:r>
              <w:t>gbm</w:t>
            </w:r>
            <w:proofErr w:type="spellEnd"/>
          </w:p>
        </w:tc>
      </w:tr>
      <w:tr w:rsidR="00845ED4" w14:paraId="0B1B1483" w14:textId="77777777" w:rsidTr="00845ED4">
        <w:tc>
          <w:tcPr>
            <w:tcW w:w="0" w:type="auto"/>
          </w:tcPr>
          <w:p w14:paraId="300F7F3E" w14:textId="77777777" w:rsidR="00845ED4" w:rsidRDefault="00845ED4" w:rsidP="00A00600">
            <w:r>
              <w:t>Random forest</w:t>
            </w:r>
          </w:p>
        </w:tc>
        <w:tc>
          <w:tcPr>
            <w:tcW w:w="0" w:type="auto"/>
          </w:tcPr>
          <w:p w14:paraId="5D91342E" w14:textId="77777777" w:rsidR="00845ED4" w:rsidRDefault="00845ED4" w:rsidP="00A00600">
            <w:r>
              <w:t>Ensemble</w:t>
            </w:r>
          </w:p>
        </w:tc>
        <w:tc>
          <w:tcPr>
            <w:tcW w:w="0" w:type="auto"/>
          </w:tcPr>
          <w:p w14:paraId="268BAD91" w14:textId="77777777" w:rsidR="00845ED4" w:rsidRDefault="00845ED4" w:rsidP="00A00600"/>
        </w:tc>
        <w:tc>
          <w:tcPr>
            <w:tcW w:w="0" w:type="auto"/>
          </w:tcPr>
          <w:p w14:paraId="578E59E2" w14:textId="77777777" w:rsidR="00845ED4" w:rsidRDefault="00845ED4" w:rsidP="00A00600">
            <w:r>
              <w:t>ranger</w:t>
            </w:r>
          </w:p>
        </w:tc>
      </w:tr>
      <w:tr w:rsidR="00845ED4" w14:paraId="105FEB62" w14:textId="77777777" w:rsidTr="00845ED4">
        <w:tc>
          <w:tcPr>
            <w:tcW w:w="0" w:type="auto"/>
          </w:tcPr>
          <w:p w14:paraId="65366A0D" w14:textId="77777777" w:rsidR="00845ED4" w:rsidRDefault="00845ED4" w:rsidP="00A00600">
            <w:r>
              <w:t>Single layer neural network</w:t>
            </w:r>
          </w:p>
        </w:tc>
        <w:tc>
          <w:tcPr>
            <w:tcW w:w="0" w:type="auto"/>
          </w:tcPr>
          <w:p w14:paraId="738F68C9" w14:textId="77777777" w:rsidR="00845ED4" w:rsidRDefault="00845ED4" w:rsidP="00A00600">
            <w:r>
              <w:t>Artificial neural network</w:t>
            </w:r>
          </w:p>
        </w:tc>
        <w:tc>
          <w:tcPr>
            <w:tcW w:w="0" w:type="auto"/>
          </w:tcPr>
          <w:p w14:paraId="5FB3CEB8" w14:textId="77777777" w:rsidR="00845ED4" w:rsidRDefault="00845ED4" w:rsidP="00A00600"/>
        </w:tc>
        <w:tc>
          <w:tcPr>
            <w:tcW w:w="0" w:type="auto"/>
          </w:tcPr>
          <w:p w14:paraId="100E51AC" w14:textId="77777777" w:rsidR="00845ED4" w:rsidRDefault="00845ED4" w:rsidP="00A00600">
            <w:proofErr w:type="spellStart"/>
            <w:r>
              <w:t>nnet</w:t>
            </w:r>
            <w:proofErr w:type="spellEnd"/>
          </w:p>
        </w:tc>
      </w:tr>
    </w:tbl>
    <w:p w14:paraId="42218F56" w14:textId="77777777" w:rsidR="00EE070C" w:rsidRDefault="00EE070C" w:rsidP="00EE070C"/>
    <w:p w14:paraId="43DE9799" w14:textId="572599B7" w:rsidR="00CB56CD" w:rsidRDefault="00850ADA" w:rsidP="00CB56CD">
      <w:pPr>
        <w:pStyle w:val="Heading1List"/>
      </w:pPr>
      <w:r>
        <w:lastRenderedPageBreak/>
        <w:t>Results</w:t>
      </w:r>
    </w:p>
    <w:p w14:paraId="4A95D9A1" w14:textId="7FD7C808" w:rsidR="00C5281C" w:rsidRDefault="00C5281C" w:rsidP="00C5281C">
      <w:pPr>
        <w:pStyle w:val="Heading2List"/>
      </w:pPr>
      <w:r>
        <w:t>Prevalence of temperature-related morbidity in population</w:t>
      </w:r>
    </w:p>
    <w:p w14:paraId="7163F867" w14:textId="391EB00D" w:rsidR="00C5281C" w:rsidRDefault="00C5281C" w:rsidP="00C5281C">
      <w:pPr>
        <w:pStyle w:val="Heading2List"/>
      </w:pPr>
      <w:r>
        <w:t>Comparison between baseline and detailed model</w:t>
      </w:r>
    </w:p>
    <w:p w14:paraId="7F197037" w14:textId="51D3B714" w:rsidR="00C5281C" w:rsidRDefault="00C5281C" w:rsidP="00C5281C">
      <w:pPr>
        <w:pStyle w:val="Heading2List"/>
      </w:pPr>
      <w:r>
        <w:t>Variable importance</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5AF1C0E2" w14:textId="77777777" w:rsidR="00D33A39" w:rsidRDefault="00676E06" w:rsidP="00B00160">
      <w:pPr>
        <w:pStyle w:val="Heading1"/>
      </w:pPr>
      <w:r>
        <w:t>Appendix</w:t>
      </w:r>
    </w:p>
    <w:p w14:paraId="21493F96" w14:textId="6319417A" w:rsidR="002B78CD" w:rsidRDefault="002B78CD" w:rsidP="00B00160">
      <w:pPr>
        <w:pStyle w:val="Heading1"/>
        <w:rPr>
          <w:b w:val="0"/>
        </w:rPr>
      </w:pPr>
      <w:r>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EDB9" w14:textId="77777777" w:rsidR="00165FC2" w:rsidRDefault="00165FC2" w:rsidP="00AE4592">
      <w:pPr>
        <w:spacing w:after="0" w:line="240" w:lineRule="auto"/>
      </w:pPr>
      <w:r>
        <w:separator/>
      </w:r>
    </w:p>
  </w:endnote>
  <w:endnote w:type="continuationSeparator" w:id="0">
    <w:p w14:paraId="5E5E12BB" w14:textId="77777777" w:rsidR="00165FC2" w:rsidRDefault="00165FC2"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4C32" w14:textId="77777777" w:rsidR="00165FC2" w:rsidRDefault="00165FC2" w:rsidP="00AE4592">
      <w:pPr>
        <w:spacing w:after="0" w:line="240" w:lineRule="auto"/>
      </w:pPr>
      <w:r>
        <w:separator/>
      </w:r>
    </w:p>
  </w:footnote>
  <w:footnote w:type="continuationSeparator" w:id="0">
    <w:p w14:paraId="79DDEDEF" w14:textId="77777777" w:rsidR="00165FC2" w:rsidRDefault="00165FC2"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2"/>
  </w:num>
  <w:num w:numId="2" w16cid:durableId="100686636">
    <w:abstractNumId w:val="14"/>
  </w:num>
  <w:num w:numId="3" w16cid:durableId="906574746">
    <w:abstractNumId w:val="12"/>
  </w:num>
  <w:num w:numId="4" w16cid:durableId="2062048938">
    <w:abstractNumId w:val="18"/>
  </w:num>
  <w:num w:numId="5" w16cid:durableId="696345628">
    <w:abstractNumId w:val="16"/>
  </w:num>
  <w:num w:numId="6" w16cid:durableId="1607422847">
    <w:abstractNumId w:val="24"/>
  </w:num>
  <w:num w:numId="7" w16cid:durableId="15650672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5"/>
  </w:num>
  <w:num w:numId="9" w16cid:durableId="1293945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5"/>
  </w:num>
  <w:num w:numId="12" w16cid:durableId="83190068">
    <w:abstractNumId w:val="17"/>
  </w:num>
  <w:num w:numId="13" w16cid:durableId="1795176840">
    <w:abstractNumId w:val="13"/>
  </w:num>
  <w:num w:numId="14" w16cid:durableId="1088620933">
    <w:abstractNumId w:val="10"/>
  </w:num>
  <w:num w:numId="15" w16cid:durableId="920985585">
    <w:abstractNumId w:val="11"/>
  </w:num>
  <w:num w:numId="16" w16cid:durableId="1117917774">
    <w:abstractNumId w:val="23"/>
  </w:num>
  <w:num w:numId="17" w16cid:durableId="80231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0"/>
  </w:num>
  <w:num w:numId="30" w16cid:durableId="484204395">
    <w:abstractNumId w:val="21"/>
  </w:num>
  <w:num w:numId="31" w16cid:durableId="1974365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BD5"/>
    <w:rsid w:val="00085071"/>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B3BB5"/>
    <w:rsid w:val="000B5D88"/>
    <w:rsid w:val="000B6193"/>
    <w:rsid w:val="000B759B"/>
    <w:rsid w:val="000C015F"/>
    <w:rsid w:val="000C0751"/>
    <w:rsid w:val="000C13B5"/>
    <w:rsid w:val="000C1A77"/>
    <w:rsid w:val="000C317B"/>
    <w:rsid w:val="000C40EF"/>
    <w:rsid w:val="000C4F94"/>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D3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2E4"/>
    <w:rsid w:val="001374BE"/>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5FC2"/>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A6B21"/>
    <w:rsid w:val="001B0F05"/>
    <w:rsid w:val="001B17BE"/>
    <w:rsid w:val="001B4D5F"/>
    <w:rsid w:val="001C198C"/>
    <w:rsid w:val="001C2BEC"/>
    <w:rsid w:val="001C2F3A"/>
    <w:rsid w:val="001C3501"/>
    <w:rsid w:val="001C5B14"/>
    <w:rsid w:val="001D443A"/>
    <w:rsid w:val="001D4C80"/>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52E2"/>
    <w:rsid w:val="00222880"/>
    <w:rsid w:val="00222B0C"/>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2F5D85"/>
    <w:rsid w:val="0030095F"/>
    <w:rsid w:val="003013E8"/>
    <w:rsid w:val="003015C3"/>
    <w:rsid w:val="00302722"/>
    <w:rsid w:val="00302810"/>
    <w:rsid w:val="003033D3"/>
    <w:rsid w:val="003034C1"/>
    <w:rsid w:val="00307F6D"/>
    <w:rsid w:val="00310FEF"/>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2202"/>
    <w:rsid w:val="00422786"/>
    <w:rsid w:val="0042284E"/>
    <w:rsid w:val="004229A2"/>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62B4"/>
    <w:rsid w:val="0046691E"/>
    <w:rsid w:val="004707EC"/>
    <w:rsid w:val="00470C9D"/>
    <w:rsid w:val="00472389"/>
    <w:rsid w:val="0047252E"/>
    <w:rsid w:val="00472820"/>
    <w:rsid w:val="004767B8"/>
    <w:rsid w:val="00477D96"/>
    <w:rsid w:val="00477E44"/>
    <w:rsid w:val="00480033"/>
    <w:rsid w:val="00480829"/>
    <w:rsid w:val="00481E00"/>
    <w:rsid w:val="004840B8"/>
    <w:rsid w:val="004842B8"/>
    <w:rsid w:val="0048566D"/>
    <w:rsid w:val="00485EB8"/>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58B"/>
    <w:rsid w:val="004D2BEB"/>
    <w:rsid w:val="004D2C58"/>
    <w:rsid w:val="004D7661"/>
    <w:rsid w:val="004D7AFE"/>
    <w:rsid w:val="004D7B35"/>
    <w:rsid w:val="004E055D"/>
    <w:rsid w:val="004E3B93"/>
    <w:rsid w:val="004E3D6B"/>
    <w:rsid w:val="004E4228"/>
    <w:rsid w:val="004E4B9D"/>
    <w:rsid w:val="004E60ED"/>
    <w:rsid w:val="004E7892"/>
    <w:rsid w:val="004F160D"/>
    <w:rsid w:val="004F1D12"/>
    <w:rsid w:val="004F368C"/>
    <w:rsid w:val="004F5C57"/>
    <w:rsid w:val="004F5FA2"/>
    <w:rsid w:val="004F65CD"/>
    <w:rsid w:val="004F7CD2"/>
    <w:rsid w:val="00501150"/>
    <w:rsid w:val="00503818"/>
    <w:rsid w:val="00503FFE"/>
    <w:rsid w:val="00504A12"/>
    <w:rsid w:val="00505C40"/>
    <w:rsid w:val="00511ED0"/>
    <w:rsid w:val="00514F8B"/>
    <w:rsid w:val="005157A9"/>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606E"/>
    <w:rsid w:val="005C1C24"/>
    <w:rsid w:val="005C21ED"/>
    <w:rsid w:val="005D5EAB"/>
    <w:rsid w:val="005D6626"/>
    <w:rsid w:val="005D6E94"/>
    <w:rsid w:val="005E0A0E"/>
    <w:rsid w:val="005E23F0"/>
    <w:rsid w:val="005E40E6"/>
    <w:rsid w:val="005E45AA"/>
    <w:rsid w:val="005E48B5"/>
    <w:rsid w:val="005E6B24"/>
    <w:rsid w:val="005E7CB0"/>
    <w:rsid w:val="005F0C76"/>
    <w:rsid w:val="005F303F"/>
    <w:rsid w:val="005F79DD"/>
    <w:rsid w:val="00600BD8"/>
    <w:rsid w:val="00601869"/>
    <w:rsid w:val="00605C64"/>
    <w:rsid w:val="00605CCD"/>
    <w:rsid w:val="0060625D"/>
    <w:rsid w:val="0060667C"/>
    <w:rsid w:val="006067C6"/>
    <w:rsid w:val="00611306"/>
    <w:rsid w:val="00612265"/>
    <w:rsid w:val="00612546"/>
    <w:rsid w:val="0061284C"/>
    <w:rsid w:val="006145F0"/>
    <w:rsid w:val="00616214"/>
    <w:rsid w:val="00616845"/>
    <w:rsid w:val="00627537"/>
    <w:rsid w:val="0062754A"/>
    <w:rsid w:val="006304F8"/>
    <w:rsid w:val="00632A5A"/>
    <w:rsid w:val="00635D9E"/>
    <w:rsid w:val="006360C4"/>
    <w:rsid w:val="0063651F"/>
    <w:rsid w:val="00636EE7"/>
    <w:rsid w:val="006377F7"/>
    <w:rsid w:val="00637DFD"/>
    <w:rsid w:val="006429A4"/>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4ACA"/>
    <w:rsid w:val="006E707D"/>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3EAB"/>
    <w:rsid w:val="007951CF"/>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38C3"/>
    <w:rsid w:val="007E4136"/>
    <w:rsid w:val="007E4F68"/>
    <w:rsid w:val="007E5875"/>
    <w:rsid w:val="007E7901"/>
    <w:rsid w:val="007F1F0F"/>
    <w:rsid w:val="007F34F6"/>
    <w:rsid w:val="007F4734"/>
    <w:rsid w:val="007F543F"/>
    <w:rsid w:val="007F777A"/>
    <w:rsid w:val="008012A2"/>
    <w:rsid w:val="00803FAE"/>
    <w:rsid w:val="00805B9F"/>
    <w:rsid w:val="0080613F"/>
    <w:rsid w:val="00807346"/>
    <w:rsid w:val="008074AB"/>
    <w:rsid w:val="00812A9F"/>
    <w:rsid w:val="00812F32"/>
    <w:rsid w:val="00813D18"/>
    <w:rsid w:val="00815C83"/>
    <w:rsid w:val="00816F41"/>
    <w:rsid w:val="0082049E"/>
    <w:rsid w:val="00821785"/>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5E9D"/>
    <w:rsid w:val="00845ED4"/>
    <w:rsid w:val="0084626C"/>
    <w:rsid w:val="0084793B"/>
    <w:rsid w:val="00850ADA"/>
    <w:rsid w:val="00852A5F"/>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1AB3"/>
    <w:rsid w:val="008B1EB2"/>
    <w:rsid w:val="008B3BE5"/>
    <w:rsid w:val="008B5715"/>
    <w:rsid w:val="008B717C"/>
    <w:rsid w:val="008B79DE"/>
    <w:rsid w:val="008C0F20"/>
    <w:rsid w:val="008C1980"/>
    <w:rsid w:val="008C1A4F"/>
    <w:rsid w:val="008C4766"/>
    <w:rsid w:val="008C4B83"/>
    <w:rsid w:val="008C7BDB"/>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D6"/>
    <w:rsid w:val="00993DD2"/>
    <w:rsid w:val="00995AB3"/>
    <w:rsid w:val="00995F5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6370"/>
    <w:rsid w:val="009F71F4"/>
    <w:rsid w:val="009F7225"/>
    <w:rsid w:val="00A00600"/>
    <w:rsid w:val="00A00CD8"/>
    <w:rsid w:val="00A0128F"/>
    <w:rsid w:val="00A02147"/>
    <w:rsid w:val="00A054A5"/>
    <w:rsid w:val="00A07011"/>
    <w:rsid w:val="00A070C8"/>
    <w:rsid w:val="00A139B2"/>
    <w:rsid w:val="00A1410E"/>
    <w:rsid w:val="00A14C96"/>
    <w:rsid w:val="00A20CCC"/>
    <w:rsid w:val="00A20ECE"/>
    <w:rsid w:val="00A232DA"/>
    <w:rsid w:val="00A2348B"/>
    <w:rsid w:val="00A2453B"/>
    <w:rsid w:val="00A2524A"/>
    <w:rsid w:val="00A25549"/>
    <w:rsid w:val="00A2772E"/>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CED"/>
    <w:rsid w:val="00B021AC"/>
    <w:rsid w:val="00B04043"/>
    <w:rsid w:val="00B047A1"/>
    <w:rsid w:val="00B0720E"/>
    <w:rsid w:val="00B07675"/>
    <w:rsid w:val="00B11A34"/>
    <w:rsid w:val="00B11EA6"/>
    <w:rsid w:val="00B14A90"/>
    <w:rsid w:val="00B17CFE"/>
    <w:rsid w:val="00B20925"/>
    <w:rsid w:val="00B20A06"/>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51EB"/>
    <w:rsid w:val="00BF5CF5"/>
    <w:rsid w:val="00BF67D9"/>
    <w:rsid w:val="00C015FC"/>
    <w:rsid w:val="00C02B78"/>
    <w:rsid w:val="00C03C04"/>
    <w:rsid w:val="00C0525F"/>
    <w:rsid w:val="00C05818"/>
    <w:rsid w:val="00C06218"/>
    <w:rsid w:val="00C106C8"/>
    <w:rsid w:val="00C10B3E"/>
    <w:rsid w:val="00C11518"/>
    <w:rsid w:val="00C12940"/>
    <w:rsid w:val="00C13496"/>
    <w:rsid w:val="00C13C60"/>
    <w:rsid w:val="00C142C3"/>
    <w:rsid w:val="00C15E7E"/>
    <w:rsid w:val="00C170BA"/>
    <w:rsid w:val="00C20CFE"/>
    <w:rsid w:val="00C232EA"/>
    <w:rsid w:val="00C236CD"/>
    <w:rsid w:val="00C257AD"/>
    <w:rsid w:val="00C35781"/>
    <w:rsid w:val="00C35CCC"/>
    <w:rsid w:val="00C36DDA"/>
    <w:rsid w:val="00C37C28"/>
    <w:rsid w:val="00C41428"/>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48FB"/>
    <w:rsid w:val="00CA7532"/>
    <w:rsid w:val="00CB09E2"/>
    <w:rsid w:val="00CB0A37"/>
    <w:rsid w:val="00CB3ADA"/>
    <w:rsid w:val="00CB3FAE"/>
    <w:rsid w:val="00CB4583"/>
    <w:rsid w:val="00CB56CD"/>
    <w:rsid w:val="00CB6DE5"/>
    <w:rsid w:val="00CC2EEF"/>
    <w:rsid w:val="00CC31C9"/>
    <w:rsid w:val="00CC39D8"/>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F53"/>
    <w:rsid w:val="00D33A39"/>
    <w:rsid w:val="00D34EA6"/>
    <w:rsid w:val="00D36EE5"/>
    <w:rsid w:val="00D412DA"/>
    <w:rsid w:val="00D41655"/>
    <w:rsid w:val="00D41C07"/>
    <w:rsid w:val="00D4211A"/>
    <w:rsid w:val="00D45797"/>
    <w:rsid w:val="00D45913"/>
    <w:rsid w:val="00D459CC"/>
    <w:rsid w:val="00D51851"/>
    <w:rsid w:val="00D52117"/>
    <w:rsid w:val="00D528BB"/>
    <w:rsid w:val="00D5376D"/>
    <w:rsid w:val="00D53DB5"/>
    <w:rsid w:val="00D54524"/>
    <w:rsid w:val="00D54DB0"/>
    <w:rsid w:val="00D54DE7"/>
    <w:rsid w:val="00D54E9E"/>
    <w:rsid w:val="00D567C4"/>
    <w:rsid w:val="00D56D97"/>
    <w:rsid w:val="00D56E09"/>
    <w:rsid w:val="00D63419"/>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C1328"/>
    <w:rsid w:val="00DC4A3C"/>
    <w:rsid w:val="00DE1297"/>
    <w:rsid w:val="00DE4323"/>
    <w:rsid w:val="00DE694C"/>
    <w:rsid w:val="00DE77B3"/>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5A3D"/>
    <w:rsid w:val="00E55CB9"/>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C7F"/>
    <w:rsid w:val="00EC52E1"/>
    <w:rsid w:val="00EC650E"/>
    <w:rsid w:val="00EC74CF"/>
    <w:rsid w:val="00EC74F1"/>
    <w:rsid w:val="00EC79CC"/>
    <w:rsid w:val="00ED00ED"/>
    <w:rsid w:val="00ED0A50"/>
    <w:rsid w:val="00ED54D3"/>
    <w:rsid w:val="00ED634A"/>
    <w:rsid w:val="00ED6697"/>
    <w:rsid w:val="00ED682F"/>
    <w:rsid w:val="00EE070C"/>
    <w:rsid w:val="00EE1188"/>
    <w:rsid w:val="00EE24E1"/>
    <w:rsid w:val="00EE252F"/>
    <w:rsid w:val="00EE26FC"/>
    <w:rsid w:val="00EE636A"/>
    <w:rsid w:val="00EE6FB0"/>
    <w:rsid w:val="00EF0C65"/>
    <w:rsid w:val="00EF13F0"/>
    <w:rsid w:val="00EF2B85"/>
    <w:rsid w:val="00EF347C"/>
    <w:rsid w:val="00EF5C05"/>
    <w:rsid w:val="00F01577"/>
    <w:rsid w:val="00F05519"/>
    <w:rsid w:val="00F11D26"/>
    <w:rsid w:val="00F12CEC"/>
    <w:rsid w:val="00F13BF5"/>
    <w:rsid w:val="00F16B2C"/>
    <w:rsid w:val="00F202A8"/>
    <w:rsid w:val="00F211C8"/>
    <w:rsid w:val="00F224CB"/>
    <w:rsid w:val="00F26CFB"/>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44437</Words>
  <Characters>253291</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3</cp:revision>
  <dcterms:created xsi:type="dcterms:W3CDTF">2023-11-15T15:32:00Z</dcterms:created>
  <dcterms:modified xsi:type="dcterms:W3CDTF">2023-11-23T16:48:00Z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id="Bkln1Xai"/&gt;&lt;style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