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ins w:id="0" w:author="Arfa Aijazi" w:date="2023-12-19T17:14:00Z">
        <w:r w:rsidR="00346C98">
          <w:rPr>
            <w:vertAlign w:val="superscript"/>
          </w:rPr>
          <w:t>,2</w:t>
        </w:r>
      </w:ins>
      <w:r>
        <w:t>, Thomas Parkinson</w:t>
      </w:r>
      <w:r w:rsidRPr="006244EE">
        <w:rPr>
          <w:vertAlign w:val="superscript"/>
        </w:rPr>
        <w:t>1</w:t>
      </w:r>
      <w:ins w:id="1" w:author="Thomas Parkinson" w:date="2023-12-15T10:02:00Z">
        <w:r w:rsidR="00C31C62">
          <w:rPr>
            <w:vertAlign w:val="superscript"/>
          </w:rPr>
          <w:t>,</w:t>
        </w:r>
      </w:ins>
      <w:ins w:id="2" w:author="Arfa Aijazi" w:date="2023-12-19T17:19:00Z">
        <w:r w:rsidR="00346C98">
          <w:rPr>
            <w:vertAlign w:val="superscript"/>
          </w:rPr>
          <w:t>3</w:t>
        </w:r>
      </w:ins>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pPr>
        <w:rPr>
          <w:ins w:id="3" w:author="Arfa Aijazi" w:date="2023-12-19T17:14:00Z"/>
        </w:rPr>
      </w:pPr>
      <w:r w:rsidRPr="002E1487">
        <w:rPr>
          <w:vertAlign w:val="superscript"/>
        </w:rPr>
        <w:t>1</w:t>
      </w:r>
      <w:r>
        <w:t>Center for the Built Environment (CBE), University of California, Berkeley, CA, USA</w:t>
      </w:r>
    </w:p>
    <w:p w14:paraId="6930DFEF" w14:textId="5B0BF213" w:rsidR="00346C98" w:rsidRPr="00346C98" w:rsidRDefault="00346C98" w:rsidP="0024337D">
      <w:pPr>
        <w:rPr>
          <w:ins w:id="4" w:author="Arfa Aijazi" w:date="2023-12-13T13:47:00Z"/>
        </w:rPr>
      </w:pPr>
      <w:ins w:id="5" w:author="Arfa Aijazi" w:date="2023-12-19T17:15:00Z">
        <w:r>
          <w:rPr>
            <w:vertAlign w:val="superscript"/>
          </w:rPr>
          <w:t>2</w:t>
        </w:r>
        <w:r>
          <w:t>School of Architecture, University of Waterloo, Canada</w:t>
        </w:r>
      </w:ins>
    </w:p>
    <w:p w14:paraId="04E5B53A" w14:textId="59BBF04C" w:rsidR="00FD64F3" w:rsidRPr="00A81897" w:rsidRDefault="00346C98" w:rsidP="00FD64F3">
      <w:pPr>
        <w:rPr>
          <w:ins w:id="6" w:author="Arfa Aijazi" w:date="2023-12-13T13:51:00Z"/>
        </w:rPr>
      </w:pPr>
      <w:ins w:id="7" w:author="Arfa Aijazi" w:date="2023-12-19T17:18:00Z">
        <w:r>
          <w:rPr>
            <w:vertAlign w:val="superscript"/>
          </w:rPr>
          <w:t>3</w:t>
        </w:r>
      </w:ins>
      <w:ins w:id="8" w:author="Arfa Aijazi" w:date="2023-12-13T13:51:00Z">
        <w:r w:rsidR="00FD64F3" w:rsidRPr="00A81897">
          <w:t>Indoor Environmental Quality</w:t>
        </w:r>
        <w:r w:rsidR="00FD64F3">
          <w:t xml:space="preserve"> (IEQ)</w:t>
        </w:r>
        <w:r w:rsidR="00FD64F3" w:rsidRPr="00A81897">
          <w:t xml:space="preserve"> Lab, The University of Sydney, Australia</w:t>
        </w:r>
      </w:ins>
    </w:p>
    <w:p w14:paraId="5141BD4C" w14:textId="474671C3" w:rsidR="0024337D" w:rsidRPr="007E6B76" w:rsidRDefault="00283883" w:rsidP="007E6B76">
      <w:pPr>
        <w:pStyle w:val="Heading1"/>
      </w:pPr>
      <w:r w:rsidRPr="007E6B76">
        <w:t>Abstract</w:t>
      </w:r>
    </w:p>
    <w:p w14:paraId="6207E5D9" w14:textId="22B84369" w:rsidR="0024337D" w:rsidRPr="007268F9" w:rsidRDefault="0024337D" w:rsidP="0024337D">
      <w:bookmarkStart w:id="9" w:name="OLE_LINK1"/>
      <w:bookmarkStart w:id="10"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del w:id="11" w:author="Thomas Parkinson" w:date="2023-12-15T09:41:00Z">
        <w:r w:rsidRPr="007268F9" w:rsidDel="006971DB">
          <w:delText xml:space="preserve">are problematic </w:delText>
        </w:r>
        <w:r w:rsidR="007268F9" w:rsidDel="006971DB">
          <w:delText>as</w:delText>
        </w:r>
        <w:r w:rsidRPr="007268F9" w:rsidDel="006971DB">
          <w:delText xml:space="preserve"> they are </w:delText>
        </w:r>
      </w:del>
      <w:ins w:id="12" w:author="luo maohui" w:date="2023-12-18T19:45:00Z">
        <w:r w:rsidR="000B55C1">
          <w:t xml:space="preserve">are </w:t>
        </w:r>
      </w:ins>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w:t>
      </w:r>
      <w:del w:id="13" w:author="Thomas Parkinson" w:date="2023-12-15T09:41:00Z">
        <w:r w:rsidRPr="007268F9" w:rsidDel="006971DB">
          <w:delText xml:space="preserve">may </w:delText>
        </w:r>
      </w:del>
      <w:r w:rsidRPr="007268F9">
        <w:t xml:space="preserve">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w:t>
      </w:r>
      <w:del w:id="14" w:author="Thomas Parkinson" w:date="2023-12-15T09:36:00Z">
        <w:r w:rsidRPr="007268F9" w:rsidDel="006971DB">
          <w:delText xml:space="preserve">can </w:delText>
        </w:r>
      </w:del>
      <w:r w:rsidRPr="007268F9">
        <w:t>enhance</w:t>
      </w:r>
      <w:ins w:id="15" w:author="Thomas Parkinson" w:date="2023-12-15T09:36:00Z">
        <w:r w:rsidR="006971DB">
          <w:t>s</w:t>
        </w:r>
      </w:ins>
      <w:r w:rsidRPr="007268F9">
        <w:t xml:space="preserve"> the cooling effect by </w:t>
      </w:r>
      <w:r w:rsidR="0023313F" w:rsidRPr="007268F9">
        <w:t>three</w:t>
      </w:r>
      <w:r w:rsidRPr="007268F9">
        <w:t xml:space="preserve"> times</w:t>
      </w:r>
      <w:r w:rsidR="00365E0F">
        <w:t xml:space="preserve"> compared to only passive options</w:t>
      </w:r>
      <w:r w:rsidRPr="007268F9">
        <w:t xml:space="preserve">. We </w:t>
      </w:r>
      <w:ins w:id="16" w:author="Arfa Aijazi" w:date="2023-12-06T23:10:00Z">
        <w:r w:rsidR="00D73C6A">
          <w:t>extrapolated</w:t>
        </w:r>
      </w:ins>
      <w:del w:id="17" w:author="Arfa Aijazi" w:date="2023-12-06T23:10:00Z">
        <w:r w:rsidRPr="007268F9" w:rsidDel="00D73C6A">
          <w:delText>applied</w:delText>
        </w:r>
      </w:del>
      <w:r w:rsidRPr="007268F9">
        <w:t xml:space="preserve"> our </w:t>
      </w:r>
      <w:r w:rsidR="005A0458" w:rsidRPr="007268F9">
        <w:t>experimental</w:t>
      </w:r>
      <w:ins w:id="18" w:author="Arfa Aijazi" w:date="2023-12-06T23:10:00Z">
        <w:r w:rsidR="00D73C6A">
          <w:t xml:space="preserve"> findings to estimate</w:t>
        </w:r>
      </w:ins>
      <w:del w:id="19" w:author="Arfa Aijazi" w:date="2023-12-06T23:10:00Z">
        <w:r w:rsidR="005A0458" w:rsidRPr="007268F9" w:rsidDel="00D73C6A">
          <w:delText>ly measured</w:delText>
        </w:r>
      </w:del>
      <w:r w:rsidRPr="007268F9">
        <w:t xml:space="preserve"> heating and cooling effect</w:t>
      </w:r>
      <w:r w:rsidR="00F3522F">
        <w:t>s</w:t>
      </w:r>
      <w:r w:rsidRPr="007268F9">
        <w:t xml:space="preserve"> </w:t>
      </w:r>
      <w:ins w:id="20" w:author="Arfa Aijazi" w:date="2023-12-06T23:10:00Z">
        <w:r w:rsidR="00D73C6A">
          <w:t>in</w:t>
        </w:r>
      </w:ins>
      <w:del w:id="21" w:author="Arfa Aijazi" w:date="2023-12-06T23:10:00Z">
        <w:r w:rsidRPr="007268F9" w:rsidDel="00D73C6A">
          <w:delText>to</w:delText>
        </w:r>
      </w:del>
      <w:r w:rsidRPr="007268F9">
        <w:t xml:space="preserve"> two historical case studies: the 2015 Pakistan heat wave and the 2021 Texas power crisis. Passive and low-energy strategies </w:t>
      </w:r>
      <w:del w:id="22" w:author="Thomas Parkinson" w:date="2023-12-15T09:36:00Z">
        <w:r w:rsidRPr="007268F9" w:rsidDel="006971DB">
          <w:delText xml:space="preserve">can </w:delText>
        </w:r>
      </w:del>
      <w:r w:rsidRPr="007268F9">
        <w:t>reduce</w:t>
      </w:r>
      <w:ins w:id="23" w:author="Thomas Parkinson" w:date="2023-12-15T09:42:00Z">
        <w:r w:rsidR="006971DB">
          <w:t>d</w:t>
        </w:r>
      </w:ins>
      <w:r w:rsidRPr="007268F9">
        <w:t xml:space="preserve"> </w:t>
      </w:r>
      <w:del w:id="24" w:author="Thomas Parkinson" w:date="2023-12-15T09:36:00Z">
        <w:r w:rsidRPr="007268F9" w:rsidDel="006971DB">
          <w:delText xml:space="preserve">the </w:delText>
        </w:r>
      </w:del>
      <w:r w:rsidRPr="007268F9">
        <w:t xml:space="preserve">sleep time heat or cold exposure by </w:t>
      </w:r>
      <w:del w:id="25" w:author="Arfa Aijazi" w:date="2023-12-08T11:52:00Z">
        <w:r w:rsidRPr="007268F9" w:rsidDel="007961CB">
          <w:delText>as much as 90%.</w:delText>
        </w:r>
      </w:del>
      <w:ins w:id="26" w:author="Arfa Aijazi" w:date="2023-12-08T11:52:00Z">
        <w:r w:rsidR="007961CB">
          <w:t>69-91%.</w:t>
        </w:r>
      </w:ins>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del w:id="27" w:author="Thomas Parkinson" w:date="2023-12-15T09:37:00Z">
        <w:r w:rsidRPr="007268F9" w:rsidDel="006971DB">
          <w:delText>Our results demonstrate that t</w:delText>
        </w:r>
      </w:del>
      <w:ins w:id="28" w:author="Thomas Parkinson" w:date="2023-12-15T09:37:00Z">
        <w:r w:rsidR="006971DB">
          <w:t>T</w:t>
        </w:r>
      </w:ins>
      <w:r w:rsidRPr="007268F9">
        <w:t xml:space="preserve">hese strategies </w:t>
      </w:r>
      <w:del w:id="29" w:author="Thomas Parkinson" w:date="2023-12-15T09:37:00Z">
        <w:r w:rsidRPr="007268F9" w:rsidDel="006971DB">
          <w:delText xml:space="preserve">can also </w:delText>
        </w:r>
      </w:del>
      <w:r w:rsidRPr="007268F9">
        <w:t xml:space="preserve">help reduce peak load surges </w:t>
      </w:r>
      <w:ins w:id="30" w:author="Arfa Aijazi" w:date="2023-12-14T22:50:00Z">
        <w:r w:rsidR="00A81897">
          <w:t xml:space="preserve">and total energy demand </w:t>
        </w:r>
      </w:ins>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ins w:id="31" w:author="Thomas Parkinson" w:date="2023-12-15T09:44:00Z">
        <w:r w:rsidR="006971DB">
          <w:t xml:space="preserve">relying on </w:t>
        </w:r>
      </w:ins>
      <w:r w:rsidRPr="007268F9">
        <w:t>HVAC.</w:t>
      </w:r>
    </w:p>
    <w:bookmarkEnd w:id="9"/>
    <w:bookmarkEnd w:id="10"/>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w:t>
      </w:r>
      <w:r w:rsidR="007D0E8C">
        <w:lastRenderedPageBreak/>
        <w:t xml:space="preserve">be compensated with bedding insulation, for example, a study </w:t>
      </w:r>
      <w:r>
        <w:t xml:space="preserve">report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49C2C7C3" w:rsidR="00AF1157" w:rsidRDefault="004F7E72" w:rsidP="004F7E72">
      <w:r>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ins w:id="32" w:author="Arfa Aijazi" w:date="2023-12-13T13:55:00Z">
        <w:r w:rsidR="00FD64F3">
          <w:t>Lomas et al.</w:t>
        </w:r>
      </w:ins>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ins w:id="33" w:author="Arfa Aijazi" w:date="2023-12-13T13:57:00Z">
        <w:del w:id="34" w:author="Thomas Parkinson" w:date="2023-12-15T10:02:00Z">
          <w:r w:rsidR="00FD64F3" w:rsidDel="00C31C62">
            <w:delText>u</w:delText>
          </w:r>
        </w:del>
      </w:ins>
      <w:ins w:id="35" w:author="Arfa Aijazi" w:date="2023-12-13T13:55:00Z">
        <w:r w:rsidR="00FD64F3">
          <w:t xml:space="preserve"> recently extended this survey analysis to derive new overheating criteria between </w:t>
        </w:r>
      </w:ins>
      <w:ins w:id="36" w:author="Arfa Aijazi" w:date="2023-12-13T13:56:00Z">
        <w:r w:rsidR="00FD64F3" w:rsidRPr="00FD64F3">
          <w:t>26°C and 29°C</w:t>
        </w:r>
        <w:r w:rsidR="00FD64F3">
          <w:t>.</w:t>
        </w:r>
      </w:ins>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5A367B64"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del w:id="37" w:author="Arfa Aijazi" w:date="2023-12-20T17:09:00Z">
        <w:r w:rsidR="005D436F" w:rsidDel="00840EF8">
          <w:delText>For example,</w:delText>
        </w:r>
      </w:del>
      <w:ins w:id="38" w:author="Arfa Aijazi" w:date="2023-12-20T17:10:00Z">
        <w:r w:rsidR="00840EF8">
          <w:t>Adoption of</w:t>
        </w:r>
      </w:ins>
      <w:r w:rsidR="005D436F">
        <w:t xml:space="preserve"> residential air conditioning is the main reason </w:t>
      </w:r>
      <w:r w:rsidR="008273CF">
        <w:t xml:space="preserve">for </w:t>
      </w:r>
      <w:r w:rsidR="005D436F">
        <w:t xml:space="preserve">the </w:t>
      </w:r>
      <w:ins w:id="39" w:author="Arfa Aijazi" w:date="2023-12-20T17:04:00Z">
        <w:r w:rsidR="00840EF8">
          <w:t xml:space="preserve">75% </w:t>
        </w:r>
      </w:ins>
      <w:r w:rsidR="005D436F">
        <w:t xml:space="preserve">reduction </w:t>
      </w:r>
      <w:ins w:id="40" w:author="Arfa Aijazi" w:date="2023-12-20T17:04:00Z">
        <w:r w:rsidR="00840EF8">
          <w:t>in</w:t>
        </w:r>
      </w:ins>
      <w:del w:id="41" w:author="Arfa Aijazi" w:date="2023-12-20T17:04:00Z">
        <w:r w:rsidR="005D436F" w:rsidDel="00840EF8">
          <w:delText>of 75%</w:delText>
        </w:r>
      </w:del>
      <w:r w:rsidR="005D436F">
        <w:t xml:space="preserve"> </w:t>
      </w:r>
      <w:ins w:id="42" w:author="Arfa Aijazi" w:date="2023-12-20T17:05:00Z">
        <w:r w:rsidR="00840EF8">
          <w:t>heat</w:t>
        </w:r>
      </w:ins>
      <w:ins w:id="43" w:author="Arfa Aijazi" w:date="2023-12-20T17:06:00Z">
        <w:r w:rsidR="00840EF8">
          <w:t xml:space="preserve">-related </w:t>
        </w:r>
      </w:ins>
      <w:r w:rsidR="005D436F">
        <w:t xml:space="preserve">mortality </w:t>
      </w:r>
      <w:del w:id="44" w:author="Arfa Aijazi" w:date="2023-12-20T17:05:00Z">
        <w:r w:rsidR="005D436F" w:rsidDel="00840EF8">
          <w:delText xml:space="preserve">in the US </w:delText>
        </w:r>
      </w:del>
      <w:del w:id="45" w:author="Arfa Aijazi" w:date="2023-12-20T17:06:00Z">
        <w:r w:rsidR="005D436F" w:rsidDel="00840EF8">
          <w:delText>due to excessive heat</w:delText>
        </w:r>
      </w:del>
      <w:ins w:id="46" w:author="Arfa Aijazi" w:date="2023-12-20T17:05:00Z">
        <w:r w:rsidR="00840EF8">
          <w:t xml:space="preserve">in the U.S. </w:t>
        </w:r>
      </w:ins>
      <w:ins w:id="47" w:author="Arfa Aijazi" w:date="2023-12-20T17:09:00Z">
        <w:r w:rsidR="00840EF8">
          <w:t>since 1960</w:t>
        </w:r>
      </w:ins>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However, space heating and cooling </w:t>
      </w:r>
      <w:ins w:id="48" w:author="Arfa Aijazi" w:date="2023-12-20T17:11:00Z">
        <w:r w:rsidR="00840EF8">
          <w:t>are</w:t>
        </w:r>
      </w:ins>
      <w:del w:id="49" w:author="Arfa Aijazi" w:date="2023-12-20T17:11:00Z">
        <w:r w:rsidDel="00840EF8">
          <w:delText>is</w:delText>
        </w:r>
      </w:del>
      <w:r>
        <w:t xml:space="preserve"> energy intensive </w:t>
      </w:r>
      <w:del w:id="50" w:author="Arfa Aijazi" w:date="2023-12-18T14:59:00Z">
        <w:r w:rsidDel="00D37E0D">
          <w:delText>(</w:delText>
        </w:r>
        <w:commentRangeStart w:id="51"/>
        <w:commentRangeStart w:id="52"/>
        <w:commentRangeStart w:id="53"/>
        <w:commentRangeStart w:id="54"/>
        <w:commentRangeStart w:id="55"/>
        <w:commentRangeStart w:id="56"/>
        <w:r w:rsidR="0082218C" w:rsidDel="00D37E0D">
          <w:delText>power rating ~</w:delText>
        </w:r>
      </w:del>
      <w:del w:id="57" w:author="Arfa Aijazi" w:date="2023-12-18T14:56:00Z">
        <w:r w:rsidR="0082218C" w:rsidDel="009011DC">
          <w:delText>3 kW</w:delText>
        </w:r>
      </w:del>
      <w:del w:id="58" w:author="Arfa Aijazi" w:date="2023-12-18T14:59:00Z">
        <w:r w:rsidR="0082218C" w:rsidDel="00D37E0D">
          <w:delText xml:space="preserve"> for cooling and ~20 kW for heating</w:delText>
        </w:r>
        <w:commentRangeEnd w:id="51"/>
        <w:r w:rsidR="00515E5E" w:rsidDel="00D37E0D">
          <w:rPr>
            <w:rStyle w:val="CommentReference"/>
          </w:rPr>
          <w:commentReference w:id="51"/>
        </w:r>
        <w:commentRangeEnd w:id="52"/>
        <w:r w:rsidR="00C31C62" w:rsidDel="00D37E0D">
          <w:rPr>
            <w:rStyle w:val="CommentReference"/>
          </w:rPr>
          <w:commentReference w:id="52"/>
        </w:r>
        <w:commentRangeEnd w:id="53"/>
        <w:r w:rsidR="00F244FB" w:rsidDel="00D37E0D">
          <w:rPr>
            <w:rStyle w:val="CommentReference"/>
          </w:rPr>
          <w:commentReference w:id="53"/>
        </w:r>
        <w:commentRangeEnd w:id="54"/>
        <w:r w:rsidR="00215B2C" w:rsidDel="00D37E0D">
          <w:rPr>
            <w:rStyle w:val="CommentReference"/>
          </w:rPr>
          <w:commentReference w:id="54"/>
        </w:r>
        <w:commentRangeEnd w:id="55"/>
        <w:r w:rsidR="00215B2C" w:rsidDel="00D37E0D">
          <w:rPr>
            <w:rStyle w:val="CommentReference"/>
          </w:rPr>
          <w:commentReference w:id="55"/>
        </w:r>
        <w:commentRangeEnd w:id="56"/>
        <w:r w:rsidR="009011DC" w:rsidDel="00D37E0D">
          <w:rPr>
            <w:rStyle w:val="CommentReference"/>
          </w:rPr>
          <w:commentReference w:id="56"/>
        </w:r>
        <w:r w:rsidDel="00D37E0D">
          <w:delText xml:space="preserve">) </w:delText>
        </w:r>
      </w:del>
      <w:r>
        <w:t>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ins w:id="59" w:author="Arfa Aijazi" w:date="2023-12-20T06:39:00Z">
        <w:r w:rsidR="007676DE">
          <w:t xml:space="preserve"> </w:t>
        </w:r>
      </w:ins>
      <w:ins w:id="60" w:author="Arfa Aijazi" w:date="2023-12-20T06:40:00Z">
        <w:r w:rsidR="007676DE">
          <w:t>A</w:t>
        </w:r>
      </w:ins>
      <w:ins w:id="61" w:author="Arfa Aijazi" w:date="2023-12-20T06:39:00Z">
        <w:r w:rsidR="007676DE">
          <w:t>n average U.S. home of approximately 170 m</w:t>
        </w:r>
        <w:r w:rsidR="007676DE">
          <w:rPr>
            <w:vertAlign w:val="superscript"/>
          </w:rPr>
          <w:t>2</w:t>
        </w:r>
        <w:r w:rsidR="007676DE">
          <w:t xml:space="preserve"> </w:t>
        </w:r>
      </w:ins>
      <w:r w:rsidR="007676DE">
        <w:fldChar w:fldCharType="begin"/>
      </w:r>
      <w:r w:rsidR="007676DE">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7676DE">
        <w:fldChar w:fldCharType="separate"/>
      </w:r>
      <w:r w:rsidR="007676DE" w:rsidRPr="007676DE">
        <w:rPr>
          <w:rFonts w:cs="Times New Roman"/>
          <w:vertAlign w:val="superscript"/>
        </w:rPr>
        <w:t>26</w:t>
      </w:r>
      <w:r w:rsidR="007676DE">
        <w:fldChar w:fldCharType="end"/>
      </w:r>
      <w:ins w:id="62" w:author="Arfa Aijazi" w:date="2023-12-20T06:41:00Z">
        <w:r w:rsidR="007676DE">
          <w:t xml:space="preserve"> will require a 3 ton air conditioner</w:t>
        </w:r>
      </w:ins>
      <w:r w:rsidR="007676DE">
        <w:fldChar w:fldCharType="begin"/>
      </w:r>
      <w:r w:rsidR="007676DE">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7676DE">
        <w:fldChar w:fldCharType="separate"/>
      </w:r>
      <w:r w:rsidR="007676DE" w:rsidRPr="007676DE">
        <w:rPr>
          <w:rFonts w:cs="Times New Roman"/>
          <w:vertAlign w:val="superscript"/>
        </w:rPr>
        <w:t>28</w:t>
      </w:r>
      <w:r w:rsidR="007676DE">
        <w:fldChar w:fldCharType="end"/>
      </w:r>
      <w:ins w:id="63" w:author="Arfa Aijazi" w:date="2023-12-20T06:41:00Z">
        <w:r w:rsidR="007676DE">
          <w:t xml:space="preserve">and a </w:t>
        </w:r>
      </w:ins>
      <w:ins w:id="64" w:author="Arfa Aijazi" w:date="2023-12-20T06:42:00Z">
        <w:r w:rsidR="007676DE">
          <w:t>70,000 BTU/h gas furnace</w:t>
        </w:r>
      </w:ins>
      <w:r w:rsidR="007676DE">
        <w:fldChar w:fldCharType="begin"/>
      </w:r>
      <w:r w:rsidR="007676DE">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7676DE">
        <w:fldChar w:fldCharType="separate"/>
      </w:r>
      <w:r w:rsidR="007676DE" w:rsidRPr="007676DE">
        <w:rPr>
          <w:rFonts w:cs="Times New Roman"/>
          <w:vertAlign w:val="superscript"/>
        </w:rPr>
        <w:t>29</w:t>
      </w:r>
      <w:r w:rsidR="007676DE">
        <w:fldChar w:fldCharType="end"/>
      </w:r>
      <w:ins w:id="65" w:author="Arfa Aijazi" w:date="2023-12-20T06:42:00Z">
        <w:r w:rsidR="007676DE">
          <w:t xml:space="preserve">. This equates to </w:t>
        </w:r>
      </w:ins>
      <w:ins w:id="66" w:author="Arfa Aijazi" w:date="2023-12-20T16:53:00Z">
        <w:r w:rsidR="00290AB3">
          <w:t xml:space="preserve">a power draw of </w:t>
        </w:r>
      </w:ins>
      <w:ins w:id="67" w:author="Arfa Aijazi" w:date="2023-12-20T06:42:00Z">
        <w:r w:rsidR="007676DE">
          <w:t xml:space="preserve">around </w:t>
        </w:r>
      </w:ins>
      <w:ins w:id="68" w:author="Arfa Aijazi" w:date="2023-12-20T06:43:00Z">
        <w:r w:rsidR="007676DE">
          <w:t xml:space="preserve">10 kW </w:t>
        </w:r>
      </w:ins>
      <w:ins w:id="69" w:author="Arfa Aijazi" w:date="2023-12-20T17:18:00Z">
        <w:r w:rsidR="001A5768">
          <w:t>and</w:t>
        </w:r>
      </w:ins>
      <w:ins w:id="70" w:author="Arfa Aijazi" w:date="2023-12-20T06:43:00Z">
        <w:r w:rsidR="007676DE">
          <w:t xml:space="preserve"> 21 kW for </w:t>
        </w:r>
      </w:ins>
      <w:ins w:id="71" w:author="Arfa Aijazi" w:date="2023-12-20T17:18:00Z">
        <w:r w:rsidR="001A5768">
          <w:t xml:space="preserve">centralized cooling and </w:t>
        </w:r>
      </w:ins>
      <w:ins w:id="72" w:author="Arfa Aijazi" w:date="2023-12-20T06:43:00Z">
        <w:r w:rsidR="007676DE">
          <w:t>heating</w:t>
        </w:r>
      </w:ins>
      <w:ins w:id="73" w:author="Arfa Aijazi" w:date="2023-12-20T17:18:00Z">
        <w:r w:rsidR="001A5768">
          <w:t xml:space="preserve"> respec</w:t>
        </w:r>
      </w:ins>
      <w:ins w:id="74" w:author="Arfa Aijazi" w:date="2023-12-20T17:19:00Z">
        <w:r w:rsidR="001A5768">
          <w:t>tively</w:t>
        </w:r>
      </w:ins>
      <w:ins w:id="75" w:author="Arfa Aijazi" w:date="2023-12-20T06:43:00Z">
        <w:r w:rsidR="007676DE">
          <w:t xml:space="preserve">. </w:t>
        </w:r>
      </w:ins>
      <w:ins w:id="76" w:author="Arfa Aijazi" w:date="2023-12-20T17:11:00Z">
        <w:r w:rsidR="00840EF8">
          <w:t>For comparison,</w:t>
        </w:r>
      </w:ins>
      <w:del w:id="77" w:author="Arfa Aijazi" w:date="2023-12-18T15:10:00Z">
        <w:r w:rsidDel="00F94423">
          <w:delText xml:space="preserve"> </w:delText>
        </w:r>
      </w:del>
      <w:ins w:id="78" w:author="Arfa Aijazi" w:date="2023-12-20T17:11:00Z">
        <w:r w:rsidR="00840EF8">
          <w:t xml:space="preserve"> t</w:t>
        </w:r>
      </w:ins>
      <w:ins w:id="79" w:author="Arfa Aijazi" w:date="2023-12-18T15:00:00Z">
        <w:r w:rsidR="00D37E0D">
          <w:t>he power rating of a portable or window air conditioning unit ranges from 0.8-4.8 kW</w:t>
        </w:r>
      </w:ins>
      <w:r w:rsidR="00D37E0D">
        <w:fldChar w:fldCharType="begin"/>
      </w:r>
      <w:r w:rsidR="007676DE">
        <w:instrText xml:space="preserve"> ADDIN ZOTERO_ITEM CSL_CITATION {"citationID":"lrx9GcEp","properties":{"formattedCitation":"\\super 30,31\\nosupersub{}","plainCitation":"30,31","noteIndex":0},"citationItems":[{"id":1749,"uris":["http://zotero.org/users/4259226/items/TVJHSE2Z"],"itemData":{"id":1749,"type":"webpage","abstract":"With a highly efficient compressor, this powerful air conditioner is the perfect addition to any room, providing cool air to a 450 square foot space and hot air to a 350 square foot space, giving you a wonderful feeling in both hot and cold weather. In addition, you can maintain temperatures between 61°F and 90°F with a variety of controls. Our portable air conditioner comes with a sliding window kit and detailed installation instructions, making it suitable for any vertical or horizontal sliding window (compatible with window sizes between 25.6 in. and 50.2 in.).","container-title":"The Home Depot","genre":"Consumer catalog","language":"en","title":"12.2 in. W x 12.2 in. L10,000 BTU (6000 BTU DOE) Portable Air Conditioner Cools 450 sq.ft. with Heater in White wq-973","URL":"https://www.homedepot.com/p/12-2-in-W-x-12-2-in-L10-000-BTU-6000-BTU-DOE-Portable-Air-Conditioner-Cools-450-sq-ft-with-Heater-in-White-wq-973/327437169","author":[{"family":"Home Depot","given":""}],"accessed":{"date-parts":[["2023",12,18]]},"issued":{"date-parts":[["2023",12,18]]}}},{"id":1747,"uris":["http://zotero.org/users/4259226/items/T9RFS6NS"],"itemData":{"id":1747,"type":"webpage","abstract":"The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Depot","given":""}],"accessed":{"date-parts":[["2023",12,18]]},"issued":{"date-parts":[["2023",12,18]]}}}],"schema":"https://github.com/citation-style-language/schema/raw/master/csl-citation.json"} </w:instrText>
      </w:r>
      <w:r w:rsidR="00D37E0D">
        <w:fldChar w:fldCharType="separate"/>
      </w:r>
      <w:r w:rsidR="007676DE" w:rsidRPr="007676DE">
        <w:rPr>
          <w:rFonts w:cs="Times New Roman"/>
          <w:vertAlign w:val="superscript"/>
        </w:rPr>
        <w:t>30,31</w:t>
      </w:r>
      <w:r w:rsidR="00D37E0D">
        <w:fldChar w:fldCharType="end"/>
      </w:r>
      <w:ins w:id="80" w:author="Arfa Aijazi" w:date="2023-12-18T15:00:00Z">
        <w:r w:rsidR="00D37E0D">
          <w:t xml:space="preserve"> and that of a portab</w:t>
        </w:r>
      </w:ins>
      <w:ins w:id="81" w:author="Arfa Aijazi" w:date="2023-12-18T15:01:00Z">
        <w:r w:rsidR="00D37E0D">
          <w:t>le space heater ranges from</w:t>
        </w:r>
      </w:ins>
      <w:ins w:id="82" w:author="Arfa Aijazi" w:date="2023-12-18T15:06:00Z">
        <w:r w:rsidR="00D37E0D">
          <w:t xml:space="preserve"> 0.5-1.5 kW</w:t>
        </w:r>
      </w:ins>
      <w:r w:rsidR="00D37E0D">
        <w:fldChar w:fldCharType="begin"/>
      </w:r>
      <w:r w:rsidR="007676DE">
        <w:instrText xml:space="preserve"> ADDIN ZOTERO_ITEM CSL_CITATION {"citationID":"so8btiAV","properties":{"formattedCitation":"\\super 32\\nosupersub{}","plainCitation":"32","noteIndex":0},"citationItems":[{"id":291,"uris":["http://zotero.org/users/4259226/items/564UIVLI"],"itemData":{"id":291,"type":"thesis","abstract":"There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7676DE" w:rsidRPr="007676DE">
        <w:rPr>
          <w:rFonts w:cs="Times New Roman"/>
          <w:vertAlign w:val="superscript"/>
        </w:rPr>
        <w:t>32</w:t>
      </w:r>
      <w:r w:rsidR="00D37E0D">
        <w:fldChar w:fldCharType="end"/>
      </w:r>
      <w:ins w:id="83" w:author="Arfa Aijazi" w:date="2023-12-20T17:12:00Z">
        <w:r w:rsidR="00840EF8">
          <w:t>, but these are designed for much smaller space volumes, like a single room</w:t>
        </w:r>
      </w:ins>
      <w:ins w:id="84" w:author="Arfa Aijazi" w:date="2023-12-18T15:08:00Z">
        <w:r w:rsidR="00D37E0D">
          <w:t>.</w:t>
        </w:r>
      </w:ins>
      <w:ins w:id="85" w:author="Arfa Aijazi" w:date="2023-12-18T15:10:00Z">
        <w:r w:rsidR="00F94423">
          <w:t xml:space="preserve"> </w:t>
        </w:r>
      </w:ins>
      <w:del w:id="86" w:author="Arfa Aijazi" w:date="2023-12-18T15:07:00Z">
        <w:r w:rsidR="00D37E0D" w:rsidDel="00D37E0D">
          <w:fldChar w:fldCharType="begin"/>
        </w:r>
        <w:r w:rsidR="00D37E0D" w:rsidDel="00D37E0D">
          <w:delInstrText xml:space="preserve"> ADDIN ZOTERO_ITEM CSL_CITATION {"citationID":"5IRCchXV","properties":{"formattedCitation":"\\super 30\\nosupersub{}","plainCitation":"30","noteIndex":0},"citationItems":[{"id":1571,"uris":["http://zotero.org/users/4259226/items/TAEFRJ46"],"itemData":{"id":1571,"type":"article-journal","abstract":"Controlled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delInstrText>
        </w:r>
        <w:r w:rsidR="00D37E0D" w:rsidDel="00D37E0D">
          <w:fldChar w:fldCharType="separate"/>
        </w:r>
        <w:r w:rsidR="00D37E0D" w:rsidRPr="00D37E0D" w:rsidDel="00D37E0D">
          <w:rPr>
            <w:rFonts w:cs="Times New Roman"/>
            <w:vertAlign w:val="superscript"/>
          </w:rPr>
          <w:delText>30</w:delText>
        </w:r>
        <w:r w:rsidR="00D37E0D" w:rsidDel="00D37E0D">
          <w:fldChar w:fldCharType="end"/>
        </w:r>
      </w:del>
      <w:r>
        <w:t>In a survey of New York City residents, 91% of respondents with air conditioning at home had it installed in their bedroom</w:t>
      </w:r>
      <w:r>
        <w:fldChar w:fldCharType="begin"/>
      </w:r>
      <w:r w:rsidR="007676DE">
        <w:instrText xml:space="preserve"> ADDIN ZOTERO_ITEM CSL_CITATION {"citationID":"JiDqKviZ","properties":{"formattedCitation":"\\super 33\\nosupersub{}","plainCitation":"33","noteIndex":0},"citationItems":[{"id":504,"uris":["http://zotero.org/users/4259226/items/MAR4C65H"],"itemData":{"id":504,"type":"article-journal","abstract":"There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7676DE" w:rsidRPr="007676DE">
        <w:rPr>
          <w:rFonts w:cs="Times New Roman"/>
          <w:vertAlign w:val="superscript"/>
        </w:rPr>
        <w:t>33</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7676DE">
        <w:instrText xml:space="preserve"> ADDIN ZOTERO_ITEM CSL_CITATION {"citationID":"4J7hTJlT","properties":{"formattedCitation":"\\super 33\\nosupersub{}","plainCitation":"33","noteIndex":0},"citationItems":[{"id":504,"uris":["http://zotero.org/users/4259226/items/MAR4C65H"],"itemData":{"id":504,"type":"article-journal","abstract":"There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7676DE" w:rsidRPr="007676DE">
        <w:rPr>
          <w:rFonts w:cs="Times New Roman"/>
          <w:vertAlign w:val="superscript"/>
        </w:rPr>
        <w:t>33</w:t>
      </w:r>
      <w:r>
        <w:fldChar w:fldCharType="end"/>
      </w:r>
      <w:r>
        <w:t>, Hong Kong</w:t>
      </w:r>
      <w:r>
        <w:fldChar w:fldCharType="begin"/>
      </w:r>
      <w:r w:rsidR="007676DE">
        <w:instrText xml:space="preserve"> ADDIN ZOTERO_ITEM CSL_CITATION {"citationID":"70W0VCEY","properties":{"formattedCitation":"\\super 34\\nosupersub{}","plainCitation":"34","noteIndex":0},"citationItems":[{"id":502,"uris":["http://zotero.org/users/4259226/items/CJYQZK26"],"itemData":{"id":502,"type":"article-journal","abstract":"This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7676DE" w:rsidRPr="007676DE">
        <w:rPr>
          <w:rFonts w:cs="Times New Roman"/>
          <w:vertAlign w:val="superscript"/>
        </w:rPr>
        <w:t>34</w:t>
      </w:r>
      <w:r>
        <w:fldChar w:fldCharType="end"/>
      </w:r>
      <w:r>
        <w:t>, China</w:t>
      </w:r>
      <w:r>
        <w:fldChar w:fldCharType="begin"/>
      </w:r>
      <w:r w:rsidR="007676DE">
        <w:instrText xml:space="preserve"> ADDIN ZOTERO_ITEM CSL_CITATION {"citationID":"Z8oOJ6LK","properties":{"formattedCitation":"\\super 35\\nosupersub{}","plainCitation":"35","noteIndex":0},"citationItems":[{"id":501,"uris":["http://zotero.org/users/4259226/items/RQ3PIRY6"],"itemData":{"id":501,"type":"article-journal","container-title":"Energy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7676DE" w:rsidRPr="007676DE">
        <w:rPr>
          <w:rFonts w:cs="Times New Roman"/>
          <w:vertAlign w:val="superscript"/>
        </w:rPr>
        <w:t>35</w:t>
      </w:r>
      <w:r>
        <w:fldChar w:fldCharType="end"/>
      </w:r>
      <w:r>
        <w:t>, and Singapore</w:t>
      </w:r>
      <w:r>
        <w:fldChar w:fldCharType="begin"/>
      </w:r>
      <w:r w:rsidR="007676DE">
        <w:instrText xml:space="preserve"> ADDIN ZOTERO_ITEM CSL_CITATION {"citationID":"zGJy5UGA","properties":{"formattedCitation":"\\super 36\\nosupersub{}","plainCitation":"36","noteIndex":0},"citationItems":[{"id":503,"uris":["http://zotero.org/users/4259226/items/TV76JWWA"],"itemData":{"id":503,"type":"article-journal","abstract":"The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7676DE" w:rsidRPr="007676DE">
        <w:rPr>
          <w:rFonts w:cs="Times New Roman"/>
          <w:vertAlign w:val="superscript"/>
        </w:rPr>
        <w:t>36</w:t>
      </w:r>
      <w:r>
        <w:fldChar w:fldCharType="end"/>
      </w:r>
      <w:r>
        <w:t xml:space="preserve">.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w:t>
      </w:r>
      <w:r>
        <w:lastRenderedPageBreak/>
        <w:t>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D37EB0">
        <w:instrText xml:space="preserve"> ADDIN ZOTERO_ITEM CSL_CITATION {"citationID":"YOANzYEF","properties":{"formattedCitation":"\\super 37\\nosupersub{}","plainCitation":"37","noteIndex":0},"citationItems":[{"id":"H0uZokVw/2pPxvqax","uris":["http://zotero.org/users/4259226/items/ICUCU7D6"],"itemData":{"id":1464,"type":"article-journal","language":"en","page":"92","source":"Zotero","title":"The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7676DE" w:rsidRPr="007676DE">
        <w:rPr>
          <w:rFonts w:cs="Times New Roman"/>
          <w:vertAlign w:val="superscript"/>
        </w:rPr>
        <w:t>37</w:t>
      </w:r>
      <w:r>
        <w:fldChar w:fldCharType="end"/>
      </w:r>
      <w:r>
        <w:t xml:space="preserve">. </w:t>
      </w:r>
    </w:p>
    <w:p w14:paraId="05A4167B" w14:textId="4303E226"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7676DE">
        <w:instrText xml:space="preserve"> ADDIN ZOTERO_ITEM CSL_CITATION {"citationID":"MBuII3Ef","properties":{"formattedCitation":"\\super 38\\nosupersub{}","plainCitation":"38","noteIndex":0},"citationItems":[{"id":82,"uris":["http://zotero.org/users/4259226/items/X8I8KYYS"],"itemData":{"id":82,"type":"article-journal","abstract":"The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7676DE" w:rsidRPr="007676DE">
        <w:rPr>
          <w:rFonts w:cs="Times New Roman"/>
          <w:vertAlign w:val="superscript"/>
        </w:rPr>
        <w:t>38</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7676DE">
        <w:instrText xml:space="preserve"> ADDIN ZOTERO_ITEM CSL_CITATION {"citationID":"zHimcxXz","properties":{"formattedCitation":"\\super 39\\nosupersub{}","plainCitation":"39","noteIndex":0},"citationItems":[{"id":470,"uris":["http://zotero.org/users/4259226/items/RCATCHDX"],"itemData":{"id":470,"type":"article-journal","abstract":"Background: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7676DE" w:rsidRPr="007676DE">
        <w:rPr>
          <w:rFonts w:cs="Times New Roman"/>
          <w:vertAlign w:val="superscript"/>
        </w:rPr>
        <w:t>39</w:t>
      </w:r>
      <w:r>
        <w:fldChar w:fldCharType="end"/>
      </w:r>
      <w:r>
        <w:t xml:space="preserve"> and poor sleep quality</w:t>
      </w:r>
      <w:r>
        <w:fldChar w:fldCharType="begin"/>
      </w:r>
      <w:r w:rsidR="007676DE">
        <w:instrText xml:space="preserve"> ADDIN ZOTERO_ITEM CSL_CITATION {"citationID":"R6rr71S5","properties":{"formattedCitation":"\\super 40\\nosupersub{}","plainCitation":"40","noteIndex":0},"citationItems":[{"id":358,"uris":["http://zotero.org/users/4259226/items/YUYLAGDX"],"itemData":{"id":358,"type":"article-journal","abstract":"Human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7676DE" w:rsidRPr="007676DE">
        <w:rPr>
          <w:rFonts w:cs="Times New Roman"/>
          <w:vertAlign w:val="superscript"/>
        </w:rPr>
        <w:t>40</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7676DE">
        <w:instrText xml:space="preserve"> ADDIN ZOTERO_ITEM CSL_CITATION {"citationID":"Pz1vNcTu","properties":{"formattedCitation":"\\super 41\\nosupersub{}","plainCitation":"41","noteIndex":0},"citationItems":[{"id":1554,"uris":["http://zotero.org/users/4259226/items/E8C2Q36V"],"itemData":{"id":1554,"type":"article-journal","abstract":"A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7676DE" w:rsidRPr="007676DE">
        <w:rPr>
          <w:rFonts w:cs="Times New Roman"/>
          <w:vertAlign w:val="superscript"/>
        </w:rPr>
        <w:t>41</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7676DE">
        <w:instrText xml:space="preserve"> ADDIN ZOTERO_ITEM CSL_CITATION {"citationID":"D3fCTuT3","properties":{"formattedCitation":"\\super 42\\nosupersub{}","plainCitation":"42","noteIndex":0},"citationItems":[{"id":295,"uris":["http://zotero.org/users/4259226/items/SKKP5G8A"],"itemData":{"id":295,"type":"article-journal","abstract":"The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7676DE" w:rsidRPr="007676DE">
        <w:rPr>
          <w:rFonts w:cs="Times New Roman"/>
          <w:vertAlign w:val="superscript"/>
        </w:rPr>
        <w:t>42</w:t>
      </w:r>
      <w:r>
        <w:fldChar w:fldCharType="end"/>
      </w:r>
      <w:r>
        <w:t xml:space="preserve"> as was seen in British Columbia, Canada and the U.S. Pacific Northwest in summer 2021 and in Texas in Winter 2021</w:t>
      </w:r>
      <w:r>
        <w:fldChar w:fldCharType="begin"/>
      </w:r>
      <w:r w:rsidR="007676DE">
        <w:instrText xml:space="preserve"> ADDIN ZOTERO_ITEM CSL_CITATION {"citationID":"3rRpRdEw","properties":{"formattedCitation":"\\super 43\\nosupersub{}","plainCitation":"43","noteIndex":0},"citationItems":[{"id":20,"uris":["http://zotero.org/users/4259226/items/PXISSYPA"],"itemData":{"id":20,"type":"report","publisher":"University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7676DE" w:rsidRPr="007676DE">
        <w:rPr>
          <w:rFonts w:cs="Times New Roman"/>
          <w:vertAlign w:val="superscript"/>
        </w:rPr>
        <w:t>43</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C647019"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7676DE">
        <w:instrText xml:space="preserve"> ADDIN ZOTERO_ITEM CSL_CITATION {"citationID":"CBI3HXFK","properties":{"formattedCitation":"\\super 44\\nosupersub{}","plainCitation":"44","noteIndex":0},"citationItems":[{"id":471,"uris":["http://zotero.org/users/4259226/items/HHWPVF8B"],"itemData":{"id":471,"type":"article-journal","abstract":"This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7676DE" w:rsidRPr="007676DE">
        <w:rPr>
          <w:rFonts w:cs="Times New Roman"/>
          <w:vertAlign w:val="superscript"/>
        </w:rPr>
        <w:t>44</w:t>
      </w:r>
      <w:r w:rsidR="001D7C13">
        <w:fldChar w:fldCharType="end"/>
      </w:r>
      <w:r>
        <w:t>. Most research on applications of PCS focus on increasing thermal comfort and reducing energy consumption in office buildings</w:t>
      </w:r>
      <w:r>
        <w:fldChar w:fldCharType="begin"/>
      </w:r>
      <w:r w:rsidR="007676DE">
        <w:instrText xml:space="preserve"> ADDIN ZOTERO_ITEM CSL_CITATION {"citationID":"Dyh0uQNi","properties":{"formattedCitation":"\\super 45\\nosupersub{}","plainCitation":"45","noteIndex":0},"citationItems":[{"id":303,"uris":["http://zotero.org/users/4259226/items/UQMZ8TBI"],"itemData":{"id":303,"type":"article-journal","abstract":"Conventional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7676DE" w:rsidRPr="007676DE">
        <w:rPr>
          <w:rFonts w:cs="Times New Roman"/>
          <w:vertAlign w:val="superscript"/>
        </w:rPr>
        <w:t>45</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7676DE">
        <w:instrText xml:space="preserve"> ADDIN ZOTERO_ITEM CSL_CITATION {"citationID":"U2tPeFcy","properties":{"formattedCitation":"\\super 46\\uc0\\u8211{}48\\nosupersub{}","plainCitation":"46–48","noteIndex":0},"citationItems":[{"id":1563,"uris":["http://zotero.org/users/4259226/items/HNKQVCSJ"],"itemData":{"id":1563,"type":"article-journal","abstract":"In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7676DE" w:rsidRPr="007676DE">
        <w:rPr>
          <w:rFonts w:cs="Times New Roman"/>
          <w:vertAlign w:val="superscript"/>
        </w:rPr>
        <w:t>46–48</w:t>
      </w:r>
      <w:r>
        <w:fldChar w:fldCharType="end"/>
      </w:r>
      <w:r>
        <w:t xml:space="preserve">. </w:t>
      </w:r>
    </w:p>
    <w:p w14:paraId="0FC6BEFA" w14:textId="789A3BB5" w:rsidR="004F7E72" w:rsidRDefault="004F7E72" w:rsidP="004F7E72">
      <w:r>
        <w:t>A few studies have reviewed the impact of PCS on sleep quality and thermal comfort. Lan et al</w:t>
      </w:r>
      <w:r>
        <w:fldChar w:fldCharType="begin"/>
      </w:r>
      <w:r w:rsidR="007676DE">
        <w:instrText xml:space="preserve"> ADDIN ZOTERO_ITEM CSL_CITATION {"citationID":"1PBe47Yn","properties":{"formattedCitation":"\\super 49\\nosupersub{}","plainCitation":"49","noteIndex":0},"citationItems":[{"id":356,"uris":["http://zotero.org/users/4259226/items/SV75C9QL"],"itemData":{"id":356,"type":"article-journal","abstract":"The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7676DE" w:rsidRPr="007676DE">
        <w:rPr>
          <w:rFonts w:cs="Times New Roman"/>
          <w:vertAlign w:val="superscript"/>
        </w:rPr>
        <w:t>49</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7676DE">
        <w:instrText xml:space="preserve"> ADDIN ZOTERO_ITEM CSL_CITATION {"citationID":"tOSYhNlK","properties":{"formattedCitation":"\\super 50\\nosupersub{}","plainCitation":"50","noteIndex":0},"citationItems":[{"id":340,"uris":["http://zotero.org/users/4259226/items/6DAW2DLL"],"itemData":{"id":340,"type":"article-journal","abstract":"We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7676DE" w:rsidRPr="007676DE">
        <w:rPr>
          <w:rFonts w:cs="Times New Roman"/>
          <w:vertAlign w:val="superscript"/>
        </w:rPr>
        <w:t>50</w:t>
      </w:r>
      <w:r>
        <w:fldChar w:fldCharType="end"/>
      </w:r>
      <w:r>
        <w:t xml:space="preserve"> and decreased the sweat rate</w:t>
      </w:r>
      <w:r>
        <w:fldChar w:fldCharType="begin"/>
      </w:r>
      <w:r w:rsidR="007676DE">
        <w:instrText xml:space="preserve"> ADDIN ZOTERO_ITEM CSL_CITATION {"citationID":"SuJ9mC6i","properties":{"formattedCitation":"\\super 51\\nosupersub{}","plainCitation":"51","noteIndex":0},"citationItems":[{"id":341,"uris":["http://zotero.org/users/4259226/items/BX5P9BKG"],"itemData":{"id":341,"type":"article-journal","abstract":"The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7676DE" w:rsidRPr="007676DE">
        <w:rPr>
          <w:rFonts w:cs="Times New Roman"/>
          <w:vertAlign w:val="superscript"/>
        </w:rPr>
        <w:t>51</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7676DE">
        <w:instrText xml:space="preserve"> ADDIN ZOTERO_ITEM CSL_CITATION {"citationID":"4kOTolmQ","properties":{"formattedCitation":"\\super 52\\nosupersub{}","plainCitation":"52","noteIndex":0},"citationItems":[{"id":339,"uris":["http://zotero.org/users/4259226/items/R54II7GT"],"itemData":{"id":339,"type":"article-journal","abstract":"The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7676DE" w:rsidRPr="007676DE">
        <w:rPr>
          <w:rFonts w:cs="Times New Roman"/>
          <w:vertAlign w:val="superscript"/>
        </w:rPr>
        <w:t>52</w:t>
      </w:r>
      <w:r>
        <w:fldChar w:fldCharType="end"/>
      </w:r>
      <w:r>
        <w:t>. In cold ambient temperatures (5°C), Song et al.</w:t>
      </w:r>
      <w:r>
        <w:fldChar w:fldCharType="begin"/>
      </w:r>
      <w:r w:rsidR="007676DE">
        <w:instrText xml:space="preserve"> ADDIN ZOTERO_ITEM CSL_CITATION {"citationID":"6SXA2Tae","properties":{"formattedCitation":"\\super 53\\nosupersub{}","plainCitation":"53","noteIndex":0},"citationItems":[{"id":338,"uris":["http://zotero.org/users/4259226/items/27PQGB7E"],"itemData":{"id":338,"type":"article-journal","abstract":"This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7676DE" w:rsidRPr="007676DE">
        <w:rPr>
          <w:rFonts w:cs="Times New Roman"/>
          <w:vertAlign w:val="superscript"/>
        </w:rPr>
        <w:t>53</w:t>
      </w:r>
      <w:r>
        <w:fldChar w:fldCharType="end"/>
      </w:r>
      <w:r>
        <w:t xml:space="preserve"> found a partial-body heating system with a heated electric blanket improved thermal comfort and sleep quality. Okamoto-Mizuno et al.</w:t>
      </w:r>
      <w:r>
        <w:fldChar w:fldCharType="begin"/>
      </w:r>
      <w:r w:rsidR="007676DE">
        <w:instrText xml:space="preserve"> ADDIN ZOTERO_ITEM CSL_CITATION {"citationID":"6XSgoje4","properties":{"formattedCitation":"\\super 54\\nosupersub{}","plainCitation":"54","noteIndex":0},"citationItems":[{"id":337,"uris":["http://zotero.org/users/4259226/items/9VFTZNTG"],"itemData":{"id":337,"type":"article-journal","abstract":"The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7676DE" w:rsidRPr="007676DE">
        <w:rPr>
          <w:rFonts w:cs="Times New Roman"/>
          <w:vertAlign w:val="superscript"/>
        </w:rPr>
        <w:t>54</w:t>
      </w:r>
      <w:r>
        <w:fldChar w:fldCharType="end"/>
      </w:r>
      <w:r>
        <w:t xml:space="preserve"> also found a heated electric blanket to decrease cold stress in a 3°C environment during sleep. </w:t>
      </w:r>
    </w:p>
    <w:p w14:paraId="56992F2C" w14:textId="09755663" w:rsidR="004F7E72" w:rsidRDefault="004F7E72" w:rsidP="004F7E72">
      <w:r>
        <w:t>Fans are a relatively common amenity in U.S. homes, with over 70% of households having at least one ceiling fan and over 40% have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xml:space="preserve">. Other benefits of fans include </w:t>
      </w:r>
      <w:r>
        <w:lastRenderedPageBreak/>
        <w:t>improved air distribution, improved perceived air quality, HVAC first cost savings, and energy savings</w:t>
      </w:r>
      <w:r>
        <w:fldChar w:fldCharType="begin"/>
      </w:r>
      <w:r w:rsidR="007676DE">
        <w:instrText xml:space="preserve"> ADDIN ZOTERO_ITEM CSL_CITATION {"citationID":"N6lsMOVg","properties":{"formattedCitation":"\\super 55\\uc0\\u8211{}57\\nosupersub{}","plainCitation":"55–57","noteIndex":0},"citationItems":[{"id":1568,"uris":["http://zotero.org/users/4259226/items/H5RFRZ9Z"],"itemData":{"id":1568,"type":"article-journal","abstract":"We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7676DE" w:rsidRPr="007676DE">
        <w:rPr>
          <w:rFonts w:cs="Times New Roman"/>
          <w:vertAlign w:val="superscript"/>
        </w:rPr>
        <w:t>55–57</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74C7248B" w:rsidR="00D46CD4" w:rsidRDefault="00F15671" w:rsidP="007D128D">
      <w:r>
        <w:t>We</w:t>
      </w:r>
      <w:r w:rsidR="004F7E72" w:rsidRPr="00297354">
        <w:t xml:space="preserve"> used a dry heat loss thermal manikin</w:t>
      </w:r>
      <w:r w:rsidR="007F2B56">
        <w:fldChar w:fldCharType="begin"/>
      </w:r>
      <w:r w:rsidR="007676DE">
        <w:instrText xml:space="preserve"> ADDIN ZOTERO_ITEM CSL_CITATION {"citationID":"B6ICMTPH","properties":{"formattedCitation":"\\super 58\\nosupersub{}","plainCitation":"58","noteIndex":0},"citationItems":[{"id":567,"uris":["http://zotero.org/users/4259226/items/AABZXNMK"],"itemData":{"id":567,"type":"article-journal","abstract":"This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7676DE" w:rsidRPr="007676DE">
        <w:rPr>
          <w:rFonts w:cs="Times New Roman"/>
          <w:vertAlign w:val="superscript"/>
        </w:rPr>
        <w:t>58</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7676DE">
        <w:instrText xml:space="preserve"> ADDIN ZOTERO_ITEM CSL_CITATION {"citationID":"csBPObX1","properties":{"formattedCitation":"\\super 58\\nosupersub{}","plainCitation":"58","noteIndex":0},"citationItems":[{"id":567,"uris":["http://zotero.org/users/4259226/items/AABZXNMK"],"itemData":{"id":567,"type":"article-journal","abstract":"This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7676DE" w:rsidRPr="007676DE">
        <w:rPr>
          <w:rFonts w:cs="Times New Roman"/>
          <w:vertAlign w:val="superscript"/>
        </w:rPr>
        <w:t>58</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w:t>
      </w:r>
      <w:ins w:id="87" w:author="Arfa Aijazi" w:date="2023-12-06T23:49:00Z">
        <w:r w:rsidR="00F94919">
          <w:t xml:space="preserve">While </w:t>
        </w:r>
      </w:ins>
      <w:ins w:id="88" w:author="Arfa Aijazi" w:date="2023-12-06T23:50:00Z">
        <w:r w:rsidR="00F94919">
          <w:t xml:space="preserve">this metric </w:t>
        </w:r>
      </w:ins>
      <w:ins w:id="89" w:author="Arfa Aijazi" w:date="2023-12-07T16:20:00Z">
        <w:r w:rsidR="00017DEA">
          <w:t>will be</w:t>
        </w:r>
      </w:ins>
      <w:ins w:id="90" w:author="Arfa Aijazi" w:date="2023-12-06T23:49:00Z">
        <w:r w:rsidR="00F94919">
          <w:t xml:space="preserve"> conservative</w:t>
        </w:r>
      </w:ins>
      <w:ins w:id="91" w:author="luo maohui" w:date="2023-12-18T20:47:00Z">
        <w:r w:rsidR="00F24186">
          <w:t xml:space="preserve"> for cooling</w:t>
        </w:r>
      </w:ins>
      <w:ins w:id="92" w:author="Arfa Aijazi" w:date="2023-12-06T23:49:00Z">
        <w:r w:rsidR="00F94919">
          <w:t>, since the thermal manikin cannot measure latent heat loss, such as the evaporative cooling effect from sweating</w:t>
        </w:r>
      </w:ins>
      <w:ins w:id="93" w:author="Arfa Aijazi" w:date="2023-12-06T23:45:00Z">
        <w:r w:rsidR="00F94919">
          <w:t>, it</w:t>
        </w:r>
      </w:ins>
      <w:del w:id="94" w:author="Arfa Aijazi" w:date="2023-12-06T23:45:00Z">
        <w:r w:rsidR="00A0699E" w:rsidDel="00F94919">
          <w:delText>This metric</w:delText>
        </w:r>
      </w:del>
      <w:r w:rsidR="00A0699E">
        <w:t xml:space="preserve"> </w:t>
      </w:r>
      <w:del w:id="95" w:author="Arfa Aijazi" w:date="2023-12-06T23:50:00Z">
        <w:r w:rsidR="00A0699E" w:rsidDel="00F94919">
          <w:delText>allows</w:delText>
        </w:r>
      </w:del>
      <w:ins w:id="96" w:author="Arfa Aijazi" w:date="2023-12-06T23:50:00Z">
        <w:r w:rsidR="00F94919">
          <w:t>still allows</w:t>
        </w:r>
      </w:ins>
      <w:r w:rsidR="00A0699E">
        <w:t xml:space="preserve"> us to quantitatively compare the different </w:t>
      </w:r>
      <w:r w:rsidR="00A3761C">
        <w:t xml:space="preserve">heating and cooling </w:t>
      </w:r>
      <w:r w:rsidR="00A0699E">
        <w:t>strategies.</w:t>
      </w:r>
    </w:p>
    <w:p w14:paraId="653195E9" w14:textId="3FE407D0" w:rsidR="00483565" w:rsidRDefault="00F15671" w:rsidP="007D128D">
      <w:pPr>
        <w:rPr>
          <w:ins w:id="97" w:author="Arfa Aijazi" w:date="2023-12-12T17:03:00Z"/>
        </w:rPr>
      </w:pPr>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7676DE">
        <w:instrText xml:space="preserve"> ADDIN ZOTERO_ITEM CSL_CITATION {"citationID":"tZPR4NXk","properties":{"formattedCitation":"\\super 59\\nosupersub{}","plainCitation":"59","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7676DE" w:rsidRPr="007676DE">
        <w:rPr>
          <w:rFonts w:cs="Times New Roman"/>
          <w:vertAlign w:val="superscript"/>
        </w:rPr>
        <w:t>59</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7465C2A3" w:rsidR="00F15671" w:rsidRDefault="00483565" w:rsidP="007D128D">
      <w:ins w:id="98" w:author="Arfa Aijazi" w:date="2023-12-12T17:02:00Z">
        <w:r>
          <w:lastRenderedPageBreak/>
          <w:t xml:space="preserve">For the 2021 Texas power crisis, we also modeled the impact of </w:t>
        </w:r>
        <w:del w:id="99" w:author="Thomas Parkinson" w:date="2023-12-15T10:04:00Z">
          <w:r w:rsidDel="00C31C62">
            <w:delText xml:space="preserve">applying </w:delText>
          </w:r>
        </w:del>
      </w:ins>
      <w:ins w:id="100" w:author="Arfa Aijazi" w:date="2023-12-12T17:03:00Z">
        <w:r>
          <w:t xml:space="preserve">coupling low-energy and passive heating interventions with heating setpoint reductions </w:t>
        </w:r>
      </w:ins>
      <w:ins w:id="101" w:author="Arfa Aijazi" w:date="2023-12-12T17:04:00Z">
        <w:r>
          <w:t>as a way to</w:t>
        </w:r>
      </w:ins>
      <w:ins w:id="102" w:author="Arfa Aijazi" w:date="2023-12-12T17:03:00Z">
        <w:r>
          <w:t xml:space="preserve"> reduce </w:t>
        </w:r>
      </w:ins>
      <w:ins w:id="103" w:author="Arfa Aijazi" w:date="2023-12-12T17:04:00Z">
        <w:r>
          <w:t>demand on the electric grid</w:t>
        </w:r>
      </w:ins>
      <w:ins w:id="104" w:author="Arfa Aijazi" w:date="2023-12-12T17:07:00Z">
        <w:del w:id="105" w:author="Thomas Parkinson" w:date="2023-12-15T10:04:00Z">
          <w:r w:rsidDel="00C31C62">
            <w:delText>, which we quantified as a peak load and total energy</w:delText>
          </w:r>
        </w:del>
      </w:ins>
      <w:ins w:id="106" w:author="Arfa Aijazi" w:date="2023-12-12T17:04:00Z">
        <w:r>
          <w:t>.</w:t>
        </w:r>
        <w:del w:id="107" w:author="Thomas Parkinson" w:date="2023-12-15T10:04:00Z">
          <w:r w:rsidDel="00C31C62">
            <w:delText xml:space="preserve"> </w:delText>
          </w:r>
        </w:del>
      </w:ins>
      <w:ins w:id="108" w:author="Arfa Aijazi" w:date="2023-12-12T17:03:00Z">
        <w:r>
          <w:t xml:space="preserve"> </w:t>
        </w:r>
      </w:ins>
      <w:ins w:id="109" w:author="Arfa Aijazi" w:date="2023-12-12T17:05:00Z">
        <w:r>
          <w:t xml:space="preserve">We </w:t>
        </w:r>
      </w:ins>
      <w:ins w:id="110" w:author="Arfa Aijazi" w:date="2023-12-12T17:06:00Z">
        <w:r>
          <w:t>modeled</w:t>
        </w:r>
      </w:ins>
      <w:ins w:id="111" w:author="Arfa Aijazi" w:date="2023-12-12T17:05:00Z">
        <w:r>
          <w:t xml:space="preserve"> the heating intervention and heating setpoint reductions from 10</w:t>
        </w:r>
      </w:ins>
      <w:ins w:id="112" w:author="Arfa Aijazi" w:date="2023-12-12T17:06:00Z">
        <w:r>
          <w:t>:00 pm on February 13 until 7:00 am on February 14, effectively the first night of significant power outages.</w:t>
        </w:r>
        <w:del w:id="113" w:author="Thomas Parkinson" w:date="2023-12-15T10:05:00Z">
          <w:r w:rsidDel="00C31C62">
            <w:delText xml:space="preserve"> </w:delText>
          </w:r>
        </w:del>
      </w:ins>
      <w:ins w:id="114" w:author="Arfa Aijazi" w:date="2023-12-13T11:46:00Z">
        <w:del w:id="115" w:author="Thomas Parkinson" w:date="2023-12-15T10:05:00Z">
          <w:r w:rsidDel="00C31C62">
            <w:delText xml:space="preserve">To estimate the power load of </w:delText>
          </w:r>
        </w:del>
      </w:ins>
      <w:ins w:id="116" w:author="Arfa Aijazi" w:date="2023-12-13T11:47:00Z">
        <w:del w:id="117" w:author="Thomas Parkinson" w:date="2023-12-15T10:05:00Z">
          <w:r w:rsidDel="00C31C62">
            <w:delText>low-energy heating interventions,</w:delText>
          </w:r>
        </w:del>
        <w:r>
          <w:t xml:space="preserve"> </w:t>
        </w:r>
      </w:ins>
      <w:ins w:id="118" w:author="Thomas Parkinson" w:date="2023-12-15T10:05:00Z">
        <w:r w:rsidR="00C31C62">
          <w:t>W</w:t>
        </w:r>
      </w:ins>
      <w:ins w:id="119" w:author="Arfa Aijazi" w:date="2023-12-13T11:47:00Z">
        <w:del w:id="120" w:author="Thomas Parkinson" w:date="2023-12-15T10:05:00Z">
          <w:r w:rsidDel="00C31C62">
            <w:delText>w</w:delText>
          </w:r>
        </w:del>
        <w:r>
          <w:t xml:space="preserve">e assumed </w:t>
        </w:r>
      </w:ins>
      <w:ins w:id="121" w:author="Thomas Parkinson" w:date="2023-12-15T10:05:00Z">
        <w:r w:rsidR="00C31C62">
          <w:t>four</w:t>
        </w:r>
      </w:ins>
      <w:ins w:id="122" w:author="Arfa Aijazi" w:date="2023-12-13T11:47:00Z">
        <w:del w:id="123" w:author="Thomas Parkinson" w:date="2023-12-15T10:05:00Z">
          <w:r w:rsidDel="00C31C62">
            <w:delText>4</w:delText>
          </w:r>
        </w:del>
        <w:r>
          <w:t xml:space="preserve"> persons in the household</w:t>
        </w:r>
      </w:ins>
      <w:ins w:id="124" w:author="Thomas Parkinson" w:date="2023-12-15T10:06:00Z">
        <w:r w:rsidR="00C31C62">
          <w:t>,</w:t>
        </w:r>
      </w:ins>
      <w:ins w:id="125" w:author="Arfa Aijazi" w:date="2023-12-13T11:47:00Z">
        <w:del w:id="126" w:author="Thomas Parkinson" w:date="2023-12-15T10:05:00Z">
          <w:r w:rsidDel="00C31C62">
            <w:delText>,</w:delText>
          </w:r>
        </w:del>
        <w:r>
          <w:t xml:space="preserve"> each using the device continuously overnight</w:t>
        </w:r>
      </w:ins>
      <w:ins w:id="127" w:author="Thomas Parkinson" w:date="2023-12-15T10:06:00Z">
        <w:r w:rsidR="00C31C62">
          <w:t>,</w:t>
        </w:r>
      </w:ins>
      <w:ins w:id="128" w:author="Thomas Parkinson" w:date="2023-12-15T10:05:00Z">
        <w:r w:rsidR="00C31C62">
          <w:t xml:space="preserve"> </w:t>
        </w:r>
      </w:ins>
      <w:ins w:id="129" w:author="Thomas Parkinson" w:date="2023-12-15T10:06:00Z">
        <w:r w:rsidR="00C31C62">
          <w:t>t</w:t>
        </w:r>
      </w:ins>
      <w:ins w:id="130" w:author="Thomas Parkinson" w:date="2023-12-15T10:05:00Z">
        <w:r w:rsidR="00C31C62">
          <w:t>o estimate the power load of low-energy heating interventions</w:t>
        </w:r>
      </w:ins>
      <w:ins w:id="131" w:author="Arfa Aijazi" w:date="2023-12-13T11:47:00Z">
        <w:r>
          <w:t xml:space="preserve">. </w:t>
        </w:r>
      </w:ins>
    </w:p>
    <w:p w14:paraId="2082D67B" w14:textId="1FCAD37B" w:rsidR="004F7E72" w:rsidRDefault="008374B8" w:rsidP="008374B8">
      <w:pPr>
        <w:pStyle w:val="Heading1List"/>
        <w:numPr>
          <w:ilvl w:val="0"/>
          <w:numId w:val="0"/>
        </w:numPr>
        <w:ind w:left="360" w:hanging="360"/>
      </w:pPr>
      <w:r>
        <w:t>Results</w:t>
      </w:r>
    </w:p>
    <w:p w14:paraId="566AE075" w14:textId="6890C42E"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5450AB7C" w:rsidR="00483565" w:rsidRDefault="00483565" w:rsidP="00483565">
      <w:pPr>
        <w:pStyle w:val="Caption"/>
        <w:keepNext/>
        <w:jc w:val="left"/>
      </w:pPr>
      <w:bookmarkStart w:id="132" w:name="_Ref153360977"/>
      <w:r>
        <w:t xml:space="preserve">Fig. </w:t>
      </w:r>
      <w:fldSimple w:instr=" SEQ Fig. \* ARABIC ">
        <w:r>
          <w:rPr>
            <w:noProof/>
          </w:rPr>
          <w:t>1</w:t>
        </w:r>
      </w:fldSimple>
      <w:bookmarkEnd w:id="132"/>
      <w:r w:rsidRPr="00483565">
        <w:t xml:space="preserve"> </w:t>
      </w:r>
      <w:r w:rsidRPr="00E114F4">
        <w:t xml:space="preserve">: </w:t>
      </w:r>
      <w:ins w:id="133" w:author="Arfa Aijazi" w:date="2023-12-12T17:43:00Z">
        <w:r>
          <w:t>Experimentally determined h</w:t>
        </w:r>
      </w:ins>
      <w:r w:rsidRPr="00E114F4">
        <w:t>eating and cooling effect</w:t>
      </w:r>
      <w:ins w:id="134" w:author="Thomas Parkinson" w:date="2023-12-15T10:06:00Z">
        <w:r w:rsidR="00C31C62">
          <w:t xml:space="preserve"> measured by the thermal manikin</w:t>
        </w:r>
      </w:ins>
      <w:ins w:id="135" w:author="Thomas Parkinson" w:date="2023-12-15T10:09:00Z">
        <w:r w:rsidR="00C31C62">
          <w:t xml:space="preserve"> in a laboratory setting</w:t>
        </w:r>
      </w:ins>
      <w:ins w:id="136" w:author="Thomas Parkinson" w:date="2023-12-15T10:06:00Z">
        <w:r w:rsidR="00C31C62">
          <w:t>. Results are</w:t>
        </w:r>
      </w:ins>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1BAF56E4">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w:t>
      </w:r>
      <w:r w:rsidR="002E3622">
        <w:lastRenderedPageBreak/>
        <w:t xml:space="preserve">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07035575" w14:textId="77777777" w:rsidR="00667D9A" w:rsidRDefault="004F7E72" w:rsidP="004F7E72">
      <w:pPr>
        <w:rPr>
          <w:ins w:id="137" w:author="Arfa Aijazi" w:date="2023-12-19T16:55:00Z"/>
        </w:rPr>
      </w:pPr>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138" w:name="OLE_LINK2"/>
      <w:bookmarkStart w:id="139" w:name="OLE_LINK3"/>
      <w:r>
        <w:t>6</w:t>
      </w:r>
      <w:r w:rsidRPr="00072C63">
        <w:t>°</w:t>
      </w:r>
      <w:r>
        <w:t>C</w:t>
      </w:r>
      <w:bookmarkEnd w:id="138"/>
      <w:bookmarkEnd w:id="139"/>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7FDB3C55" w14:textId="4D2D9E24" w:rsidR="00667D9A" w:rsidRDefault="00667D9A">
      <w:pPr>
        <w:pStyle w:val="Caption"/>
        <w:keepNext/>
        <w:jc w:val="left"/>
        <w:rPr>
          <w:ins w:id="140" w:author="Arfa Aijazi" w:date="2023-12-19T16:55:00Z"/>
        </w:rPr>
        <w:pPrChange w:id="141" w:author="Arfa Aijazi" w:date="2023-12-19T16:55:00Z">
          <w:pPr/>
        </w:pPrChange>
      </w:pPr>
      <w:ins w:id="142" w:author="Arfa Aijazi" w:date="2023-12-19T16:55:00Z">
        <w:r>
          <w:t xml:space="preserve">Fig. </w:t>
        </w:r>
        <w:r>
          <w:fldChar w:fldCharType="begin"/>
        </w:r>
        <w:r>
          <w:instrText xml:space="preserve"> SEQ Fig. \* ARABIC </w:instrText>
        </w:r>
        <w:r>
          <w:fldChar w:fldCharType="separate"/>
        </w:r>
        <w:r>
          <w:rPr>
            <w:noProof/>
          </w:rPr>
          <w:t>2</w:t>
        </w:r>
        <w:r>
          <w:rPr>
            <w:noProof/>
          </w:rPr>
          <w:fldChar w:fldCharType="end"/>
        </w:r>
        <w:r w:rsidRPr="00E114F4">
          <w:t>: Application of laboratory results</w:t>
        </w:r>
        <w:r>
          <w:t xml:space="preserve"> of heating and cooling effects</w:t>
        </w:r>
        <w:r w:rsidRPr="00E114F4">
          <w:t xml:space="preserve"> to two historical case studies</w:t>
        </w:r>
        <w:r>
          <w:t xml:space="preserve"> to model sleep time heat and cold exposure.</w:t>
        </w:r>
      </w:ins>
    </w:p>
    <w:p w14:paraId="39E92CA6" w14:textId="3CBF03D8" w:rsidR="004F7E72" w:rsidRDefault="00667D9A" w:rsidP="004F7E72">
      <w:pPr>
        <w:rPr>
          <w:ins w:id="143" w:author="Arfa Aijazi" w:date="2023-12-19T16:56:00Z"/>
        </w:rPr>
      </w:pPr>
      <w:ins w:id="144" w:author="Arfa Aijazi" w:date="2023-12-19T16:55:00Z">
        <w:r>
          <w:rPr>
            <w:i/>
            <w:iCs/>
            <w:noProof/>
            <w:lang w:eastAsia="zh-CN"/>
          </w:rPr>
          <w:drawing>
            <wp:inline distT="0" distB="0" distL="0" distR="0" wp14:anchorId="2657359F" wp14:editId="4ED21F2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ins>
    </w:p>
    <w:p w14:paraId="384B2115" w14:textId="622F4BCA" w:rsidR="00667D9A" w:rsidRPr="00667D9A" w:rsidRDefault="00667D9A" w:rsidP="004F7E72">
      <w:pPr>
        <w:rPr>
          <w:i/>
          <w:iCs/>
          <w:sz w:val="18"/>
          <w:szCs w:val="18"/>
          <w:rPrChange w:id="145" w:author="Arfa Aijazi" w:date="2023-12-19T16:56:00Z">
            <w:rPr/>
          </w:rPrChange>
        </w:rPr>
      </w:pPr>
      <w:ins w:id="146" w:author="Arfa Aijazi" w:date="2023-12-19T16:56:00Z">
        <w:r w:rsidRPr="00667D9A">
          <w:rPr>
            <w:i/>
            <w:iCs/>
            <w:sz w:val="18"/>
            <w:szCs w:val="18"/>
            <w:rPrChange w:id="147" w:author="Arfa Aijazi" w:date="2023-12-19T16:56:00Z">
              <w:rPr/>
            </w:rPrChange>
          </w:rPr>
          <w:t xml:space="preserve">a) 2015 Pakistan heat wave (June 17-24) and b) 2021 Texas power crisis (February 14-19) as a </w:t>
        </w:r>
        <w:proofErr w:type="spellStart"/>
        <w:r w:rsidRPr="00667D9A">
          <w:rPr>
            <w:i/>
            <w:iCs/>
            <w:sz w:val="18"/>
            <w:szCs w:val="18"/>
            <w:rPrChange w:id="148" w:author="Arfa Aijazi" w:date="2023-12-19T16:56:00Z">
              <w:rPr/>
            </w:rPrChange>
          </w:rPr>
          <w:t>i</w:t>
        </w:r>
        <w:proofErr w:type="spellEnd"/>
        <w:r w:rsidRPr="00667D9A">
          <w:rPr>
            <w:i/>
            <w:iCs/>
            <w:sz w:val="18"/>
            <w:szCs w:val="18"/>
            <w:rPrChange w:id="149" w:author="Arfa Aijazi" w:date="2023-12-19T16:56:00Z">
              <w:rPr/>
            </w:rPrChange>
          </w:rPr>
          <w:t xml:space="preserve">. time series of modeled indoor temperatures with and without heating or cooling effects caused by selected interventions and ii. Sleep time (10 p.m. – 7 a.m.) </w:t>
        </w:r>
        <w:r w:rsidRPr="00667D9A">
          <w:rPr>
            <w:i/>
            <w:iCs/>
            <w:sz w:val="18"/>
            <w:szCs w:val="18"/>
            <w:rPrChange w:id="150" w:author="Arfa Aijazi" w:date="2023-12-19T16:56:00Z">
              <w:rPr/>
            </w:rPrChange>
          </w:rPr>
          <w:lastRenderedPageBreak/>
          <w:t>heat or cold exposure based on the World Health Organization (WHO)’s indoor minimal risk temperature guideline. The higher the sleep time heat/cold exposure the more potentially hazardous is the situation.</w:t>
        </w:r>
      </w:ins>
    </w:p>
    <w:p w14:paraId="48E97D8B" w14:textId="0662B40A" w:rsidR="00527503" w:rsidDel="00667D9A" w:rsidRDefault="004F7E72" w:rsidP="008374B8">
      <w:pPr>
        <w:rPr>
          <w:del w:id="151" w:author="Arfa Aijazi" w:date="2023-12-19T16:56:00Z"/>
        </w:rPr>
      </w:pPr>
      <w:r>
        <w:t>On the cooling side, only two of the four passive strategies had a measurable cooling effect in isolation. Removing bedding and removing the mattress had a cooling effect of about 1</w:t>
      </w:r>
      <w:bookmarkStart w:id="152" w:name="_Hlk121923253"/>
      <w:bookmarkStart w:id="153" w:name="OLE_LINK4"/>
      <w:r w:rsidRPr="00072C63">
        <w:t>°</w:t>
      </w:r>
      <w:r>
        <w:t>C</w:t>
      </w:r>
      <w:bookmarkEnd w:id="152"/>
      <w:bookmarkEnd w:id="153"/>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 xml:space="preserve">either fan type generated enough air </w:t>
      </w:r>
      <w:commentRangeStart w:id="154"/>
      <w:r>
        <w:t xml:space="preserve">movement in the low setting due to the insulative effects of bedding. The cooling effect from both fan types is almost three times higher when </w:t>
      </w:r>
      <w:commentRangeEnd w:id="154"/>
      <w:r w:rsidR="00551454">
        <w:rPr>
          <w:rStyle w:val="CommentReference"/>
        </w:rPr>
        <w:commentReference w:id="154"/>
      </w:r>
      <w:r>
        <w:t>combined with passive such as minimal clothing and bedding</w:t>
      </w:r>
      <w:r w:rsidR="00D46C83">
        <w:t>.</w:t>
      </w:r>
      <w:r w:rsidR="004253E5">
        <w:t xml:space="preserve"> </w:t>
      </w:r>
    </w:p>
    <w:p w14:paraId="356BA6EA" w14:textId="42707273" w:rsidR="00483565" w:rsidDel="00667D9A" w:rsidRDefault="00483565" w:rsidP="00483565">
      <w:pPr>
        <w:pStyle w:val="Caption"/>
        <w:keepNext/>
        <w:jc w:val="left"/>
        <w:rPr>
          <w:del w:id="155" w:author="Arfa Aijazi" w:date="2023-12-19T16:55:00Z"/>
        </w:rPr>
      </w:pPr>
      <w:bookmarkStart w:id="156" w:name="_Ref153360117"/>
      <w:del w:id="157" w:author="Arfa Aijazi" w:date="2023-12-19T16:55:00Z">
        <w:r w:rsidDel="00667D9A">
          <w:delText xml:space="preserve">Fig. </w:delText>
        </w:r>
        <w:r w:rsidDel="00667D9A">
          <w:rPr>
            <w:i w:val="0"/>
            <w:iCs w:val="0"/>
          </w:rPr>
          <w:fldChar w:fldCharType="begin"/>
        </w:r>
        <w:r w:rsidDel="00667D9A">
          <w:delInstrText xml:space="preserve"> SEQ Fig. \* ARABIC </w:delInstrText>
        </w:r>
        <w:r w:rsidDel="00667D9A">
          <w:rPr>
            <w:i w:val="0"/>
            <w:iCs w:val="0"/>
          </w:rPr>
          <w:fldChar w:fldCharType="separate"/>
        </w:r>
        <w:r w:rsidDel="00667D9A">
          <w:rPr>
            <w:noProof/>
          </w:rPr>
          <w:delText>2</w:delText>
        </w:r>
        <w:r w:rsidDel="00667D9A">
          <w:rPr>
            <w:i w:val="0"/>
            <w:iCs w:val="0"/>
            <w:noProof/>
          </w:rPr>
          <w:fldChar w:fldCharType="end"/>
        </w:r>
        <w:bookmarkEnd w:id="156"/>
        <w:r w:rsidRPr="00E114F4" w:rsidDel="00667D9A">
          <w:delText>: Application of laboratory results</w:delText>
        </w:r>
      </w:del>
      <w:ins w:id="158" w:author="Thomas Parkinson" w:date="2023-12-15T10:10:00Z">
        <w:del w:id="159" w:author="Arfa Aijazi" w:date="2023-12-19T16:55:00Z">
          <w:r w:rsidR="00C31C62" w:rsidDel="00667D9A">
            <w:delText xml:space="preserve"> of heating and cooling effects</w:delText>
          </w:r>
        </w:del>
      </w:ins>
      <w:del w:id="160" w:author="Arfa Aijazi" w:date="2023-12-19T16:55:00Z">
        <w:r w:rsidRPr="00E114F4" w:rsidDel="00667D9A">
          <w:delText xml:space="preserve"> to two historical case studies</w:delText>
        </w:r>
      </w:del>
      <w:ins w:id="161" w:author="Thomas Parkinson" w:date="2023-12-15T10:10:00Z">
        <w:del w:id="162" w:author="Arfa Aijazi" w:date="2023-12-19T16:55:00Z">
          <w:r w:rsidR="00C31C62" w:rsidDel="00667D9A">
            <w:delText>.</w:delText>
          </w:r>
        </w:del>
      </w:ins>
    </w:p>
    <w:p w14:paraId="6FB3B413" w14:textId="3FBD84EB" w:rsidR="007B66CB" w:rsidRDefault="005215B8">
      <w:pPr>
        <w:pPrChange w:id="163" w:author="Arfa Aijazi" w:date="2023-12-19T16:56:00Z">
          <w:pPr>
            <w:pStyle w:val="Caption"/>
          </w:pPr>
        </w:pPrChange>
      </w:pPr>
      <w:commentRangeStart w:id="164"/>
      <w:commentRangeStart w:id="165"/>
      <w:del w:id="166" w:author="Arfa Aijazi" w:date="2023-12-19T16:55:00Z">
        <w:r w:rsidDel="00667D9A">
          <w:rPr>
            <w:i/>
            <w:iCs/>
            <w:noProof/>
            <w:lang w:eastAsia="zh-CN"/>
          </w:rPr>
          <w:drawing>
            <wp:inline distT="0" distB="0" distL="0" distR="0" wp14:anchorId="5592A818" wp14:editId="13EEF1D7">
              <wp:extent cx="5943600" cy="4587597"/>
              <wp:effectExtent l="0" t="0" r="0" b="0"/>
              <wp:docPr id="18932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87597"/>
                      </a:xfrm>
                      <a:prstGeom prst="rect">
                        <a:avLst/>
                      </a:prstGeom>
                    </pic:spPr>
                  </pic:pic>
                </a:graphicData>
              </a:graphic>
            </wp:inline>
          </w:drawing>
        </w:r>
      </w:del>
      <w:commentRangeEnd w:id="164"/>
      <w:r w:rsidR="00483565">
        <w:rPr>
          <w:rStyle w:val="CommentReference"/>
        </w:rPr>
        <w:commentReference w:id="164"/>
      </w:r>
      <w:commentRangeEnd w:id="165"/>
      <w:r w:rsidR="00C31C62">
        <w:rPr>
          <w:rStyle w:val="CommentReference"/>
        </w:rPr>
        <w:commentReference w:id="165"/>
      </w:r>
      <w:del w:id="167" w:author="Arfa Aijazi" w:date="2023-12-19T16:55:00Z">
        <w:r w:rsidR="007B66CB" w:rsidDel="00667D9A">
          <w:delText>a) 2015 Pakistan heat wave (June 17-24) and b) 2021 Texas power crisis (February 14-19) as a i. time series of modeled indoor temperatures with and without heating or cooling effects</w:delText>
        </w:r>
        <w:r w:rsidR="006005ED" w:rsidDel="00667D9A">
          <w:delText xml:space="preserve"> caused by selected interventions</w:delText>
        </w:r>
        <w:r w:rsidR="007B66CB" w:rsidDel="00667D9A">
          <w:delText xml:space="preserve"> and ii. </w:delText>
        </w:r>
        <w:r w:rsidR="00C31C62" w:rsidDel="00667D9A">
          <w:delText>S</w:delText>
        </w:r>
        <w:r w:rsidR="007B66CB" w:rsidDel="00667D9A">
          <w:delText>leep time (10 p.m. – 7 a.m.) heat or cold exposure based on the World Health Organization (WHO)’s indoor minimal risk temperature guideline. The higher the sleep time heat/cold exposure the more</w:delText>
        </w:r>
        <w:r w:rsidR="00BF1F00" w:rsidDel="00667D9A">
          <w:delText xml:space="preserve"> potentially</w:delText>
        </w:r>
        <w:r w:rsidR="007B66CB" w:rsidDel="00667D9A">
          <w:delText xml:space="preserve"> hazardous is the situation. </w:delText>
        </w:r>
      </w:del>
      <w:del w:id="168" w:author="Arfa Aijazi" w:date="2023-12-12T17:44:00Z">
        <w:r w:rsidR="006005ED" w:rsidDel="00483565">
          <w:delText>The “</w:delText>
        </w:r>
        <w:r w:rsidDel="00483565">
          <w:delText>baseline</w:delText>
        </w:r>
        <w:r w:rsidR="006005ED" w:rsidDel="00483565">
          <w:delText xml:space="preserve">” </w:delText>
        </w:r>
        <w:r w:rsidDel="00483565">
          <w:delText xml:space="preserve">has no passive and/or active interventions. </w:delText>
        </w:r>
      </w:del>
    </w:p>
    <w:p w14:paraId="05FCDC3A" w14:textId="18E270C2" w:rsidR="00483565" w:rsidRDefault="004F7E72" w:rsidP="004F7E72">
      <w:r>
        <w:t>The results of the thermal manikin test demonstrate the potential for passive and low-energy solutions for heating and cooling to minimize thermal discomfort in sleeping environments. 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w:t>
      </w:r>
      <w:del w:id="169" w:author="Arfa Aijazi" w:date="2023-12-13T11:56:00Z">
        <w:r w:rsidR="00E87CB3" w:rsidDel="00483565">
          <w:delText xml:space="preserve"> </w:delText>
        </w:r>
      </w:del>
      <w:r>
        <w:t>show that a combination of passive and low-energy strategies could reduce sleep-time heat exposure by as much as 91% and cold exposure by as much as 84%</w:t>
      </w:r>
      <w:ins w:id="170" w:author="luo maohui" w:date="2023-12-18T21:06:00Z">
        <w:r w:rsidR="00A236DE">
          <w:t xml:space="preserve"> during </w:t>
        </w:r>
      </w:ins>
      <w:ins w:id="171" w:author="luo maohui" w:date="2023-12-18T21:07:00Z">
        <w:r w:rsidR="00A12AE1">
          <w:t>the</w:t>
        </w:r>
      </w:ins>
      <w:ins w:id="172" w:author="luo maohui" w:date="2023-12-18T21:12:00Z">
        <w:r w:rsidR="00A12AE1">
          <w:t>se extreme weather conditions</w:t>
        </w:r>
      </w:ins>
      <w:del w:id="173" w:author="luo maohui" w:date="2023-12-18T21:07:00Z">
        <w:r w:rsidDel="00A12AE1">
          <w:delText>.</w:delText>
        </w:r>
      </w:del>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ins w:id="174" w:author="Thomas Parkinson" w:date="2023-12-15T10:11:00Z">
        <w:del w:id="175" w:author="Arfa Aijazi" w:date="2023-12-19T16:56:00Z">
          <w:r w:rsidR="00C31C62" w:rsidDel="00667D9A">
            <w:delText xml:space="preserve"> of low</w:delText>
          </w:r>
        </w:del>
      </w:ins>
      <w:ins w:id="176" w:author="Thomas Parkinson" w:date="2023-12-15T10:12:00Z">
        <w:del w:id="177" w:author="Arfa Aijazi" w:date="2023-12-19T16:56:00Z">
          <w:r w:rsidR="00CB039C" w:rsidDel="00667D9A">
            <w:delText>-</w:delText>
          </w:r>
        </w:del>
      </w:ins>
      <w:ins w:id="178" w:author="Thomas Parkinson" w:date="2023-12-15T10:11:00Z">
        <w:del w:id="179" w:author="Arfa Aijazi" w:date="2023-12-19T16:56:00Z">
          <w:r w:rsidR="00C31C62" w:rsidDel="00667D9A">
            <w:delText>energy and passive heating devices</w:delText>
          </w:r>
        </w:del>
      </w:ins>
      <w:ins w:id="180" w:author="Thomas Parkinson" w:date="2023-12-15T10:12:00Z">
        <w:del w:id="181" w:author="Arfa Aijazi" w:date="2023-12-19T16:56:00Z">
          <w:r w:rsidR="00C31C62" w:rsidDel="00667D9A">
            <w:delText>reduced energyloads</w:delText>
          </w:r>
        </w:del>
      </w:ins>
      <w:ins w:id="182" w:author="Thomas Parkinson" w:date="2023-12-15T10:11:00Z">
        <w:del w:id="183" w:author="Arfa Aijazi" w:date="2023-12-19T16:56:00Z">
          <w:r w:rsidR="00C31C62" w:rsidDel="00667D9A">
            <w:delText>.</w:delText>
          </w:r>
        </w:del>
      </w:ins>
      <w:commentRangeStart w:id="184"/>
      <w:commentRangeStart w:id="185"/>
      <w:commentRangeStart w:id="186"/>
      <w:commentRangeEnd w:id="184"/>
      <w:ins w:id="187" w:author="Arfa Aijazi" w:date="2023-12-13T11:52:00Z">
        <w:r w:rsidR="00483565">
          <w:rPr>
            <w:rStyle w:val="CommentReference"/>
          </w:rPr>
          <w:commentReference w:id="184"/>
        </w:r>
      </w:ins>
      <w:commentRangeEnd w:id="185"/>
      <w:r w:rsidR="00271D16">
        <w:rPr>
          <w:rStyle w:val="CommentReference"/>
        </w:rPr>
        <w:commentReference w:id="185"/>
      </w:r>
      <w:commentRangeEnd w:id="186"/>
      <w:r w:rsidR="00215B2C">
        <w:rPr>
          <w:rStyle w:val="CommentReference"/>
        </w:rPr>
        <w:commentReference w:id="186"/>
      </w:r>
    </w:p>
    <w:p w14:paraId="69240147" w14:textId="5A37D3EE" w:rsidR="00667D9A" w:rsidRDefault="00CB039C" w:rsidP="00483565">
      <w:pPr>
        <w:rPr>
          <w:ins w:id="188" w:author="Arfa Aijazi" w:date="2023-12-19T16:56:00Z"/>
        </w:rPr>
      </w:pPr>
      <w:ins w:id="189" w:author="Thomas Parkinson" w:date="2023-12-15T10:12:00Z">
        <w:del w:id="190" w:author="Arfa Aijazi" w:date="2023-12-19T16:56:00Z">
          <w:r w:rsidDel="00667D9A">
            <w:delText>four</w:delText>
          </w:r>
        </w:del>
      </w:ins>
      <w:ins w:id="191" w:author="Arfa Aijazi" w:date="2023-12-13T11:43:00Z">
        <w:r w:rsidR="00483565">
          <w:t xml:space="preserve">We </w:t>
        </w:r>
      </w:ins>
      <w:ins w:id="192" w:author="Thomas Parkinson" w:date="2023-12-15T10:13:00Z">
        <w:r>
          <w:t>also</w:t>
        </w:r>
      </w:ins>
      <w:ins w:id="193" w:author="Arfa Aijazi" w:date="2023-12-13T11:44:00Z">
        <w:r w:rsidR="00483565">
          <w:t xml:space="preserve"> </w:t>
        </w:r>
      </w:ins>
      <w:ins w:id="194" w:author="Arfa Aijazi" w:date="2023-12-13T11:43:00Z">
        <w:r w:rsidR="00483565">
          <w:t>applied</w:t>
        </w:r>
      </w:ins>
      <w:ins w:id="195" w:author="Arfa Aijazi" w:date="2023-12-13T11:32:00Z">
        <w:r w:rsidR="00483565">
          <w:t xml:space="preserve"> the laboratory findings</w:t>
        </w:r>
      </w:ins>
      <w:ins w:id="196" w:author="Thomas Parkinson" w:date="2023-12-15T10:12:00Z">
        <w:r>
          <w:t xml:space="preserve"> of the manikin tests</w:t>
        </w:r>
      </w:ins>
      <w:ins w:id="197" w:author="Arfa Aijazi" w:date="2023-12-13T11:32:00Z">
        <w:r w:rsidR="00483565">
          <w:t xml:space="preserve"> to the 2021 Texas power crisis case</w:t>
        </w:r>
      </w:ins>
      <w:ins w:id="198" w:author="Arfa Aijazi" w:date="2023-12-13T11:33:00Z">
        <w:r w:rsidR="00483565">
          <w:t xml:space="preserve"> study</w:t>
        </w:r>
      </w:ins>
      <w:ins w:id="199" w:author="Arfa Aijazi" w:date="2023-12-13T11:44:00Z">
        <w:r w:rsidR="00483565">
          <w:t xml:space="preserve"> </w:t>
        </w:r>
      </w:ins>
      <w:ins w:id="200" w:author="Thomas Parkinson" w:date="2023-12-15T10:13:00Z">
        <w:r>
          <w:t xml:space="preserve">to </w:t>
        </w:r>
      </w:ins>
      <w:ins w:id="201" w:author="Arfa Aijazi" w:date="2023-12-13T11:44:00Z">
        <w:del w:id="202" w:author="Thomas Parkinson" w:date="2023-12-15T10:13:00Z">
          <w:r w:rsidR="00483565" w:rsidDel="00CB039C">
            <w:delText>again</w:delText>
          </w:r>
        </w:del>
      </w:ins>
      <w:ins w:id="203" w:author="Arfa Aijazi" w:date="2023-12-13T11:33:00Z">
        <w:del w:id="204" w:author="Thomas Parkinson" w:date="2023-12-15T10:13:00Z">
          <w:r w:rsidR="00483565" w:rsidDel="00CB039C">
            <w:delText>,</w:delText>
          </w:r>
        </w:del>
      </w:ins>
      <w:ins w:id="205" w:author="Arfa Aijazi" w:date="2023-12-13T11:44:00Z">
        <w:del w:id="206" w:author="Thomas Parkinson" w:date="2023-12-15T10:13:00Z">
          <w:r w:rsidR="00483565" w:rsidDel="00CB039C">
            <w:delText xml:space="preserve"> but</w:delText>
          </w:r>
        </w:del>
      </w:ins>
      <w:ins w:id="207" w:author="Arfa Aijazi" w:date="2023-12-13T11:33:00Z">
        <w:del w:id="208" w:author="Thomas Parkinson" w:date="2023-12-15T10:13:00Z">
          <w:r w:rsidR="00483565" w:rsidDel="00CB039C">
            <w:delText xml:space="preserve"> this time </w:delText>
          </w:r>
        </w:del>
        <w:r w:rsidR="00483565">
          <w:t>model</w:t>
        </w:r>
        <w:del w:id="209" w:author="Thomas Parkinson" w:date="2023-12-15T10:13:00Z">
          <w:r w:rsidR="00483565" w:rsidDel="00CB039C">
            <w:delText>ing</w:delText>
          </w:r>
        </w:del>
        <w:r w:rsidR="00483565">
          <w:t xml:space="preserve"> the </w:t>
        </w:r>
      </w:ins>
      <w:ins w:id="210" w:author="Arfa Aijazi" w:date="2023-12-13T11:57:00Z">
        <w:r w:rsidR="00483565">
          <w:t xml:space="preserve">energy </w:t>
        </w:r>
      </w:ins>
      <w:ins w:id="211" w:author="Arfa Aijazi" w:date="2023-12-13T11:33:00Z">
        <w:r w:rsidR="00483565">
          <w:t xml:space="preserve">impact of coupling </w:t>
        </w:r>
      </w:ins>
      <w:ins w:id="212" w:author="Arfa Aijazi" w:date="2023-12-13T11:57:00Z">
        <w:r w:rsidR="00483565">
          <w:t xml:space="preserve">low-energy and passive </w:t>
        </w:r>
      </w:ins>
      <w:ins w:id="213" w:author="Arfa Aijazi" w:date="2023-12-13T11:33:00Z">
        <w:r w:rsidR="00483565">
          <w:t xml:space="preserve">heating interventions with lower heating set points during sleep time hours. </w:t>
        </w:r>
      </w:ins>
      <w:ins w:id="214" w:author="Arfa Aijazi" w:date="2023-12-13T11:34:00Z">
        <w:r w:rsidR="00483565">
          <w:t>The original</w:t>
        </w:r>
      </w:ins>
      <w:ins w:id="215" w:author="Thomas Parkinson" w:date="2023-12-15T10:13:00Z">
        <w:r>
          <w:t xml:space="preserve"> reference energy model for</w:t>
        </w:r>
      </w:ins>
      <w:ins w:id="216" w:author="Arfa Aijazi" w:date="2023-12-13T11:34:00Z">
        <w:r w:rsidR="00483565">
          <w:t xml:space="preserve"> Dallas </w:t>
        </w:r>
        <w:del w:id="217" w:author="Thomas Parkinson" w:date="2023-12-15T10:13:00Z">
          <w:r w:rsidR="00483565" w:rsidDel="00CB039C">
            <w:delText xml:space="preserve">energy model </w:delText>
          </w:r>
        </w:del>
        <w:r w:rsidR="00483565">
          <w:t>had a heat</w:t>
        </w:r>
      </w:ins>
      <w:ins w:id="218" w:author="Arfa Aijazi" w:date="2023-12-13T11:49:00Z">
        <w:r w:rsidR="00483565">
          <w:t>ing</w:t>
        </w:r>
      </w:ins>
      <w:ins w:id="219" w:author="Arfa Aijazi" w:date="2023-12-13T11:34:00Z">
        <w:r w:rsidR="00483565">
          <w:t xml:space="preserve"> setpoint of 22</w:t>
        </w:r>
      </w:ins>
      <w:ins w:id="220" w:author="Arfa Aijazi" w:date="2023-12-13T11:35:00Z">
        <w:r w:rsidR="00483565" w:rsidRPr="00483565">
          <w:t>°C</w:t>
        </w:r>
        <w:r w:rsidR="00483565">
          <w:t xml:space="preserve">, </w:t>
        </w:r>
      </w:ins>
      <w:ins w:id="221" w:author="Arfa Aijazi" w:date="2023-12-13T11:36:00Z">
        <w:r w:rsidR="00483565">
          <w:t>which exceeds the World Health Organization</w:t>
        </w:r>
      </w:ins>
      <w:ins w:id="222" w:author="Arfa Aijazi" w:date="2023-12-13T11:38:00Z">
        <w:r w:rsidR="00483565">
          <w:t>’</w:t>
        </w:r>
      </w:ins>
      <w:ins w:id="223" w:author="Arfa Aijazi" w:date="2023-12-13T11:36:00Z">
        <w:r w:rsidR="00483565">
          <w:t>s</w:t>
        </w:r>
      </w:ins>
      <w:ins w:id="224" w:author="Arfa Aijazi" w:date="2023-12-13T11:37:00Z">
        <w:r w:rsidR="00483565">
          <w:t xml:space="preserve"> (</w:t>
        </w:r>
      </w:ins>
      <w:ins w:id="225" w:author="Arfa Aijazi" w:date="2023-12-13T11:38:00Z">
        <w:r w:rsidR="00483565">
          <w:t>WHO)</w:t>
        </w:r>
      </w:ins>
      <w:ins w:id="226" w:author="Arfa Aijazi" w:date="2023-12-13T11:36:00Z">
        <w:r w:rsidR="00483565">
          <w:t xml:space="preserve"> indoor minimal risk temperature guideline of 18</w:t>
        </w:r>
        <w:r w:rsidR="00483565" w:rsidRPr="00483565">
          <w:t>°C</w:t>
        </w:r>
        <w:r w:rsidR="00483565">
          <w:t xml:space="preserve">. We first </w:t>
        </w:r>
      </w:ins>
      <w:ins w:id="227" w:author="Arfa Aijazi" w:date="2023-12-13T11:37:00Z">
        <w:r w:rsidR="00483565">
          <w:t>modeled the effect of reducing the setpoint to the WHO guideline</w:t>
        </w:r>
      </w:ins>
      <w:ins w:id="228" w:author="Thomas Parkinson" w:date="2023-12-15T10:14:00Z">
        <w:r>
          <w:t xml:space="preserve"> (18</w:t>
        </w:r>
        <w:r w:rsidRPr="00483565">
          <w:t>°C</w:t>
        </w:r>
        <w:r>
          <w:t>)</w:t>
        </w:r>
      </w:ins>
      <w:ins w:id="229" w:author="Arfa Aijazi" w:date="2023-12-13T11:37:00Z">
        <w:r w:rsidR="00483565">
          <w:t xml:space="preserve"> and then subsequently reduced the setpoint</w:t>
        </w:r>
      </w:ins>
      <w:ins w:id="230" w:author="Arfa Aijazi" w:date="2023-12-13T11:38:00Z">
        <w:del w:id="231" w:author="Thomas Parkinson" w:date="2023-12-15T10:14:00Z">
          <w:r w:rsidR="00483565" w:rsidDel="00CB039C">
            <w:delText>,</w:delText>
          </w:r>
        </w:del>
      </w:ins>
      <w:ins w:id="232" w:author="Arfa Aijazi" w:date="2023-12-13T11:37:00Z">
        <w:r w:rsidR="00483565">
          <w:t xml:space="preserve"> so that </w:t>
        </w:r>
      </w:ins>
      <w:ins w:id="233" w:author="Arfa Aijazi" w:date="2023-12-13T11:38:00Z">
        <w:r w:rsidR="00483565">
          <w:t xml:space="preserve">the heating effect from the </w:t>
        </w:r>
        <w:del w:id="234" w:author="Thomas Parkinson" w:date="2023-12-15T10:14:00Z">
          <w:r w:rsidR="00483565" w:rsidDel="00CB039C">
            <w:delText xml:space="preserve">heating </w:delText>
          </w:r>
        </w:del>
        <w:r w:rsidR="00483565">
          <w:t xml:space="preserve">intervention would bring the equivalent temperature to within the WHO guideline. </w:t>
        </w:r>
        <w:del w:id="235" w:author="Thomas Parkinson" w:date="2023-12-15T10:15:00Z">
          <w:r w:rsidR="00483565" w:rsidDel="00CB039C">
            <w:delText>For a heat</w:delText>
          </w:r>
        </w:del>
      </w:ins>
      <w:ins w:id="236" w:author="Arfa Aijazi" w:date="2023-12-13T11:50:00Z">
        <w:del w:id="237" w:author="Thomas Parkinson" w:date="2023-12-15T10:15:00Z">
          <w:r w:rsidR="00483565" w:rsidDel="00CB039C">
            <w:delText>ed</w:delText>
          </w:r>
        </w:del>
      </w:ins>
      <w:ins w:id="238" w:author="Arfa Aijazi" w:date="2023-12-13T11:38:00Z">
        <w:del w:id="239" w:author="Thomas Parkinson" w:date="2023-12-15T10:15:00Z">
          <w:r w:rsidR="00483565" w:rsidDel="00CB039C">
            <w:delText xml:space="preserve"> blanket, t</w:delText>
          </w:r>
        </w:del>
      </w:ins>
      <w:ins w:id="240" w:author="Thomas Parkinson" w:date="2023-12-15T10:15:00Z">
        <w:r>
          <w:t>T</w:t>
        </w:r>
      </w:ins>
      <w:ins w:id="241" w:author="Arfa Aijazi" w:date="2023-12-13T11:38:00Z">
        <w:r w:rsidR="00483565">
          <w:t xml:space="preserve">his resulted in a temperature setpoint of </w:t>
        </w:r>
      </w:ins>
      <w:ins w:id="242" w:author="Arfa Aijazi" w:date="2023-12-13T11:39:00Z">
        <w:r w:rsidR="00483565">
          <w:t>13.9°C</w:t>
        </w:r>
      </w:ins>
      <w:ins w:id="243" w:author="Thomas Parkinson" w:date="2023-12-15T10:15:00Z">
        <w:r>
          <w:t xml:space="preserve"> for a heated blanked</w:t>
        </w:r>
      </w:ins>
      <w:ins w:id="244" w:author="Arfa Aijazi" w:date="2023-12-13T11:39:00Z">
        <w:r w:rsidR="00483565">
          <w:t xml:space="preserve">, </w:t>
        </w:r>
        <w:del w:id="245" w:author="Thomas Parkinson" w:date="2023-12-15T10:15:00Z">
          <w:r w:rsidR="00483565" w:rsidDel="00CB039C">
            <w:delText xml:space="preserve">for the passive combination </w:delText>
          </w:r>
        </w:del>
        <w:r w:rsidR="00483565">
          <w:t>a setpoint of 12.3°C</w:t>
        </w:r>
      </w:ins>
      <w:ins w:id="246" w:author="Thomas Parkinson" w:date="2023-12-15T10:15:00Z">
        <w:r>
          <w:t xml:space="preserve"> for the passive combination</w:t>
        </w:r>
      </w:ins>
      <w:ins w:id="247" w:author="Arfa Aijazi" w:date="2023-12-13T11:39:00Z">
        <w:r w:rsidR="00483565">
          <w:t xml:space="preserve">, </w:t>
        </w:r>
        <w:del w:id="248" w:author="Thomas Parkinson" w:date="2023-12-15T10:15:00Z">
          <w:r w:rsidR="00483565" w:rsidDel="00CB039C">
            <w:delText xml:space="preserve">and for the passive combination and heated blanket, </w:delText>
          </w:r>
        </w:del>
        <w:r w:rsidR="00483565">
          <w:t>a</w:t>
        </w:r>
      </w:ins>
      <w:ins w:id="249" w:author="Thomas Parkinson" w:date="2023-12-15T10:15:00Z">
        <w:r>
          <w:t>nd a</w:t>
        </w:r>
      </w:ins>
      <w:ins w:id="250" w:author="Arfa Aijazi" w:date="2023-12-13T11:39:00Z">
        <w:r w:rsidR="00483565">
          <w:t xml:space="preserve"> setpoint of 11.6°C</w:t>
        </w:r>
      </w:ins>
      <w:ins w:id="251" w:author="Thomas Parkinson" w:date="2023-12-15T10:15:00Z">
        <w:r>
          <w:t xml:space="preserve"> for the passive combination and heated blanket</w:t>
        </w:r>
      </w:ins>
      <w:ins w:id="252" w:author="Arfa Aijazi" w:date="2023-12-13T11:39:00Z">
        <w:r w:rsidR="00483565">
          <w:t>.</w:t>
        </w:r>
      </w:ins>
      <w:ins w:id="253" w:author="Arfa Aijazi" w:date="2023-12-13T11:40:00Z">
        <w:r w:rsidR="00483565">
          <w:t xml:space="preserve"> While the thermostat setpoint is significantly lower, we not</w:t>
        </w:r>
      </w:ins>
      <w:ins w:id="254" w:author="Arfa Aijazi" w:date="2023-12-13T11:41:00Z">
        <w:r w:rsidR="00483565">
          <w:t xml:space="preserve">e that it </w:t>
        </w:r>
        <w:del w:id="255" w:author="Thomas Parkinson" w:date="2023-12-15T10:16:00Z">
          <w:r w:rsidR="00483565" w:rsidDel="00CB039C">
            <w:delText>still exceeds</w:delText>
          </w:r>
        </w:del>
      </w:ins>
      <w:ins w:id="256" w:author="Thomas Parkinson" w:date="2023-12-15T10:16:00Z">
        <w:r>
          <w:t>is still warmer than</w:t>
        </w:r>
      </w:ins>
      <w:ins w:id="257" w:author="Arfa Aijazi" w:date="2023-12-13T11:41:00Z">
        <w:r w:rsidR="00483565">
          <w:t xml:space="preserve"> the indoor temperatures modeled in the home during the power outage with n</w:t>
        </w:r>
      </w:ins>
      <w:ins w:id="258" w:author="Arfa Aijazi" w:date="2023-12-13T11:50:00Z">
        <w:r w:rsidR="00483565">
          <w:t>o</w:t>
        </w:r>
      </w:ins>
      <w:ins w:id="259" w:author="Arfa Aijazi" w:date="2023-12-13T11:41:00Z">
        <w:r w:rsidR="00483565">
          <w:t xml:space="preserve"> intervention, </w:t>
        </w:r>
        <w:r w:rsidR="00483565">
          <w:fldChar w:fldCharType="begin"/>
        </w:r>
        <w:r w:rsidR="00483565">
          <w:instrText xml:space="preserve"> REF _Ref153360117 \h </w:instrText>
        </w:r>
      </w:ins>
      <w:r w:rsidR="00483565">
        <w:fldChar w:fldCharType="separate"/>
      </w:r>
      <w:ins w:id="260" w:author="Arfa Aijazi" w:date="2023-12-13T11:41:00Z">
        <w:r w:rsidR="00483565">
          <w:t xml:space="preserve">Fig. </w:t>
        </w:r>
        <w:r w:rsidR="00483565">
          <w:rPr>
            <w:noProof/>
          </w:rPr>
          <w:t>2</w:t>
        </w:r>
        <w:r w:rsidR="00483565">
          <w:fldChar w:fldCharType="end"/>
        </w:r>
        <w:r w:rsidR="00483565">
          <w:t xml:space="preserve">b. </w:t>
        </w:r>
      </w:ins>
      <w:ins w:id="261" w:author="Arfa Aijazi" w:date="2023-12-13T11:43:00Z">
        <w:r w:rsidR="00483565">
          <w:t xml:space="preserve">The results in </w:t>
        </w:r>
      </w:ins>
      <w:ins w:id="262" w:author="Arfa Aijazi" w:date="2023-12-13T11:44:00Z">
        <w:r w:rsidR="00483565">
          <w:fldChar w:fldCharType="begin"/>
        </w:r>
        <w:r w:rsidR="00483565">
          <w:instrText xml:space="preserve"> REF _Ref153359540 \h </w:instrText>
        </w:r>
      </w:ins>
      <w:r w:rsidR="00483565">
        <w:fldChar w:fldCharType="separate"/>
      </w:r>
      <w:ins w:id="263" w:author="Arfa Aijazi" w:date="2023-12-13T11:44:00Z">
        <w:r w:rsidR="00483565">
          <w:t xml:space="preserve">Fig. </w:t>
        </w:r>
        <w:r w:rsidR="00483565">
          <w:rPr>
            <w:noProof/>
          </w:rPr>
          <w:t>3</w:t>
        </w:r>
        <w:r w:rsidR="00483565">
          <w:fldChar w:fldCharType="end"/>
        </w:r>
        <w:r w:rsidR="00483565">
          <w:t xml:space="preserve"> show that reducing the setpoint to the WHO guideline gives a 28% reduction in peak</w:t>
        </w:r>
      </w:ins>
      <w:ins w:id="264" w:author="Arfa Aijazi" w:date="2023-12-13T11:45:00Z">
        <w:r w:rsidR="00483565">
          <w:t xml:space="preserve"> loads and a 39% reduction in total energy use during sleep time hours. Applying heating </w:t>
        </w:r>
        <w:del w:id="265" w:author="Thomas Parkinson" w:date="2023-12-15T10:16:00Z">
          <w:r w:rsidR="00483565" w:rsidDel="00CB039C">
            <w:delText xml:space="preserve">interventions can then </w:delText>
          </w:r>
        </w:del>
        <w:r w:rsidR="00483565">
          <w:t>lower</w:t>
        </w:r>
      </w:ins>
      <w:ins w:id="266" w:author="Thomas Parkinson" w:date="2023-12-15T10:16:00Z">
        <w:r>
          <w:t>s</w:t>
        </w:r>
      </w:ins>
      <w:ins w:id="267" w:author="Arfa Aijazi" w:date="2023-12-13T11:45:00Z">
        <w:r w:rsidR="00483565">
          <w:t xml:space="preserve"> the peak loads </w:t>
        </w:r>
      </w:ins>
      <w:ins w:id="268" w:author="Thomas Parkinson" w:date="2023-12-15T10:16:00Z">
        <w:r>
          <w:t xml:space="preserve">by </w:t>
        </w:r>
      </w:ins>
      <w:ins w:id="269" w:author="Arfa Aijazi" w:date="2023-12-13T11:45:00Z">
        <w:r w:rsidR="00483565">
          <w:t>up to 67% and the total energy consumption to 83</w:t>
        </w:r>
      </w:ins>
      <w:ins w:id="270" w:author="Arfa Aijazi" w:date="2023-12-13T11:46:00Z">
        <w:r w:rsidR="00483565">
          <w:t>%, effectively double that of just lowering the setpoint</w:t>
        </w:r>
      </w:ins>
      <w:ins w:id="271" w:author="Arfa Aijazi" w:date="2023-12-13T11:51:00Z">
        <w:r w:rsidR="00483565">
          <w:t xml:space="preserve"> alone</w:t>
        </w:r>
      </w:ins>
      <w:ins w:id="272" w:author="Arfa Aijazi" w:date="2023-12-13T11:46:00Z">
        <w:r w:rsidR="00483565">
          <w:t>. While the heated blanket consumes</w:t>
        </w:r>
      </w:ins>
      <w:ins w:id="273" w:author="Arfa Aijazi" w:date="2023-12-13T11:47:00Z">
        <w:r w:rsidR="00483565">
          <w:t xml:space="preserve"> a nominal amount of energy, even </w:t>
        </w:r>
      </w:ins>
      <w:ins w:id="274" w:author="Arfa Aijazi" w:date="2023-12-13T11:48:00Z">
        <w:r w:rsidR="00483565">
          <w:t xml:space="preserve">the load from </w:t>
        </w:r>
      </w:ins>
      <w:r>
        <w:t>four</w:t>
      </w:r>
      <w:ins w:id="275" w:author="Arfa Aijazi" w:date="2023-12-13T11:48:00Z">
        <w:r w:rsidR="00483565">
          <w:t xml:space="preserve"> persons is </w:t>
        </w:r>
      </w:ins>
      <w:ins w:id="276" w:author="Thomas Parkinson" w:date="2023-12-15T10:17:00Z">
        <w:r>
          <w:t>small</w:t>
        </w:r>
      </w:ins>
      <w:ins w:id="277" w:author="Arfa Aijazi" w:date="2023-12-13T11:48:00Z">
        <w:r w:rsidR="00483565">
          <w:t xml:space="preserve"> relative to the energy savings from reducing the thermostat setpoint. </w:t>
        </w:r>
      </w:ins>
      <w:ins w:id="278" w:author="Arfa Aijazi" w:date="2023-12-13T14:05:00Z">
        <w:r w:rsidR="00CD4659">
          <w:t>The heated bl</w:t>
        </w:r>
      </w:ins>
      <w:ins w:id="279" w:author="Arfa Aijazi" w:date="2023-12-13T14:06:00Z">
        <w:r w:rsidR="00CD4659">
          <w:t xml:space="preserve">anket is </w:t>
        </w:r>
        <w:del w:id="280" w:author="Thomas Parkinson" w:date="2023-12-15T10:17:00Z">
          <w:r w:rsidR="00CD4659" w:rsidDel="00CB039C">
            <w:delText xml:space="preserve">able to be </w:delText>
          </w:r>
        </w:del>
        <w:r w:rsidR="00CD4659">
          <w:t xml:space="preserve">much more efficient </w:t>
        </w:r>
        <w:del w:id="281" w:author="Thomas Parkinson" w:date="2023-12-15T10:17:00Z">
          <w:r w:rsidR="00CD4659" w:rsidDel="00CB039C">
            <w:delText>because</w:delText>
          </w:r>
        </w:del>
      </w:ins>
      <w:ins w:id="282" w:author="Thomas Parkinson" w:date="2023-12-15T10:17:00Z">
        <w:r>
          <w:t>as</w:t>
        </w:r>
      </w:ins>
      <w:ins w:id="283" w:author="Arfa Aijazi" w:date="2023-12-13T14:06:00Z">
        <w:r w:rsidR="00CD4659">
          <w:t xml:space="preserve"> its </w:t>
        </w:r>
        <w:del w:id="284" w:author="Thomas Parkinson" w:date="2023-12-15T10:17:00Z">
          <w:r w:rsidR="00CD4659" w:rsidDel="00CB039C">
            <w:delText>output</w:delText>
          </w:r>
        </w:del>
      </w:ins>
      <w:ins w:id="285" w:author="Thomas Parkinson" w:date="2023-12-15T10:17:00Z">
        <w:r>
          <w:t>heat</w:t>
        </w:r>
      </w:ins>
      <w:ins w:id="286" w:author="Arfa Aijazi" w:date="2023-12-13T14:06:00Z">
        <w:r w:rsidR="00CD4659">
          <w:t xml:space="preserve"> is </w:t>
        </w:r>
        <w:del w:id="287" w:author="Thomas Parkinson" w:date="2023-12-15T10:17:00Z">
          <w:r w:rsidR="00CD4659" w:rsidDel="00CB039C">
            <w:delText>concentrated on</w:delText>
          </w:r>
        </w:del>
      </w:ins>
      <w:ins w:id="288" w:author="Thomas Parkinson" w:date="2023-12-15T10:17:00Z">
        <w:r>
          <w:t>directed at</w:t>
        </w:r>
      </w:ins>
      <w:ins w:id="289" w:author="Arfa Aijazi" w:date="2023-12-13T14:06:00Z">
        <w:r w:rsidR="00CD4659">
          <w:t xml:space="preserve"> the person, rather than heating the entire space volume. </w:t>
        </w:r>
      </w:ins>
    </w:p>
    <w:p w14:paraId="5344465F" w14:textId="1606AC33" w:rsidR="00667D9A" w:rsidRDefault="00667D9A">
      <w:pPr>
        <w:pStyle w:val="Caption"/>
        <w:keepNext/>
        <w:rPr>
          <w:ins w:id="290" w:author="Arfa Aijazi" w:date="2023-12-19T16:56:00Z"/>
        </w:rPr>
        <w:pPrChange w:id="291" w:author="Arfa Aijazi" w:date="2023-12-19T16:56:00Z">
          <w:pPr/>
        </w:pPrChange>
      </w:pPr>
      <w:bookmarkStart w:id="292" w:name="_Ref153359540"/>
      <w:ins w:id="293" w:author="Arfa Aijazi" w:date="2023-12-19T16:56:00Z">
        <w:r>
          <w:lastRenderedPageBreak/>
          <w:t xml:space="preserve">Fig. </w:t>
        </w:r>
        <w:r>
          <w:fldChar w:fldCharType="begin"/>
        </w:r>
        <w:r>
          <w:instrText xml:space="preserve"> SEQ Fig. \* ARABIC </w:instrText>
        </w:r>
        <w:r>
          <w:fldChar w:fldCharType="separate"/>
        </w:r>
        <w:r>
          <w:rPr>
            <w:noProof/>
          </w:rPr>
          <w:t>3</w:t>
        </w:r>
        <w:r>
          <w:fldChar w:fldCharType="end"/>
        </w:r>
        <w:bookmarkEnd w:id="292"/>
        <w:r>
          <w:t>: Application of laboratory results of low-energy and passive heating devices to historical case study to model reduced energy loads.</w:t>
        </w:r>
      </w:ins>
    </w:p>
    <w:p w14:paraId="17422A4F" w14:textId="6E8DDC2B" w:rsidR="00483565" w:rsidRDefault="00667D9A" w:rsidP="00483565">
      <w:pPr>
        <w:rPr>
          <w:ins w:id="294" w:author="Arfa Aijazi" w:date="2023-12-19T16:57:00Z"/>
        </w:rPr>
      </w:pPr>
      <w:ins w:id="295" w:author="Arfa Aijazi" w:date="2023-12-19T16:56:00Z">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ins>
    </w:p>
    <w:p w14:paraId="7DFEF030" w14:textId="2670A911" w:rsidR="00667D9A" w:rsidRPr="00483565" w:rsidRDefault="00667D9A">
      <w:pPr>
        <w:pStyle w:val="Caption"/>
        <w:rPr>
          <w:ins w:id="296" w:author="Arfa Aijazi" w:date="2023-12-13T11:31:00Z"/>
        </w:rPr>
        <w:pPrChange w:id="297" w:author="Arfa Aijazi" w:date="2023-12-19T16:57:00Z">
          <w:pPr/>
        </w:pPrChange>
      </w:pPr>
      <w:ins w:id="298" w:author="Arfa Aijazi" w:date="2023-12-19T16:57:00Z">
        <w:r>
          <w:t xml:space="preserve">a and c) 2021 Texas power crisis (February 14-19) as a time series of modeled indoor temperatures and energy consumption with and without heating effects caused by selected interventions and b and d) sleep time (10 p.m. – 7 a.m.) reductions in peak energy use and total energy use overnight from February 13-14. The adjusted energy consumption from low-energy heating interventions assumes use by four persons continuously overnight. </w:t>
        </w:r>
      </w:ins>
    </w:p>
    <w:p w14:paraId="46586075" w14:textId="589640D6" w:rsidR="004F7E72" w:rsidRDefault="004F7E72" w:rsidP="008374B8">
      <w:pPr>
        <w:pStyle w:val="Heading1"/>
      </w:pPr>
      <w:r>
        <w:t>Discussion</w:t>
      </w:r>
    </w:p>
    <w:p w14:paraId="477952C1" w14:textId="1D474FFE"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ins w:id="299" w:author="Arfa Aijazi" w:date="2023-12-08T16:39:00Z">
        <w:del w:id="300" w:author="Thomas Parkinson" w:date="2023-12-15T10:18:00Z">
          <w:r w:rsidR="00880778" w:rsidDel="00876193">
            <w:delText>In the United States</w:delText>
          </w:r>
        </w:del>
      </w:ins>
      <w:ins w:id="301" w:author="Arfa Aijazi" w:date="2023-12-12T17:31:00Z">
        <w:del w:id="302" w:author="Thomas Parkinson" w:date="2023-12-15T10:18:00Z">
          <w:r w:rsidR="00483565" w:rsidDel="00876193">
            <w:delText xml:space="preserve">, </w:delText>
          </w:r>
        </w:del>
      </w:ins>
      <w:ins w:id="303" w:author="Thomas Parkinson" w:date="2023-12-15T10:18:00Z">
        <w:r w:rsidR="00876193">
          <w:t>T</w:t>
        </w:r>
      </w:ins>
      <w:ins w:id="304" w:author="Arfa Aijazi" w:date="2023-12-12T17:31:00Z">
        <w:del w:id="305" w:author="Thomas Parkinson" w:date="2023-12-15T10:18:00Z">
          <w:r w:rsidR="00483565" w:rsidDel="00876193">
            <w:delText>t</w:delText>
          </w:r>
        </w:del>
        <w:r w:rsidR="00483565">
          <w:t>he average cost of household electricity</w:t>
        </w:r>
      </w:ins>
      <w:ins w:id="306" w:author="Thomas Parkinson" w:date="2023-12-15T10:18:00Z">
        <w:r w:rsidR="00876193">
          <w:t xml:space="preserve"> in the United States</w:t>
        </w:r>
      </w:ins>
      <w:ins w:id="307" w:author="Arfa Aijazi" w:date="2023-12-20T17:21:00Z">
        <w:r w:rsidR="001A5768">
          <w:t xml:space="preserve"> in September 2023</w:t>
        </w:r>
      </w:ins>
      <w:ins w:id="308" w:author="Arfa Aijazi" w:date="2023-12-12T17:31:00Z">
        <w:r w:rsidR="00483565">
          <w:t xml:space="preserve"> is $0.1</w:t>
        </w:r>
      </w:ins>
      <w:ins w:id="309" w:author="Arfa Aijazi" w:date="2023-12-20T17:20:00Z">
        <w:r w:rsidR="001A5768">
          <w:t>6</w:t>
        </w:r>
      </w:ins>
      <w:r w:rsidR="00D37EB0">
        <w:fldChar w:fldCharType="begin"/>
      </w:r>
      <w:r w:rsidR="00B51AA2">
        <w:instrText xml:space="preserve"> ADDIN ZOTERO_ITEM CSL_CITATION {"citationID":"jmWSlION","properties":{"formattedCitation":"\\super 60\\nosupersub{}","plainCitation":"60","noteIndex":0},"citationItems":[{"id":1761,"uris":["http://zotero.org/users/4259226/items/V5HZHBZY"],"itemData":{"id":1761,"type":"webpage","container-title":"U.S.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D37EB0" w:rsidRPr="00D37EB0">
        <w:rPr>
          <w:rFonts w:cs="Times New Roman"/>
          <w:vertAlign w:val="superscript"/>
        </w:rPr>
        <w:t>60</w:t>
      </w:r>
      <w:r w:rsidR="00D37EB0">
        <w:fldChar w:fldCharType="end"/>
      </w:r>
      <w:ins w:id="310" w:author="Arfa Aijazi" w:date="2023-12-12T17:31:00Z">
        <w:r w:rsidR="00483565">
          <w:t>, which is significantly che</w:t>
        </w:r>
      </w:ins>
      <w:ins w:id="311" w:author="Arfa Aijazi" w:date="2023-12-12T17:32:00Z">
        <w:r w:rsidR="00483565">
          <w:t>aper than other parts of the world</w:t>
        </w:r>
      </w:ins>
      <w:r w:rsidR="00483565">
        <w:fldChar w:fldCharType="begin"/>
      </w:r>
      <w:r w:rsidR="00D37EB0">
        <w:instrText xml:space="preserve"> ADDIN ZOTERO_ITEM CSL_CITATION {"citationID":"NtHu9DIK","properties":{"formattedCitation":"\\super 61\\nosupersub{}","plainCitation":"61","noteIndex":0},"citationItems":[{"id":1741,"uris":["http://zotero.org/users/4259226/items/DU83GHTH"],"itemData":{"id":1741,"type":"webpage","abstract":"Electricity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D37EB0" w:rsidRPr="00D37EB0">
        <w:rPr>
          <w:rFonts w:cs="Times New Roman"/>
          <w:vertAlign w:val="superscript"/>
        </w:rPr>
        <w:t>61</w:t>
      </w:r>
      <w:r w:rsidR="00483565">
        <w:fldChar w:fldCharType="end"/>
      </w:r>
      <w:ins w:id="312" w:author="Arfa Aijazi" w:date="2023-12-08T16:48:00Z">
        <w:r w:rsidR="00880778">
          <w:t>. Therefore</w:t>
        </w:r>
      </w:ins>
      <w:ins w:id="313" w:author="Thomas Parkinson" w:date="2023-12-15T10:18:00Z">
        <w:r w:rsidR="00876193">
          <w:t>,</w:t>
        </w:r>
      </w:ins>
      <w:ins w:id="314" w:author="Arfa Aijazi" w:date="2023-12-08T16:48:00Z">
        <w:r w:rsidR="00880778">
          <w:t xml:space="preserve"> a </w:t>
        </w:r>
      </w:ins>
      <w:ins w:id="315" w:author="Arfa Aijazi" w:date="2023-12-08T16:50:00Z">
        <w:r w:rsidR="005805BF">
          <w:t>3</w:t>
        </w:r>
      </w:ins>
      <w:ins w:id="316" w:author="Arfa Aijazi" w:date="2023-12-08T16:48:00Z">
        <w:r w:rsidR="00880778">
          <w:t xml:space="preserve"> </w:t>
        </w:r>
      </w:ins>
      <w:ins w:id="317" w:author="Arfa Aijazi" w:date="2023-12-20T17:36:00Z">
        <w:r w:rsidR="00D37EB0">
          <w:t>ton</w:t>
        </w:r>
      </w:ins>
      <w:del w:id="318" w:author="Arfa Aijazi" w:date="2023-12-20T17:36:00Z">
        <w:r w:rsidR="00D37EB0" w:rsidDel="00D37EB0">
          <w:delText>ton</w:delText>
        </w:r>
      </w:del>
      <w:ins w:id="319" w:author="Arfa Aijazi" w:date="2023-12-08T16:48:00Z">
        <w:r w:rsidR="00880778">
          <w:t xml:space="preserve"> air conditioner </w:t>
        </w:r>
      </w:ins>
      <w:ins w:id="320" w:author="Arfa Aijazi" w:date="2023-12-08T16:51:00Z">
        <w:r w:rsidR="005805BF">
          <w:t>would cost</w:t>
        </w:r>
      </w:ins>
      <w:ins w:id="321" w:author="Arfa Aijazi" w:date="2023-12-08T17:06:00Z">
        <w:r w:rsidR="00515E5E">
          <w:t xml:space="preserve"> </w:t>
        </w:r>
      </w:ins>
      <w:ins w:id="322" w:author="Arfa Aijazi" w:date="2023-12-20T17:36:00Z">
        <w:r w:rsidR="00B51AA2">
          <w:t xml:space="preserve">$14.40 </w:t>
        </w:r>
      </w:ins>
      <w:ins w:id="323" w:author="Arfa Aijazi" w:date="2023-12-08T17:06:00Z">
        <w:r w:rsidR="00515E5E">
          <w:t>to run overnight</w:t>
        </w:r>
      </w:ins>
      <w:ins w:id="324" w:author="Arfa Aijazi" w:date="2023-12-20T17:36:00Z">
        <w:r w:rsidR="00D37EB0">
          <w:t xml:space="preserve"> (10 p.m. – 7 a.m.)</w:t>
        </w:r>
      </w:ins>
      <w:ins w:id="325" w:author="Arfa Aijazi" w:date="2023-12-08T17:06:00Z">
        <w:r w:rsidR="00515E5E">
          <w:t xml:space="preserve"> respectively</w:t>
        </w:r>
      </w:ins>
      <w:ins w:id="326" w:author="Arfa Aijazi" w:date="2023-12-08T16:49:00Z">
        <w:r w:rsidR="005805BF">
          <w:t>.</w:t>
        </w:r>
      </w:ins>
      <w:ins w:id="327" w:author="Arfa Aijazi" w:date="2023-12-20T17:37:00Z">
        <w:r w:rsidR="00B51AA2">
          <w:t xml:space="preserve"> The average cost of household natural gas in the United States in September 2023 is $</w:t>
        </w:r>
      </w:ins>
      <w:ins w:id="328" w:author="Arfa Aijazi" w:date="2023-12-20T17:38:00Z">
        <w:r w:rsidR="00B51AA2">
          <w:t>21.85/</w:t>
        </w:r>
      </w:ins>
      <w:ins w:id="329" w:author="Arfa Aijazi" w:date="2023-12-20T17:41:00Z">
        <w:r w:rsidR="00B51AA2">
          <w:t xml:space="preserve">1,000 </w:t>
        </w:r>
      </w:ins>
      <w:ins w:id="330" w:author="Arfa Aijazi" w:date="2023-12-20T17:38:00Z">
        <w:r w:rsidR="00B51AA2">
          <w:t>ft</w:t>
        </w:r>
        <w:r w:rsidR="00B51AA2">
          <w:rPr>
            <w:vertAlign w:val="superscript"/>
          </w:rPr>
          <w:t>3</w:t>
        </w:r>
      </w:ins>
      <w:ins w:id="331" w:author="Arfa Aijazi" w:date="2023-12-20T17:40:00Z">
        <w:r w:rsidR="00B51AA2">
          <w:rPr>
            <w:vertAlign w:val="superscript"/>
          </w:rPr>
          <w:t xml:space="preserve"> </w:t>
        </w:r>
      </w:ins>
      <w:r w:rsidR="00B51AA2">
        <w:rPr>
          <w:vertAlign w:val="superscript"/>
        </w:rPr>
        <w:fldChar w:fldCharType="begin"/>
      </w:r>
      <w:r w:rsidR="00B51AA2">
        <w:rPr>
          <w:vertAlign w:val="superscript"/>
        </w:rPr>
        <w:instrText xml:space="preserve"> ADDIN ZOTERO_ITEM CSL_CITATION {"citationID":"qs1vIEh2","properties":{"formattedCitation":"\\super 62\\nosupersub{}","plainCitation":"62","noteIndex":0},"citationItems":[{"id":1763,"uris":["http://zotero.org/users/4259226/items/3JXBT824"],"itemData":{"id":1763,"type":"webpage","container-title":"U.S.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B51AA2" w:rsidRPr="00B51AA2">
        <w:rPr>
          <w:rFonts w:cs="Times New Roman"/>
          <w:vertAlign w:val="superscript"/>
        </w:rPr>
        <w:t>62</w:t>
      </w:r>
      <w:r w:rsidR="00B51AA2">
        <w:rPr>
          <w:vertAlign w:val="superscript"/>
        </w:rPr>
        <w:fldChar w:fldCharType="end"/>
      </w:r>
      <w:ins w:id="332" w:author="Arfa Aijazi" w:date="2023-12-20T17:40:00Z">
        <w:r w:rsidR="00B51AA2">
          <w:t>.</w:t>
        </w:r>
      </w:ins>
      <w:ins w:id="333" w:author="Arfa Aijazi" w:date="2023-12-08T17:11:00Z">
        <w:r w:rsidR="00515E5E">
          <w:t xml:space="preserve"> In comparison, </w:t>
        </w:r>
        <w:r w:rsidR="0089601C">
          <w:t xml:space="preserve">our most effective low-energy </w:t>
        </w:r>
      </w:ins>
      <w:ins w:id="334" w:author="Arfa Aijazi" w:date="2023-12-08T17:12:00Z">
        <w:r w:rsidR="0089601C">
          <w:t>cooling</w:t>
        </w:r>
      </w:ins>
      <w:ins w:id="335" w:author="Thomas Parkinson" w:date="2023-12-15T10:19:00Z">
        <w:r w:rsidR="00876193">
          <w:t xml:space="preserve"> (ceiling fan) and heating</w:t>
        </w:r>
      </w:ins>
      <w:ins w:id="336" w:author="Arfa Aijazi" w:date="2023-12-08T17:12:00Z">
        <w:r w:rsidR="0089601C">
          <w:t xml:space="preserve"> option</w:t>
        </w:r>
      </w:ins>
      <w:ins w:id="337" w:author="Thomas Parkinson" w:date="2023-12-15T10:20:00Z">
        <w:r w:rsidR="00876193">
          <w:t>s</w:t>
        </w:r>
      </w:ins>
      <w:ins w:id="338" w:author="Thomas Parkinson" w:date="2023-12-15T10:19:00Z">
        <w:r w:rsidR="00876193">
          <w:t xml:space="preserve"> (</w:t>
        </w:r>
      </w:ins>
      <w:ins w:id="339" w:author="Arfa Aijazi" w:date="2023-12-08T17:12:00Z">
        <w:del w:id="340" w:author="Thomas Parkinson" w:date="2023-12-15T10:19:00Z">
          <w:r w:rsidR="0089601C" w:rsidDel="00876193">
            <w:delText xml:space="preserve">, a </w:delText>
          </w:r>
        </w:del>
        <w:del w:id="341" w:author="Thomas Parkinson" w:date="2023-12-15T10:20:00Z">
          <w:r w:rsidR="0089601C" w:rsidDel="00876193">
            <w:delText>ceiling fan</w:delText>
          </w:r>
        </w:del>
      </w:ins>
      <w:ins w:id="342" w:author="Thomas Parkinson" w:date="2023-12-15T10:20:00Z">
        <w:r w:rsidR="00876193">
          <w:t>heated blanket</w:t>
        </w:r>
      </w:ins>
      <w:ins w:id="343" w:author="Thomas Parkinson" w:date="2023-12-15T10:19:00Z">
        <w:r w:rsidR="00876193">
          <w:t>)</w:t>
        </w:r>
      </w:ins>
      <w:ins w:id="344" w:author="Arfa Aijazi" w:date="2023-12-08T17:12:00Z">
        <w:del w:id="345" w:author="Thomas Parkinson" w:date="2023-12-15T10:19:00Z">
          <w:r w:rsidR="0089601C" w:rsidDel="00876193">
            <w:delText>,</w:delText>
          </w:r>
        </w:del>
        <w:r w:rsidR="0089601C">
          <w:t xml:space="preserve"> use</w:t>
        </w:r>
        <w:del w:id="346" w:author="Thomas Parkinson" w:date="2023-12-15T10:20:00Z">
          <w:r w:rsidR="0089601C" w:rsidDel="00876193">
            <w:delText>s</w:delText>
          </w:r>
        </w:del>
        <w:r w:rsidR="0089601C">
          <w:t xml:space="preserve"> 18 W</w:t>
        </w:r>
      </w:ins>
      <w:ins w:id="347" w:author="Arfa Aijazi" w:date="2023-12-08T17:17:00Z">
        <w:del w:id="348" w:author="Thomas Parkinson" w:date="2023-12-15T10:20:00Z">
          <w:r w:rsidR="0089601C" w:rsidDel="00876193">
            <w:delText>, and o</w:delText>
          </w:r>
        </w:del>
      </w:ins>
      <w:ins w:id="349" w:author="Arfa Aijazi" w:date="2023-12-08T17:14:00Z">
        <w:del w:id="350" w:author="Thomas Parkinson" w:date="2023-12-15T10:20:00Z">
          <w:r w:rsidR="0089601C" w:rsidDel="00876193">
            <w:delText>ur most effective low-energy heating strategy, a heated blanket,</w:delText>
          </w:r>
        </w:del>
        <w:r w:rsidR="0089601C">
          <w:t xml:space="preserve"> </w:t>
        </w:r>
      </w:ins>
      <w:ins w:id="351" w:author="Thomas Parkinson" w:date="2023-12-15T10:20:00Z">
        <w:r w:rsidR="00876193">
          <w:t>and</w:t>
        </w:r>
      </w:ins>
      <w:ins w:id="352" w:author="Arfa Aijazi" w:date="2023-12-08T17:14:00Z">
        <w:del w:id="353" w:author="Thomas Parkinson" w:date="2023-12-15T10:20:00Z">
          <w:r w:rsidR="0089601C" w:rsidDel="00876193">
            <w:delText>uses</w:delText>
          </w:r>
        </w:del>
        <w:r w:rsidR="0089601C">
          <w:t xml:space="preserve"> 41 W</w:t>
        </w:r>
      </w:ins>
      <w:ins w:id="354" w:author="Thomas Parkinson" w:date="2023-12-15T10:20:00Z">
        <w:r w:rsidR="00876193">
          <w:t xml:space="preserve"> respectively</w:t>
        </w:r>
      </w:ins>
      <w:ins w:id="355" w:author="Arfa Aijazi" w:date="2023-12-08T17:17:00Z">
        <w:r w:rsidR="0089601C">
          <w:t xml:space="preserve">. Either of these devices would cost a fraction of a cent to run </w:t>
        </w:r>
      </w:ins>
      <w:ins w:id="356" w:author="Arfa Aijazi" w:date="2023-12-08T17:18:00Z">
        <w:r w:rsidR="0089601C">
          <w:t>overnight</w:t>
        </w:r>
      </w:ins>
      <w:ins w:id="357" w:author="Arfa Aijazi" w:date="2023-12-12T17:26:00Z">
        <w:r w:rsidR="00483565">
          <w:t>.</w:t>
        </w:r>
      </w:ins>
      <w:ins w:id="358" w:author="Arfa Aijazi" w:date="2023-12-08T17:18:00Z">
        <w:r w:rsidR="0089601C">
          <w:t xml:space="preserve"> </w:t>
        </w:r>
      </w:ins>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w:t>
      </w:r>
      <w:r>
        <w:lastRenderedPageBreak/>
        <w:t xml:space="preserve">Utility providers and emergency planning agencies must consider ways to reduce peak loads during extreme events to avoid more drastic curtailment measures. </w:t>
      </w:r>
      <w:ins w:id="359" w:author="Arfa Aijazi" w:date="2023-12-13T11:53:00Z">
        <w:r w:rsidR="00483565">
          <w:t>Our results show that e</w:t>
        </w:r>
      </w:ins>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ins w:id="360" w:author="Stefano Schiavon" w:date="2023-12-15T14:57:00Z">
        <w:r w:rsidR="00271D16" w:rsidRPr="00271D16">
          <w:t>In this paper, our emphasis is on interventions directly applicable to individuals or their sleeping spaces. While there are additional interventions associated with enhancing building quality or landscapes, such as weatherization, shading, natural ventilation, and vegetation, we acknowledge their potential importance and recommend further exploration, even though they were not specifically addressed in our study</w:t>
        </w:r>
      </w:ins>
      <w:ins w:id="361" w:author="Stefano Schiavon" w:date="2023-12-15T14:54:00Z">
        <w:r w:rsidR="002C0CD5">
          <w:t>.</w:t>
        </w:r>
      </w:ins>
    </w:p>
    <w:p w14:paraId="28EC410A" w14:textId="3ACE76DD" w:rsidR="00C4422A" w:rsidRDefault="001D51D8" w:rsidP="004F7E72">
      <w:pPr>
        <w:rPr>
          <w:ins w:id="362" w:author="Arfa Aijazi" w:date="2023-12-08T14:36:00Z"/>
        </w:rPr>
      </w:pPr>
      <w:ins w:id="363" w:author="Arfa Aijazi" w:date="2023-12-07T15:31:00Z">
        <w:r>
          <w:t>While passive and low-energy strategies may already b</w:t>
        </w:r>
      </w:ins>
      <w:ins w:id="364" w:author="Arfa Aijazi" w:date="2023-12-07T15:32:00Z">
        <w:r>
          <w:t xml:space="preserve">e </w:t>
        </w:r>
        <w:del w:id="365" w:author="Thomas Parkinson" w:date="2023-12-15T09:35:00Z">
          <w:r w:rsidDel="006971DB">
            <w:delText>adapted by many individuals</w:delText>
          </w:r>
        </w:del>
      </w:ins>
      <w:ins w:id="366" w:author="Thomas Parkinson" w:date="2023-12-15T09:35:00Z">
        <w:r w:rsidR="006971DB">
          <w:t>used in many contexts</w:t>
        </w:r>
      </w:ins>
      <w:ins w:id="367" w:author="Arfa Aijazi" w:date="2023-12-07T15:32:00Z">
        <w:r>
          <w:t xml:space="preserve">, </w:t>
        </w:r>
      </w:ins>
      <w:ins w:id="368" w:author="Arfa Aijazi" w:date="2023-12-07T15:43:00Z">
        <w:r w:rsidR="00061E9B">
          <w:t xml:space="preserve">there remain barriers to their </w:t>
        </w:r>
      </w:ins>
      <w:ins w:id="369" w:author="Thomas Parkinson" w:date="2023-12-15T10:21:00Z">
        <w:r w:rsidR="00876193">
          <w:t xml:space="preserve">preferential </w:t>
        </w:r>
      </w:ins>
      <w:ins w:id="370" w:author="Arfa Aijazi" w:date="2023-12-07T15:43:00Z">
        <w:r w:rsidR="00061E9B">
          <w:t>use over conventional HVAC</w:t>
        </w:r>
      </w:ins>
      <w:ins w:id="371" w:author="Arfa Aijazi" w:date="2023-12-07T15:45:00Z">
        <w:r w:rsidR="00061E9B">
          <w:t xml:space="preserve"> systems</w:t>
        </w:r>
      </w:ins>
      <w:ins w:id="372" w:author="Arfa Aijazi" w:date="2023-12-07T15:44:00Z">
        <w:del w:id="373" w:author="Thomas Parkinson" w:date="2023-12-15T09:35:00Z">
          <w:r w:rsidR="00061E9B" w:rsidDel="006971DB">
            <w:delText>,</w:delText>
          </w:r>
        </w:del>
        <w:r w:rsidR="00061E9B">
          <w:t xml:space="preserve"> </w:t>
        </w:r>
      </w:ins>
      <w:ins w:id="374" w:author="Arfa Aijazi" w:date="2023-12-07T15:43:00Z">
        <w:r w:rsidR="00061E9B">
          <w:t>when available. A study in New York</w:t>
        </w:r>
      </w:ins>
      <w:ins w:id="375" w:author="Arfa Aijazi" w:date="2023-12-07T15:44:00Z">
        <w:r w:rsidR="00061E9B">
          <w:t xml:space="preserve"> City, United States</w:t>
        </w:r>
      </w:ins>
      <w:ins w:id="376" w:author="Arfa Aijazi" w:date="2023-12-07T15:43:00Z">
        <w:r w:rsidR="00061E9B">
          <w:t>, shows that</w:t>
        </w:r>
      </w:ins>
      <w:ins w:id="377" w:author="Arfa Aijazi" w:date="2023-12-06T23:22:00Z">
        <w:r w:rsidR="00D73C6A">
          <w:t xml:space="preserve"> p</w:t>
        </w:r>
      </w:ins>
      <w:r w:rsidR="004F7E72">
        <w:t>assive strategies are less commonly used than other environmental modifications such as turning on the air conditioning or electric fan</w:t>
      </w:r>
      <w:r w:rsidR="004F7E72">
        <w:fldChar w:fldCharType="begin"/>
      </w:r>
      <w:r w:rsidR="007676DE">
        <w:instrText xml:space="preserve"> ADDIN ZOTERO_ITEM CSL_CITATION {"citationID":"7J32ZaKd","properties":{"formattedCitation":"\\super 33\\nosupersub{}","plainCitation":"33","noteIndex":0},"citationItems":[{"id":504,"uris":["http://zotero.org/users/4259226/items/MAR4C65H"],"itemData":{"id":504,"type":"article-journal","abstract":"There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7676DE" w:rsidRPr="007676DE">
        <w:rPr>
          <w:rFonts w:cs="Times New Roman"/>
          <w:vertAlign w:val="superscript"/>
        </w:rPr>
        <w:t>33</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B51AA2">
        <w:instrText xml:space="preserve"> ADDIN ZOTERO_ITEM CSL_CITATION {"citationID":"ozeaoGvH","properties":{"formattedCitation":"\\super 63\\nosupersub{}","plainCitation":"63","noteIndex":0},"citationItems":[{"id":500,"uris":["http://zotero.org/users/4259226/items/6MM2EAHW"],"itemData":{"id":500,"type":"article-journal","abstract":"Abstract\n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B51AA2" w:rsidRPr="00B51AA2">
        <w:rPr>
          <w:rFonts w:cs="Times New Roman"/>
          <w:vertAlign w:val="superscript"/>
        </w:rPr>
        <w:t>63</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B51AA2">
        <w:instrText xml:space="preserve"> ADDIN ZOTERO_ITEM CSL_CITATION {"citationID":"lFTeUKAw","properties":{"formattedCitation":"\\super 64\\nosupersub{}","plainCitation":"64","noteIndex":0},"citationItems":[{"id":499,"uris":["http://zotero.org/users/4259226/items/GYIU88W8"],"itemData":{"id":499,"type":"report","number":"QYR-15055999","page":"90","title":"Global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B51AA2" w:rsidRPr="00B51AA2">
        <w:rPr>
          <w:rFonts w:cs="Times New Roman"/>
          <w:vertAlign w:val="superscript"/>
        </w:rPr>
        <w:t>64</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ins w:id="378" w:author="Arfa Aijazi" w:date="2023-12-07T19:05:00Z">
        <w:r w:rsidR="00C62952">
          <w:t xml:space="preserve">In reality, </w:t>
        </w:r>
      </w:ins>
      <w:ins w:id="379" w:author="Arfa Aijazi" w:date="2023-12-07T19:07:00Z">
        <w:r w:rsidR="00C62952">
          <w:t xml:space="preserve">a person's surface </w:t>
        </w:r>
      </w:ins>
      <w:ins w:id="380" w:author="Arfa Aijazi" w:date="2023-12-07T19:05:00Z">
        <w:r w:rsidR="00C62952">
          <w:t xml:space="preserve">contact with the mattress will likely be higher than what we modeled in this study due to a real adult </w:t>
        </w:r>
      </w:ins>
      <w:ins w:id="381" w:author="Arfa Aijazi" w:date="2023-12-07T19:06:00Z">
        <w:r w:rsidR="00C62952">
          <w:t>weighing</w:t>
        </w:r>
      </w:ins>
      <w:ins w:id="382" w:author="Arfa Aijazi" w:date="2023-12-07T19:05:00Z">
        <w:r w:rsidR="00C62952">
          <w:t xml:space="preserve"> </w:t>
        </w:r>
      </w:ins>
      <w:ins w:id="383" w:author="Arfa Aijazi" w:date="2023-12-19T13:18:00Z">
        <w:r w:rsidR="00D133D5">
          <w:t xml:space="preserve">approximately </w:t>
        </w:r>
      </w:ins>
      <w:ins w:id="384" w:author="Arfa Aijazi" w:date="2023-12-19T13:27:00Z">
        <w:r w:rsidR="005A493A">
          <w:t>2</w:t>
        </w:r>
      </w:ins>
      <w:ins w:id="385" w:author="Arfa Aijazi" w:date="2023-12-19T13:28:00Z">
        <w:r w:rsidR="005A493A">
          <w:t>.9</w:t>
        </w:r>
      </w:ins>
      <w:ins w:id="386" w:author="Arfa Aijazi" w:date="2023-12-07T19:05:00Z">
        <w:r w:rsidR="00C62952">
          <w:t>-4x more</w:t>
        </w:r>
      </w:ins>
      <w:ins w:id="387" w:author="Arfa Aijazi" w:date="2023-12-19T13:20:00Z">
        <w:r w:rsidR="00D133D5">
          <w:fldChar w:fldCharType="begin"/>
        </w:r>
      </w:ins>
      <w:r w:rsidR="00B51AA2">
        <w:instrText xml:space="preserve"> ADDIN ZOTERO_ITEM CSL_CITATION {"citationID":"WMNOA1l8","properties":{"formattedCitation":"\\super 65\\nosupersub{}","plainCitation":"65","noteIndex":0},"citationItems":[{"id":1754,"uris":["http://zotero.org/users/4259226/items/BLZPQ9GC"],"itemData":{"id":1754,"type":"article-journal","abstract":"The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ins w:id="388" w:author="Arfa Aijazi" w:date="2023-12-19T13:20:00Z">
        <w:r w:rsidR="00D133D5">
          <w:fldChar w:fldCharType="separate"/>
        </w:r>
      </w:ins>
      <w:r w:rsidR="00B51AA2" w:rsidRPr="00B51AA2">
        <w:rPr>
          <w:rFonts w:cs="Times New Roman"/>
          <w:vertAlign w:val="superscript"/>
        </w:rPr>
        <w:t>65</w:t>
      </w:r>
      <w:ins w:id="389" w:author="Arfa Aijazi" w:date="2023-12-19T13:20:00Z">
        <w:r w:rsidR="00D133D5">
          <w:fldChar w:fldCharType="end"/>
        </w:r>
      </w:ins>
      <w:ins w:id="390" w:author="Arfa Aijazi" w:date="2023-12-07T19:05:00Z">
        <w:r w:rsidR="00C62952">
          <w:t xml:space="preserve"> than the thermal manikin and </w:t>
        </w:r>
      </w:ins>
      <w:ins w:id="391" w:author="Arfa Aijazi" w:date="2023-12-07T19:07:00Z">
        <w:r w:rsidR="00C62952">
          <w:t xml:space="preserve">the firmness of a real mattress will decrease over time. </w:t>
        </w:r>
      </w:ins>
      <w:ins w:id="392" w:author="Arfa Aijazi" w:date="2023-12-07T19:08:00Z">
        <w:r w:rsidR="00C62952">
          <w:t>Desp</w:t>
        </w:r>
      </w:ins>
      <w:ins w:id="393" w:author="Arfa Aijazi" w:date="2023-12-07T19:09:00Z">
        <w:r w:rsidR="00C62952">
          <w:t>ite this, we’d still</w:t>
        </w:r>
      </w:ins>
      <w:ins w:id="394" w:author="Arfa Aijazi" w:date="2023-12-07T19:08:00Z">
        <w:r w:rsidR="00C62952">
          <w:t xml:space="preserve"> expect a higher contact surface area with clothing or bedding </w:t>
        </w:r>
        <w:del w:id="395" w:author="Thomas Parkinson" w:date="2023-12-15T10:21:00Z">
          <w:r w:rsidR="00C62952" w:rsidDel="00876193">
            <w:delText>versus</w:delText>
          </w:r>
        </w:del>
      </w:ins>
      <w:ins w:id="396" w:author="Thomas Parkinson" w:date="2023-12-15T10:21:00Z">
        <w:r w:rsidR="00876193">
          <w:t>compare</w:t>
        </w:r>
      </w:ins>
      <w:ins w:id="397" w:author="Thomas Parkinson" w:date="2023-12-15T10:22:00Z">
        <w:r w:rsidR="00876193">
          <w:t>d to</w:t>
        </w:r>
      </w:ins>
      <w:ins w:id="398" w:author="Arfa Aijazi" w:date="2023-12-07T19:08:00Z">
        <w:r w:rsidR="00C62952">
          <w:t xml:space="preserve"> the mattress. </w:t>
        </w:r>
      </w:ins>
    </w:p>
    <w:p w14:paraId="468FFDA6" w14:textId="6584EFC6" w:rsidR="005A493A" w:rsidRPr="00667D9A" w:rsidRDefault="005A493A" w:rsidP="005A493A">
      <w:pPr>
        <w:spacing w:before="240"/>
        <w:rPr>
          <w:ins w:id="399" w:author="Arfa Aijazi" w:date="2023-12-19T13:30:00Z"/>
          <w:rPrChange w:id="400" w:author="Arfa Aijazi" w:date="2023-12-19T16:58:00Z">
            <w:rPr>
              <w:ins w:id="401" w:author="Arfa Aijazi" w:date="2023-12-19T13:30:00Z"/>
              <w:color w:val="0432FF"/>
            </w:rPr>
          </w:rPrChange>
        </w:rPr>
      </w:pPr>
      <w:ins w:id="402" w:author="Arfa Aijazi" w:date="2023-12-19T13:30:00Z">
        <w:r w:rsidRPr="00667D9A">
          <w:rPr>
            <w:rPrChange w:id="403" w:author="Arfa Aijazi" w:date="2023-12-19T16:58:00Z">
              <w:rPr>
                <w:color w:val="0432FF"/>
              </w:rPr>
            </w:rPrChange>
          </w:rPr>
          <w:t>While our study focuses on the impact of indoor temperature on sleep quality, fans may contribute to other factors related to the overall indoor environmental quality of the bedroom, such as acoustics. Loud environmental noise from vehicular traffic, aircraft, trains, and wind turbines can be disruptive to sleep</w:t>
        </w:r>
        <w:r w:rsidRPr="00667D9A">
          <w:rPr>
            <w:rPrChange w:id="404" w:author="Arfa Aijazi" w:date="2023-12-19T16:58:00Z">
              <w:rPr>
                <w:color w:val="0432FF"/>
              </w:rPr>
            </w:rPrChange>
          </w:rPr>
          <w:fldChar w:fldCharType="begin"/>
        </w:r>
      </w:ins>
      <w:r w:rsidR="00B51AA2">
        <w:instrText xml:space="preserve"> ADDIN ZOTERO_ITEM CSL_CITATION {"citationID":"8VoVHOAQ","properties":{"formattedCitation":"\\super 66\\nosupersub{}","plainCitation":"66","noteIndex":0},"citationItems":[{"id":1734,"uris":["http://zotero.org/users/4259226/items/C8KYGJAH"],"itemData":{"id":1734,"type":"article-journal","container-title":"Noise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ins w:id="405" w:author="Arfa Aijazi" w:date="2023-12-19T13:30:00Z">
        <w:r w:rsidRPr="00667D9A">
          <w:rPr>
            <w:rPrChange w:id="406" w:author="Arfa Aijazi" w:date="2023-12-19T16:58:00Z">
              <w:rPr>
                <w:color w:val="0432FF"/>
              </w:rPr>
            </w:rPrChange>
          </w:rPr>
          <w:fldChar w:fldCharType="separate"/>
        </w:r>
      </w:ins>
      <w:r w:rsidR="00B51AA2" w:rsidRPr="00B51AA2">
        <w:rPr>
          <w:rFonts w:cs="Times New Roman"/>
          <w:vertAlign w:val="superscript"/>
        </w:rPr>
        <w:t>66</w:t>
      </w:r>
      <w:ins w:id="407" w:author="Arfa Aijazi" w:date="2023-12-19T13:30:00Z">
        <w:r w:rsidRPr="00667D9A">
          <w:rPr>
            <w:rPrChange w:id="408" w:author="Arfa Aijazi" w:date="2023-12-19T16:58:00Z">
              <w:rPr>
                <w:color w:val="0432FF"/>
              </w:rPr>
            </w:rPrChange>
          </w:rPr>
          <w:fldChar w:fldCharType="end"/>
        </w:r>
        <w:r w:rsidRPr="00667D9A">
          <w:rPr>
            <w:rPrChange w:id="409" w:author="Arfa Aijazi" w:date="2023-12-19T16:58:00Z">
              <w:rPr>
                <w:color w:val="0432FF"/>
              </w:rPr>
            </w:rPrChange>
          </w:rPr>
          <w:t>. These noises are generally loud and intermittent. On the other hand, soft  and constant noise, such as that produced by a white noise machine may aid sleep</w:t>
        </w:r>
        <w:r w:rsidRPr="00667D9A">
          <w:rPr>
            <w:rPrChange w:id="410" w:author="Arfa Aijazi" w:date="2023-12-19T16:58:00Z">
              <w:rPr>
                <w:color w:val="0432FF"/>
              </w:rPr>
            </w:rPrChange>
          </w:rPr>
          <w:fldChar w:fldCharType="begin"/>
        </w:r>
      </w:ins>
      <w:r w:rsidR="00B51AA2">
        <w:instrText xml:space="preserve"> ADDIN ZOTERO_ITEM CSL_CITATION {"citationID":"ccDpL5Kw","properties":{"formattedCitation":"\\super 67\\nosupersub{}","plainCitation":"67","noteIndex":0},"citationItems":[{"id":1738,"uris":["http://zotero.org/users/4259226/items/P6QK36RT"],"itemData":{"id":1738,"type":"article-journal","abstract":"White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ins w:id="411" w:author="Arfa Aijazi" w:date="2023-12-19T13:30:00Z">
        <w:r w:rsidRPr="00667D9A">
          <w:rPr>
            <w:rPrChange w:id="412" w:author="Arfa Aijazi" w:date="2023-12-19T16:58:00Z">
              <w:rPr>
                <w:color w:val="0432FF"/>
              </w:rPr>
            </w:rPrChange>
          </w:rPr>
          <w:fldChar w:fldCharType="separate"/>
        </w:r>
      </w:ins>
      <w:r w:rsidR="00B51AA2" w:rsidRPr="00B51AA2">
        <w:rPr>
          <w:rFonts w:cs="Times New Roman"/>
          <w:vertAlign w:val="superscript"/>
        </w:rPr>
        <w:t>67</w:t>
      </w:r>
      <w:ins w:id="413" w:author="Arfa Aijazi" w:date="2023-12-19T13:30:00Z">
        <w:r w:rsidRPr="00667D9A">
          <w:rPr>
            <w:rPrChange w:id="414" w:author="Arfa Aijazi" w:date="2023-12-19T16:58:00Z">
              <w:rPr>
                <w:color w:val="0432FF"/>
              </w:rPr>
            </w:rPrChange>
          </w:rPr>
          <w:fldChar w:fldCharType="end"/>
        </w:r>
        <w:r w:rsidRPr="00667D9A">
          <w:rPr>
            <w:rPrChange w:id="415" w:author="Arfa Aijazi" w:date="2023-12-19T16:58:00Z">
              <w:rPr>
                <w:color w:val="0432FF"/>
              </w:rPr>
            </w:rPrChange>
          </w:rPr>
          <w:t xml:space="preserve">. The noise from fans, like the ceiling and floor fans in this study, is more like the second of these two and if a DC motor is used, most probably it is not perceivable, but this is an area for further research. </w:t>
        </w:r>
      </w:ins>
    </w:p>
    <w:p w14:paraId="14687F52" w14:textId="4E8B06C8" w:rsidR="004F7E72" w:rsidDel="005A493A" w:rsidRDefault="00876193" w:rsidP="004F7E72">
      <w:pPr>
        <w:rPr>
          <w:del w:id="416" w:author="Arfa Aijazi" w:date="2023-12-19T13:30:00Z"/>
        </w:rPr>
      </w:pPr>
      <w:ins w:id="417" w:author="Thomas Parkinson" w:date="2023-12-15T10:22:00Z">
        <w:del w:id="418" w:author="Arfa Aijazi" w:date="2023-12-19T13:30:00Z">
          <w:r w:rsidDel="005A493A">
            <w:delText>the thermal environment</w:delText>
          </w:r>
        </w:del>
      </w:ins>
      <w:ins w:id="419" w:author="Thomas Parkinson" w:date="2023-12-15T10:23:00Z">
        <w:del w:id="420" w:author="Arfa Aijazi" w:date="2023-12-19T13:30:00Z">
          <w:r w:rsidDel="005A493A">
            <w:delText>influence indoor environmental qualityins</w:delText>
          </w:r>
        </w:del>
      </w:ins>
      <w:del w:id="421" w:author="Arfa Aijazi" w:date="2023-12-19T13:30:00Z">
        <w:r w:rsidR="00C27ABB" w:rsidDel="005A493A">
          <w:fldChar w:fldCharType="begin"/>
        </w:r>
        <w:r w:rsidR="00D133D5" w:rsidDel="005A493A">
          <w:delInstrText xml:space="preserve"> ADDIN ZOTERO_ITEM CSL_CITATION {"citationID":"8VoVHOAQ","properties":{"formattedCitation":"\\super 62\\nosupersub{}","plainCitation":"62","noteIndex":0},"citationItems":[{"id":1734,"uris":["http://zotero.org/users/4259226/items/C8KYGJAH"],"itemData":{"id":1734,"type":"article-journal","container-title":"Noise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delInstrText>
        </w:r>
        <w:r w:rsidR="00C27ABB" w:rsidDel="005A493A">
          <w:fldChar w:fldCharType="separate"/>
        </w:r>
        <w:r w:rsidR="00D133D5" w:rsidRPr="00D133D5" w:rsidDel="005A493A">
          <w:rPr>
            <w:rFonts w:cs="Times New Roman"/>
            <w:vertAlign w:val="superscript"/>
          </w:rPr>
          <w:delText>62</w:delText>
        </w:r>
        <w:r w:rsidR="00C27ABB" w:rsidDel="005A493A">
          <w:fldChar w:fldCharType="end"/>
        </w:r>
      </w:del>
      <w:ins w:id="422" w:author="Thomas Parkinson" w:date="2023-12-15T10:24:00Z">
        <w:del w:id="423" w:author="Arfa Aijazi" w:date="2023-12-19T13:30:00Z">
          <w:r w:rsidDel="005A493A">
            <w:delText>Disruptive</w:delText>
          </w:r>
        </w:del>
      </w:ins>
      <w:del w:id="424" w:author="Arfa Aijazi" w:date="2023-12-19T13:30:00Z">
        <w:r w:rsidR="00C27ABB" w:rsidDel="005A493A">
          <w:fldChar w:fldCharType="begin"/>
        </w:r>
        <w:r w:rsidR="00D133D5" w:rsidDel="005A493A">
          <w:delInstrText xml:space="preserve"> ADDIN ZOTERO_ITEM CSL_CITATION {"citationID":"ccDpL5Kw","properties":{"formattedCitation":"\\super 63\\nosupersub{}","plainCitation":"63","noteIndex":0},"citationItems":[{"id":1738,"uris":["http://zotero.org/users/4259226/items/P6QK36RT"],"itemData":{"id":1738,"type":"article-journal","abstract":"White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delInstrText>
        </w:r>
        <w:r w:rsidR="00C27ABB" w:rsidDel="005A493A">
          <w:fldChar w:fldCharType="separate"/>
        </w:r>
        <w:r w:rsidR="00D133D5" w:rsidRPr="00D133D5" w:rsidDel="005A493A">
          <w:rPr>
            <w:rFonts w:cs="Times New Roman"/>
            <w:vertAlign w:val="superscript"/>
          </w:rPr>
          <w:delText>63</w:delText>
        </w:r>
        <w:r w:rsidR="00C27ABB" w:rsidDel="005A493A">
          <w:fldChar w:fldCharType="end"/>
        </w:r>
      </w:del>
      <w:ins w:id="425" w:author="Thomas Parkinson" w:date="2023-12-15T10:24:00Z">
        <w:del w:id="426" w:author="Arfa Aijazi" w:date="2023-12-19T13:30:00Z">
          <w:r w:rsidDel="005A493A">
            <w:delText>While tceiling and floor a soft continuous noise</w:delText>
          </w:r>
        </w:del>
      </w:ins>
      <w:ins w:id="427" w:author="Thomas Parkinson" w:date="2023-12-15T10:25:00Z">
        <w:del w:id="428" w:author="Arfa Aijazi" w:date="2023-12-19T13:30:00Z">
          <w:r w:rsidDel="005A493A">
            <w:delText>the impact o</w:delText>
          </w:r>
          <w:r w:rsidR="00805797" w:rsidDel="005A493A">
            <w:delText>f their noise on sleep</w:delText>
          </w:r>
          <w:r w:rsidDel="005A493A">
            <w:delText xml:space="preserve"> </w:delText>
          </w:r>
          <w:r w:rsidR="00805797" w:rsidDel="005A493A">
            <w:delText>be used to augm</w:delText>
          </w:r>
        </w:del>
      </w:ins>
      <w:ins w:id="429" w:author="Thomas Parkinson" w:date="2023-12-15T10:26:00Z">
        <w:del w:id="430" w:author="Arfa Aijazi" w:date="2023-12-19T13:30:00Z">
          <w:r w:rsidR="00805797" w:rsidDel="005A493A">
            <w:delText>ent and natural , indoor air quality,</w:delText>
          </w:r>
        </w:del>
      </w:ins>
      <w:del w:id="431" w:author="Arfa Aijazi" w:date="2023-12-19T13:30:00Z">
        <w:r w:rsidR="005C702D" w:rsidDel="005A493A">
          <w:fldChar w:fldCharType="begin"/>
        </w:r>
        <w:r w:rsidR="00D133D5" w:rsidDel="005A493A">
          <w:delInstrText xml:space="preserve"> ADDIN ZOTERO_ITEM CSL_CITATION {"citationID":"tqyMPHhn","properties":{"formattedCitation":"\\super 64\\nosupersub{}","plainCitation":"64","noteIndex":0},"citationItems":[{"id":1736,"uris":["http://zotero.org/users/4259226/items/S6N65MAY"],"itemData":{"id":1736,"type":"article-journal","container-title":"Indoor Air","DOI":"10.1111/ina.12254","ISSN":"0905-6947, 1600-0668","issue":"5","journalAbbreviation":"Indoor Air","language":"en","page":"679-686","source":"DOI.org (Crossref)","title":"The effects of bedroom air quality on sleep and next‐day performance","URL":"https://onlinelibrary.wiley.com/doi/10.1111/ina.12254","volume":"26","author":[{"family":"Strøm‐Tejsen","given":"P."},{"family":"Zukowska","given":"D."},{"family":"Wargocki","given":"P."},{"family":"Wyon","given":"D. P."}],"accessed":{"date-parts":[["2023",12,8]]},"issued":{"date-parts":[["2016",10]]}}}],"schema":"https://github.com/citation-style-language/schema/raw/master/csl-citation.json"} </w:delInstrText>
        </w:r>
        <w:r w:rsidR="005C702D" w:rsidDel="005A493A">
          <w:fldChar w:fldCharType="separate"/>
        </w:r>
        <w:r w:rsidR="00D133D5" w:rsidRPr="00D133D5" w:rsidDel="005A493A">
          <w:rPr>
            <w:rFonts w:cs="Times New Roman"/>
            <w:vertAlign w:val="superscript"/>
          </w:rPr>
          <w:delText>64</w:delText>
        </w:r>
        <w:r w:rsidR="005C702D" w:rsidDel="005A493A">
          <w:fldChar w:fldCharType="end"/>
        </w:r>
      </w:del>
    </w:p>
    <w:p w14:paraId="1830E3BA" w14:textId="5275CD7F"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B51AA2">
        <w:instrText xml:space="preserve"> ADDIN ZOTERO_ITEM CSL_CITATION {"citationID":"24l3r7Bg","properties":{"formattedCitation":"\\super 68\\nosupersub{}","plainCitation":"68","noteIndex":0},"citationItems":[{"id":498,"uris":["http://zotero.org/users/4259226/items/76ZJR3VY"],"itemData":{"id":498,"type":"article-journal","container-title":"European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B51AA2" w:rsidRPr="00B51AA2">
        <w:rPr>
          <w:rFonts w:cs="Times New Roman"/>
          <w:vertAlign w:val="superscript"/>
        </w:rPr>
        <w:t>68</w:t>
      </w:r>
      <w:r>
        <w:fldChar w:fldCharType="end"/>
      </w:r>
      <w:r>
        <w:t xml:space="preserve">. Third, we only considered the whole-body thermal effect and </w:t>
      </w:r>
      <w:r>
        <w:lastRenderedPageBreak/>
        <w:t xml:space="preserve">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B51AA2">
        <w:instrText xml:space="preserve"> ADDIN ZOTERO_ITEM CSL_CITATION {"citationID":"a28uGcGX","properties":{"formattedCitation":"\\super 69\\nosupersub{}","plainCitation":"69","noteIndex":0},"citationItems":[{"id":497,"uris":["http://zotero.org/users/4259226/items/VHVGSN9Q"],"itemData":{"id":497,"type":"article-journal","abstract":"Subjects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B51AA2" w:rsidRPr="00B51AA2">
        <w:rPr>
          <w:rFonts w:cs="Times New Roman"/>
          <w:vertAlign w:val="superscript"/>
        </w:rPr>
        <w:t>69</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3A881C0B"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B51AA2">
        <w:instrText xml:space="preserve"> ADDIN ZOTERO_ITEM CSL_CITATION {"citationID":"dFXZyDY8","properties":{"formattedCitation":"\\super 70\\nosupersub{}","plainCitation":"70","noteIndex":0},"citationItems":[{"id":525,"uris":["http://zotero.org/users/4259226/items/X3TDFR9S"],"itemData":{"id":525,"type":"article-journal","abstract":"Author(s):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B51AA2" w:rsidRPr="00B51AA2">
        <w:rPr>
          <w:rFonts w:cs="Times New Roman"/>
          <w:vertAlign w:val="superscript"/>
        </w:rPr>
        <w:t>70</w:t>
      </w:r>
      <w:r>
        <w:fldChar w:fldCharType="end"/>
      </w:r>
      <w:r>
        <w:t xml:space="preserve"> and </w:t>
      </w:r>
      <w:proofErr w:type="spellStart"/>
      <w:r>
        <w:t>Arens</w:t>
      </w:r>
      <w:proofErr w:type="spellEnd"/>
      <w:r>
        <w:t xml:space="preserve"> et al.</w:t>
      </w:r>
      <w:r>
        <w:fldChar w:fldCharType="begin"/>
      </w:r>
      <w:r w:rsidR="00B51AA2">
        <w:instrText xml:space="preserve"> ADDIN ZOTERO_ITEM CSL_CITATION {"citationID":"EhREX9ao","properties":{"formattedCitation":"\\super 71\\nosupersub{}","plainCitation":"71","noteIndex":0},"citationItems":[{"id":513,"uris":["http://zotero.org/users/4259226/items/XRL2BM3J"],"itemData":{"id":513,"type":"article-journal","abstract":"This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B51AA2" w:rsidRPr="00B51AA2">
        <w:rPr>
          <w:rFonts w:cs="Times New Roman"/>
          <w:vertAlign w:val="superscript"/>
        </w:rPr>
        <w:t>71</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r w:rsidR="005C593F">
        <w:t>system</w:t>
      </w:r>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2D2E926"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7676DE">
        <w:instrText xml:space="preserve"> ADDIN ZOTERO_ITEM CSL_CITATION {"citationID":"3edoJnin","properties":{"formattedCitation":"\\super 58\\nosupersub{}","plainCitation":"58","noteIndex":0},"citationItems":[{"id":567,"uris":["http://zotero.org/users/4259226/items/AABZXNMK"],"itemData":{"id":567,"type":"article-journal","abstract":"This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7676DE" w:rsidRPr="007676DE">
        <w:rPr>
          <w:rFonts w:cs="Times New Roman"/>
          <w:vertAlign w:val="superscript"/>
        </w:rPr>
        <w:t>58</w:t>
      </w:r>
      <w:r>
        <w:fldChar w:fldCharType="end"/>
      </w:r>
      <w:r>
        <w:t>. We used a female thermal manikin developed by PT Teknik</w:t>
      </w:r>
      <w:r>
        <w:fldChar w:fldCharType="begin"/>
      </w:r>
      <w:r w:rsidR="00B51AA2">
        <w:instrText xml:space="preserve"> ADDIN ZOTERO_ITEM CSL_CITATION {"citationID":"EM3leHzM","properties":{"formattedCitation":"\\super 72\\nosupersub{}","plainCitation":"72","noteIndex":0},"citationItems":[{"id":511,"uris":["http://zotero.org/users/4259226/items/KRK7BWCU"],"itemData":{"id":511,"type":"document","language":"en","source":"Zotero","title":"Thermal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B51AA2" w:rsidRPr="00B51AA2">
        <w:rPr>
          <w:rFonts w:cs="Times New Roman"/>
          <w:vertAlign w:val="superscript"/>
        </w:rPr>
        <w:t>72</w:t>
      </w:r>
      <w:r>
        <w:fldChar w:fldCharType="end"/>
      </w:r>
      <w:r>
        <w:t>. The manikin consists of a molded polystyrene shell wound with embedded nickel wir</w:t>
      </w:r>
      <w:r w:rsidRPr="00667D9A">
        <w:t xml:space="preserve">e. </w:t>
      </w:r>
      <w:commentRangeStart w:id="432"/>
      <w:r w:rsidRPr="00667D9A">
        <w:t>The manikin is 1.68 m tall</w:t>
      </w:r>
      <w:ins w:id="433" w:author="Arfa Aijazi" w:date="2023-12-19T16:58:00Z">
        <w:r w:rsidR="00667D9A" w:rsidRPr="00667D9A">
          <w:rPr>
            <w:rPrChange w:id="434" w:author="Arfa Aijazi" w:date="2023-12-19T16:59:00Z">
              <w:rPr>
                <w:highlight w:val="yellow"/>
              </w:rPr>
            </w:rPrChange>
          </w:rPr>
          <w:t xml:space="preserve"> </w:t>
        </w:r>
      </w:ins>
      <w:del w:id="435" w:author="Arfa Aijazi" w:date="2023-12-19T16:58:00Z">
        <w:r w:rsidRPr="00667D9A" w:rsidDel="00667D9A">
          <w:delText>, has a surface area of 1.48 m</w:delText>
        </w:r>
        <w:r w:rsidRPr="00667D9A" w:rsidDel="00667D9A">
          <w:rPr>
            <w:vertAlign w:val="superscript"/>
          </w:rPr>
          <w:delText>2</w:delText>
        </w:r>
        <w:r w:rsidRPr="00667D9A" w:rsidDel="00667D9A">
          <w:delText xml:space="preserve">, </w:delText>
        </w:r>
      </w:del>
      <w:r w:rsidRPr="00667D9A">
        <w:t xml:space="preserve">and weighs approximately </w:t>
      </w:r>
      <w:del w:id="436" w:author="luo maohui" w:date="2023-12-18T21:23:00Z">
        <w:r w:rsidRPr="00667D9A" w:rsidDel="0078116C">
          <w:delText xml:space="preserve">18 </w:delText>
        </w:r>
      </w:del>
      <w:ins w:id="437" w:author="luo maohui" w:date="2023-12-18T21:23:00Z">
        <w:r w:rsidR="0078116C" w:rsidRPr="00667D9A">
          <w:rPr>
            <w:rPrChange w:id="438" w:author="Arfa Aijazi" w:date="2023-12-19T16:59:00Z">
              <w:rPr>
                <w:highlight w:val="yellow"/>
              </w:rPr>
            </w:rPrChange>
          </w:rPr>
          <w:t>20</w:t>
        </w:r>
        <w:r w:rsidR="0078116C" w:rsidRPr="00667D9A">
          <w:t xml:space="preserve"> </w:t>
        </w:r>
      </w:ins>
      <w:r w:rsidRPr="00667D9A">
        <w:t>kg</w:t>
      </w:r>
      <w:r w:rsidR="00667D9A">
        <w:fldChar w:fldCharType="begin"/>
      </w:r>
      <w:r w:rsidR="00B51AA2">
        <w:instrText xml:space="preserve"> ADDIN ZOTERO_ITEM CSL_CITATION {"citationID":"naxvGOC1","properties":{"formattedCitation":"\\super 72\\nosupersub{}","plainCitation":"72","noteIndex":0},"citationItems":[{"id":511,"uris":["http://zotero.org/users/4259226/items/KRK7BWCU"],"itemData":{"id":511,"type":"document","language":"en","source":"Zotero","title":"Thermal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B51AA2" w:rsidRPr="00B51AA2">
        <w:rPr>
          <w:rFonts w:cs="Times New Roman"/>
          <w:vertAlign w:val="superscript"/>
        </w:rPr>
        <w:t>72</w:t>
      </w:r>
      <w:r w:rsidR="00667D9A">
        <w:fldChar w:fldCharType="end"/>
      </w:r>
      <w:r w:rsidRPr="00667D9A">
        <w:t>.</w:t>
      </w:r>
      <w:commentRangeEnd w:id="432"/>
      <w:r w:rsidR="003847D0" w:rsidRPr="00667D9A">
        <w:rPr>
          <w:rStyle w:val="CommentReference"/>
        </w:rPr>
        <w:commentReference w:id="432"/>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47772A18" w:rsidR="0016102B" w:rsidRDefault="0016102B" w:rsidP="0016102B">
      <w:pPr>
        <w:pStyle w:val="Caption"/>
        <w:keepNext/>
      </w:pPr>
      <w:bookmarkStart w:id="439" w:name="_Ref138199049"/>
      <w:r>
        <w:t xml:space="preserve">Table </w:t>
      </w:r>
      <w:fldSimple w:instr=" SEQ Table \* ARABIC ">
        <w:r w:rsidR="006B43D3">
          <w:rPr>
            <w:noProof/>
          </w:rPr>
          <w:t>1</w:t>
        </w:r>
      </w:fldSimple>
      <w:bookmarkEnd w:id="439"/>
      <w:r>
        <w:t xml:space="preserve">: </w:t>
      </w:r>
      <w:r>
        <w:rPr>
          <w:noProof/>
        </w:rPr>
        <w:t>Thermal manikin body segments and associated surface area and core temperature setting for comfort mode per the Advanced Berkeley Comfort model</w:t>
      </w:r>
      <w:r>
        <w:fldChar w:fldCharType="begin"/>
      </w:r>
      <w:r w:rsidR="00B51AA2">
        <w:instrText xml:space="preserve"> ADDIN ZOTERO_ITEM CSL_CITATION {"citationID":"uaFcYBrk","properties":{"formattedCitation":"\\super 73\\nosupersub{}","plainCitation":"73","noteIndex":0},"citationItems":[{"id":494,"uris":["http://zotero.org/users/4259226/items/VQJPJYLG"],"itemData":{"id":494,"type":"article-journal","abstract":"The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00B51AA2" w:rsidRPr="00B51AA2">
        <w:rPr>
          <w:rFonts w:cs="Times New Roman"/>
          <w:sz w:val="22"/>
          <w:vertAlign w:val="superscript"/>
        </w:rPr>
        <w:t>73</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2D8AEB1C" w:rsidR="00CB4AD7" w:rsidRDefault="00A46F95" w:rsidP="00BF1F00">
      <w:pPr>
        <w:spacing w:before="160"/>
      </w:pPr>
      <w:r>
        <w:lastRenderedPageBreak/>
        <w:t>We operated the manikin in “comfort control” mode, which calculates the power supplied to each body segment based on the deep body or core temperature, the measured surface temperature, and the thermal resistance of the skin</w:t>
      </w:r>
      <w:r>
        <w:fldChar w:fldCharType="begin"/>
      </w:r>
      <w:r w:rsidR="00B51AA2">
        <w:instrText xml:space="preserve"> ADDIN ZOTERO_ITEM CSL_CITATION {"citationID":"ZRdCLeAl","properties":{"formattedCitation":"\\super 74\\nosupersub{}","plainCitation":"74","noteIndex":0},"citationItems":[{"id":508,"uris":["http://zotero.org/users/4259226/items/IPBIG3MS"],"itemData":{"id":508,"type":"report","event-place":"Denmark","number":"Version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B51AA2" w:rsidRPr="00B51AA2">
        <w:rPr>
          <w:rFonts w:cs="Times New Roman"/>
          <w:vertAlign w:val="superscript"/>
        </w:rPr>
        <w:t>74</w:t>
      </w:r>
      <w:r>
        <w:fldChar w:fldCharType="end"/>
      </w:r>
      <w:r>
        <w:t>. This mode of control most realistically represents the temperature distribution of the human body</w:t>
      </w:r>
      <w:r>
        <w:fldChar w:fldCharType="begin"/>
      </w:r>
      <w:r w:rsidR="00B51AA2">
        <w:instrText xml:space="preserve"> ADDIN ZOTERO_ITEM CSL_CITATION {"citationID":"TqgdvZdk","properties":{"formattedCitation":"\\super 75\\nosupersub{}","plainCitation":"75","noteIndex":0},"citationItems":[{"id":509,"uris":["http://zotero.org/users/4259226/items/6UFEKFPM"],"itemData":{"id":509,"type":"article-journal","abstract":"Recently,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B51AA2" w:rsidRPr="00B51AA2">
        <w:rPr>
          <w:rFonts w:cs="Times New Roman"/>
          <w:vertAlign w:val="superscript"/>
        </w:rPr>
        <w:t>75</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B51AA2">
        <w:rPr>
          <w:highlight w:val="yellow"/>
        </w:rPr>
        <w:instrText xml:space="preserve"> ADDIN ZOTERO_ITEM CSL_CITATION {"citationID":"nAuvvvbs","properties":{"formattedCitation":"\\super 73\\nosupersub{}","plainCitation":"73","noteIndex":0},"citationItems":[{"id":494,"uris":["http://zotero.org/users/4259226/items/VQJPJYLG"],"itemData":{"id":494,"type":"article-journal","abstract":"The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B51AA2" w:rsidRPr="00B51AA2">
        <w:rPr>
          <w:rFonts w:cs="Times New Roman"/>
          <w:vertAlign w:val="superscript"/>
        </w:rPr>
        <w:t>73</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B51AA2">
        <w:instrText xml:space="preserve"> ADDIN ZOTERO_ITEM CSL_CITATION {"citationID":"JPr5ypzp","properties":{"formattedCitation":"\\super 76\\nosupersub{}","plainCitation":"76","noteIndex":0},"citationItems":[{"id":492,"uris":["http://zotero.org/users/4259226/items/95RMR9Q6"],"itemData":{"id":492,"type":"document","publisher":"PT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B51AA2" w:rsidRPr="00B51AA2">
        <w:rPr>
          <w:rFonts w:cs="Times New Roman"/>
          <w:vertAlign w:val="superscript"/>
        </w:rPr>
        <w:t>76</w:t>
      </w:r>
      <w:r>
        <w:fldChar w:fldCharType="end"/>
      </w:r>
      <w:r>
        <w:t xml:space="preserve">. </w:t>
      </w:r>
    </w:p>
    <w:p w14:paraId="7CA33FE0" w14:textId="0277B95F" w:rsidR="00A46F95" w:rsidRDefault="00A46F95" w:rsidP="00BF1F00">
      <w:pPr>
        <w:spacing w:before="160"/>
        <w:rPr>
          <w:ins w:id="440" w:author="Arfa Aijazi" w:date="2023-12-19T12:17:00Z"/>
        </w:rPr>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68685772" w14:textId="60828BBB" w:rsidR="00042D78" w:rsidRDefault="00042D78" w:rsidP="00BF1F00">
      <w:pPr>
        <w:spacing w:before="160"/>
      </w:pPr>
      <w:ins w:id="441" w:author="Arfa Aijazi" w:date="2023-12-19T12:17:00Z">
        <w:r>
          <w:t xml:space="preserve">For low-energy interventions, we measured the power consumption using a </w:t>
        </w:r>
      </w:ins>
      <w:ins w:id="442" w:author="Arfa Aijazi" w:date="2023-12-19T12:22:00Z">
        <w:r>
          <w:t xml:space="preserve">P3 </w:t>
        </w:r>
      </w:ins>
      <w:ins w:id="443" w:author="Arfa Aijazi" w:date="2023-12-19T12:21:00Z">
        <w:r>
          <w:t xml:space="preserve">Kill-A-Watt </w:t>
        </w:r>
      </w:ins>
      <w:ins w:id="444" w:author="Arfa Aijazi" w:date="2023-12-19T12:22:00Z">
        <w:r>
          <w:t xml:space="preserve">Plug </w:t>
        </w:r>
        <w:proofErr w:type="gramStart"/>
        <w:r>
          <w:t>In</w:t>
        </w:r>
        <w:proofErr w:type="gramEnd"/>
        <w:r>
          <w:t xml:space="preserve"> Voltage Tester and Meter</w:t>
        </w:r>
      </w:ins>
      <w:ins w:id="445" w:author="Arfa Aijazi" w:date="2023-12-19T12:34:00Z">
        <w:r w:rsidR="00875CB0">
          <w:t xml:space="preserve"> </w:t>
        </w:r>
        <w:r w:rsidR="00875CB0" w:rsidRPr="00E21585">
          <w:t xml:space="preserve">(model </w:t>
        </w:r>
      </w:ins>
      <w:ins w:id="446" w:author="Arfa Aijazi" w:date="2023-12-24T01:37:00Z">
        <w:r w:rsidR="00E21585" w:rsidRPr="00E21585">
          <w:rPr>
            <w:rPrChange w:id="447" w:author="Arfa Aijazi" w:date="2023-12-24T01:37:00Z">
              <w:rPr>
                <w:highlight w:val="yellow"/>
              </w:rPr>
            </w:rPrChange>
          </w:rPr>
          <w:t>P4400</w:t>
        </w:r>
      </w:ins>
      <w:ins w:id="448" w:author="Arfa Aijazi" w:date="2023-12-19T12:34:00Z">
        <w:r w:rsidR="00875CB0" w:rsidRPr="00E21585">
          <w:t>)</w:t>
        </w:r>
      </w:ins>
      <w:ins w:id="449" w:author="Arfa Aijazi" w:date="2023-12-19T12:22:00Z">
        <w:r w:rsidRPr="00E21585">
          <w:t>.</w:t>
        </w:r>
        <w:r>
          <w:t xml:space="preserve"> This device measures the energy consumption in watts</w:t>
        </w:r>
      </w:ins>
      <w:ins w:id="450" w:author="Arfa Aijazi" w:date="2023-12-19T12:23:00Z">
        <w:r>
          <w:t xml:space="preserve"> with +/- 0.2% accuracy. </w:t>
        </w:r>
      </w:ins>
      <w:ins w:id="451" w:author="Arfa Aijazi" w:date="2023-12-19T12:24:00Z">
        <w:r>
          <w:t>For contact heating devices</w:t>
        </w:r>
      </w:ins>
      <w:ins w:id="452" w:author="Arfa Aijazi" w:date="2023-12-19T12:28:00Z">
        <w:r w:rsidR="00875CB0">
          <w:t xml:space="preserve">, namely the </w:t>
        </w:r>
      </w:ins>
      <w:ins w:id="453" w:author="Arfa Aijazi" w:date="2023-12-19T12:24:00Z">
        <w:r>
          <w:t>electric</w:t>
        </w:r>
      </w:ins>
      <w:ins w:id="454" w:author="Arfa Aijazi" w:date="2023-12-19T12:28:00Z">
        <w:r w:rsidR="00875CB0">
          <w:t xml:space="preserve"> and hydro-powered</w:t>
        </w:r>
      </w:ins>
      <w:ins w:id="455" w:author="Arfa Aijazi" w:date="2023-12-19T12:24:00Z">
        <w:r>
          <w:t xml:space="preserve"> mattress pad</w:t>
        </w:r>
      </w:ins>
      <w:ins w:id="456" w:author="Arfa Aijazi" w:date="2023-12-19T12:28:00Z">
        <w:r w:rsidR="00875CB0">
          <w:t xml:space="preserve"> and </w:t>
        </w:r>
      </w:ins>
      <w:ins w:id="457" w:author="Arfa Aijazi" w:date="2023-12-19T12:33:00Z">
        <w:r w:rsidR="00875CB0">
          <w:t xml:space="preserve">the </w:t>
        </w:r>
      </w:ins>
      <w:ins w:id="458" w:author="Arfa Aijazi" w:date="2023-12-19T12:24:00Z">
        <w:r>
          <w:t>h</w:t>
        </w:r>
      </w:ins>
      <w:ins w:id="459" w:author="Arfa Aijazi" w:date="2023-12-19T12:25:00Z">
        <w:r>
          <w:t xml:space="preserve">eated blanket, we measured the power </w:t>
        </w:r>
      </w:ins>
      <w:ins w:id="460" w:author="Arfa Aijazi" w:date="2023-12-19T12:33:00Z">
        <w:r w:rsidR="00875CB0">
          <w:t xml:space="preserve">rating </w:t>
        </w:r>
      </w:ins>
      <w:ins w:id="461" w:author="Arfa Aijazi" w:date="2023-12-19T12:25:00Z">
        <w:r>
          <w:t>with the device in situ</w:t>
        </w:r>
      </w:ins>
      <w:ins w:id="462" w:author="Arfa Aijazi" w:date="2023-12-19T12:29:00Z">
        <w:r w:rsidR="00875CB0">
          <w:t xml:space="preserve"> with the manikin in baseline condition. For devices that underwent power c</w:t>
        </w:r>
      </w:ins>
      <w:ins w:id="463" w:author="Arfa Aijazi" w:date="2023-12-19T12:30:00Z">
        <w:r w:rsidR="00875CB0">
          <w:t xml:space="preserve">ycles, meaning the power was not constant, we </w:t>
        </w:r>
      </w:ins>
      <w:ins w:id="464" w:author="Arfa Aijazi" w:date="2023-12-24T01:41:00Z">
        <w:r w:rsidR="00E21585">
          <w:t>measured the</w:t>
        </w:r>
      </w:ins>
      <w:ins w:id="465" w:author="Arfa Aijazi" w:date="2023-12-24T01:43:00Z">
        <w:r w:rsidR="00E21585">
          <w:t xml:space="preserve"> average</w:t>
        </w:r>
      </w:ins>
      <w:ins w:id="466" w:author="Arfa Aijazi" w:date="2023-12-24T01:41:00Z">
        <w:r w:rsidR="00E21585">
          <w:t xml:space="preserve"> power</w:t>
        </w:r>
      </w:ins>
      <w:ins w:id="467" w:author="Arfa Aijazi" w:date="2023-12-24T01:43:00Z">
        <w:r w:rsidR="00E21585">
          <w:t xml:space="preserve"> </w:t>
        </w:r>
      </w:ins>
      <w:ins w:id="468" w:author="Arfa Aijazi" w:date="2023-12-24T01:44:00Z">
        <w:r w:rsidR="00E21585">
          <w:t xml:space="preserve">of completed cycles within </w:t>
        </w:r>
      </w:ins>
      <w:ins w:id="469" w:author="Arfa Aijazi" w:date="2023-12-24T01:43:00Z">
        <w:r w:rsidR="00E21585">
          <w:t>ten</w:t>
        </w:r>
      </w:ins>
      <w:ins w:id="470" w:author="Arfa Aijazi" w:date="2023-12-24T01:42:00Z">
        <w:r w:rsidR="00E21585">
          <w:t xml:space="preserve"> minutes, </w:t>
        </w:r>
      </w:ins>
      <w:ins w:id="471" w:author="Arfa Aijazi" w:date="2023-12-24T01:43:00Z">
        <w:r w:rsidR="00E21585">
          <w:t>which corresponds to the steady-state thermal manikin measurements</w:t>
        </w:r>
      </w:ins>
      <w:ins w:id="472" w:author="Arfa Aijazi" w:date="2023-12-19T12:30:00Z">
        <w:r w:rsidR="00875CB0">
          <w:t xml:space="preserve">. </w:t>
        </w:r>
      </w:ins>
      <w:ins w:id="473" w:author="Arfa Aijazi" w:date="2023-12-19T12:36:00Z">
        <w:r w:rsidR="00875CB0">
          <w:t>The power consumption of the ceiling fan was previously re</w:t>
        </w:r>
      </w:ins>
      <w:ins w:id="474" w:author="Arfa Aijazi" w:date="2023-12-24T01:39:00Z">
        <w:r w:rsidR="00E21585">
          <w:t>ported</w:t>
        </w:r>
      </w:ins>
      <w:ins w:id="475" w:author="Arfa Aijazi" w:date="2023-12-24T01:38:00Z">
        <w:r w:rsidR="00E21585">
          <w:t xml:space="preserve"> in</w:t>
        </w:r>
      </w:ins>
      <w:ins w:id="476" w:author="Arfa Aijazi" w:date="2023-12-19T12:36:00Z">
        <w:r w:rsidR="00875CB0">
          <w:t xml:space="preserve"> another study</w:t>
        </w:r>
      </w:ins>
      <w:r w:rsidR="00875CB0">
        <w:fldChar w:fldCharType="begin"/>
      </w:r>
      <w:r w:rsidR="00B51AA2">
        <w:instrText xml:space="preserve"> ADDIN ZOTERO_ITEM CSL_CITATION {"citationID":"0ja3Djht","properties":{"formattedCitation":"\\super 77\\nosupersub{}","plainCitation":"77","noteIndex":0},"citationItems":[{"id":1750,"uris":["http://zotero.org/users/4259226/items/JX4HRQ2B"],"itemData":{"id":1750,"type":"article-journal","abstract":"Fitness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B51AA2" w:rsidRPr="00B51AA2">
        <w:rPr>
          <w:rFonts w:cs="Times New Roman"/>
          <w:vertAlign w:val="superscript"/>
        </w:rPr>
        <w:t>77</w:t>
      </w:r>
      <w:r w:rsidR="00875CB0">
        <w:fldChar w:fldCharType="end"/>
      </w:r>
      <w:ins w:id="477" w:author="Arfa Aijazi" w:date="2023-12-19T12:36:00Z">
        <w:r w:rsidR="00875CB0">
          <w:t>.</w:t>
        </w:r>
      </w:ins>
      <w:ins w:id="478" w:author="Arfa Aijazi" w:date="2023-12-24T01:37:00Z">
        <w:r w:rsidR="00E21585">
          <w:t xml:space="preserve"> </w:t>
        </w:r>
        <w:r w:rsidR="00E21585">
          <w:t>We report th</w:t>
        </w:r>
        <w:r w:rsidR="00E21585">
          <w:t>e power rat</w:t>
        </w:r>
      </w:ins>
      <w:ins w:id="479" w:author="Arfa Aijazi" w:date="2023-12-24T01:38:00Z">
        <w:r w:rsidR="00E21585">
          <w:t>ing of each device setting</w:t>
        </w:r>
      </w:ins>
      <w:ins w:id="480" w:author="Arfa Aijazi" w:date="2023-12-24T01:37:00Z">
        <w:r w:rsidR="00E21585">
          <w:t xml:space="preserve"> in </w:t>
        </w:r>
        <w:r w:rsidR="00E21585">
          <w:fldChar w:fldCharType="begin"/>
        </w:r>
        <w:r w:rsidR="00E21585">
          <w:instrText xml:space="preserve"> REF _Ref153362083 \h </w:instrText>
        </w:r>
        <w:r w:rsidR="00E21585">
          <w:fldChar w:fldCharType="separate"/>
        </w:r>
        <w:r w:rsidR="00E21585">
          <w:t xml:space="preserve">Fig. </w:t>
        </w:r>
        <w:r w:rsidR="00E21585">
          <w:rPr>
            <w:noProof/>
          </w:rPr>
          <w:t>6</w:t>
        </w:r>
        <w:r w:rsidR="00E21585">
          <w:fldChar w:fldCharType="end"/>
        </w:r>
        <w:r w:rsidR="00E21585">
          <w:t xml:space="preserve">. </w:t>
        </w:r>
      </w:ins>
      <w:ins w:id="481" w:author="Arfa Aijazi" w:date="2023-12-19T12:36:00Z">
        <w:r w:rsidR="00875CB0">
          <w:t xml:space="preserve"> </w:t>
        </w:r>
      </w:ins>
      <w:ins w:id="482" w:author="Arfa Aijazi" w:date="2023-12-19T12:29:00Z">
        <w:r w:rsidR="00875CB0">
          <w:t xml:space="preserve"> </w:t>
        </w:r>
      </w:ins>
    </w:p>
    <w:p w14:paraId="1DD68164" w14:textId="77777777" w:rsidR="00A46F95" w:rsidRDefault="00A46F95" w:rsidP="00CB4AD7">
      <w:pPr>
        <w:pStyle w:val="Heading2"/>
      </w:pPr>
      <w:r>
        <w:t>Evaluating the heating and cooling effect</w:t>
      </w:r>
    </w:p>
    <w:p w14:paraId="2012403A" w14:textId="34CF16E7"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7676DE">
        <w:instrText xml:space="preserve"> ADDIN ZOTERO_ITEM CSL_CITATION {"citationID":"0DDyn5UL","properties":{"formattedCitation":"\\super 58\\nosupersub{}","plainCitation":"58","noteIndex":0},"citationItems":[{"id":567,"uris":["http://zotero.org/users/4259226/items/AABZXNMK"],"itemData":{"id":567,"type":"article-journal","abstract":"This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7676DE" w:rsidRPr="007676DE">
        <w:rPr>
          <w:rFonts w:cs="Times New Roman"/>
          <w:vertAlign w:val="superscript"/>
        </w:rPr>
        <w:t>58</w:t>
      </w:r>
      <w:r w:rsidDel="00131E6E">
        <w:fldChar w:fldCharType="end"/>
      </w:r>
      <w:r w:rsidDel="00131E6E">
        <w:t xml:space="preserve">. We calculated the manikin-based equivalent temperature, </w:t>
      </w:r>
      <m:oMath>
        <m:sSub>
          <m:sSubPr>
            <m:ctrlPr>
              <w:ins w:id="483"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ins w:id="484"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ins w:id="485"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ins w:id="486" w:author="Stefano Schiavon" w:date="2023-12-15T14:13:00Z">
                <w:rPr>
                  <w:rFonts w:ascii="Cambria Math" w:hAnsi="Cambria Math"/>
                  <w:i/>
                </w:rPr>
              </w:ins>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ins w:id="487" w:author="Stefano Schiavon" w:date="2023-12-15T14:13:00Z">
                  <w:rPr>
                    <w:rFonts w:ascii="Cambria Math" w:hAnsi="Cambria Math"/>
                    <w:i/>
                  </w:rPr>
                </w:ins>
              </m:ctrlPr>
            </m:sSubPr>
            <m:e>
              <m:r>
                <w:rPr>
                  <w:rFonts w:ascii="Cambria Math" w:hAnsi="Cambria Math"/>
                </w:rPr>
                <m:t>T</m:t>
              </m:r>
            </m:e>
            <m:sub>
              <m:r>
                <w:rPr>
                  <w:rFonts w:ascii="Cambria Math" w:hAnsi="Cambria Math"/>
                </w:rPr>
                <m:t>eq,i</m:t>
              </m:r>
            </m:sub>
          </m:sSub>
          <m:r>
            <w:rPr>
              <w:rFonts w:ascii="Cambria Math" w:hAnsi="Cambria Math"/>
            </w:rPr>
            <m:t>=</m:t>
          </m:r>
          <m:sSub>
            <m:sSubPr>
              <m:ctrlPr>
                <w:ins w:id="488" w:author="Stefano Schiavon" w:date="2023-12-15T14:13:00Z">
                  <w:rPr>
                    <w:rFonts w:ascii="Cambria Math" w:hAnsi="Cambria Math"/>
                    <w:i/>
                  </w:rPr>
                </w:ins>
              </m:ctrlPr>
            </m:sSubPr>
            <m:e>
              <m:r>
                <w:rPr>
                  <w:rFonts w:ascii="Cambria Math" w:hAnsi="Cambria Math"/>
                </w:rPr>
                <m:t>T</m:t>
              </m:r>
            </m:e>
            <m:sub>
              <m:r>
                <w:rPr>
                  <w:rFonts w:ascii="Cambria Math" w:hAnsi="Cambria Math"/>
                </w:rPr>
                <m:t>sk,i</m:t>
              </m:r>
            </m:sub>
          </m:sSub>
          <m:r>
            <w:rPr>
              <w:rFonts w:ascii="Cambria Math" w:hAnsi="Cambria Math"/>
            </w:rPr>
            <m:t>-</m:t>
          </m:r>
          <m:f>
            <m:fPr>
              <m:ctrlPr>
                <w:ins w:id="489" w:author="Stefano Schiavon" w:date="2023-12-15T14:13:00Z">
                  <w:rPr>
                    <w:rFonts w:ascii="Cambria Math" w:hAnsi="Cambria Math"/>
                    <w:i/>
                  </w:rPr>
                </w:ins>
              </m:ctrlPr>
            </m:fPr>
            <m:num>
              <m:sSub>
                <m:sSubPr>
                  <m:ctrlPr>
                    <w:ins w:id="490" w:author="Stefano Schiavon" w:date="2023-12-15T14:13:00Z">
                      <w:rPr>
                        <w:rFonts w:ascii="Cambria Math" w:hAnsi="Cambria Math"/>
                        <w:i/>
                      </w:rPr>
                    </w:ins>
                  </m:ctrlPr>
                </m:sSubPr>
                <m:e>
                  <m:r>
                    <w:rPr>
                      <w:rFonts w:ascii="Cambria Math" w:hAnsi="Cambria Math"/>
                    </w:rPr>
                    <m:t>Q</m:t>
                  </m:r>
                </m:e>
                <m:sub>
                  <m:r>
                    <w:rPr>
                      <w:rFonts w:ascii="Cambria Math" w:hAnsi="Cambria Math"/>
                    </w:rPr>
                    <m:t>t,i</m:t>
                  </m:r>
                </m:sub>
              </m:sSub>
            </m:num>
            <m:den>
              <m:sSub>
                <m:sSubPr>
                  <m:ctrlPr>
                    <w:ins w:id="491" w:author="Stefano Schiavon" w:date="2023-12-15T14:13:00Z">
                      <w:rPr>
                        <w:rFonts w:ascii="Cambria Math" w:hAnsi="Cambria Math"/>
                        <w:i/>
                      </w:rPr>
                    </w:ins>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492"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492"/>
    </w:p>
    <w:p w14:paraId="75D98407" w14:textId="75D298C2"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7676DE">
        <w:rPr>
          <w:rFonts w:eastAsiaTheme="minorEastAsia"/>
        </w:rPr>
        <w:instrText xml:space="preserve"> ADDIN ZOTERO_ITEM CSL_CITATION {"citationID":"UN7ysQai","properties":{"formattedCitation":"\\super 32\\nosupersub{}","plainCitation":"32","noteIndex":0},"citationItems":[{"id":291,"uris":["http://zotero.org/users/4259226/items/564UIVLI"],"itemData":{"id":291,"type":"thesis","abstract":"There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7676DE" w:rsidRPr="007676DE">
        <w:rPr>
          <w:rFonts w:cs="Times New Roman"/>
          <w:vertAlign w:val="superscript"/>
        </w:rPr>
        <w:t>32</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B51AA2">
        <w:rPr>
          <w:rFonts w:eastAsiaTheme="minorEastAsia"/>
        </w:rPr>
        <w:instrText xml:space="preserve"> ADDIN ZOTERO_ITEM CSL_CITATION {"citationID":"u9e6hWIv","properties":{"formattedCitation":"\\super 78,79\\nosupersub{}","plainCitation":"78,79","noteIndex":0},"citationItems":[{"id":474,"uris":["http://zotero.org/users/4259226/items/XG47LXKF"],"itemData":{"id":474,"type":"article-journal","container-title":"HVAC&amp;R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B51AA2" w:rsidRPr="00B51AA2">
        <w:rPr>
          <w:rFonts w:cs="Times New Roman"/>
          <w:vertAlign w:val="superscript"/>
        </w:rPr>
        <w:t>78,79</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ins w:id="493" w:author="Stefano Schiavon" w:date="2023-12-15T14:13:00Z">
                  <w:rPr>
                    <w:rFonts w:ascii="Cambria Math" w:hAnsi="Cambria Math"/>
                    <w:i/>
                  </w:rPr>
                </w:ins>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ins w:id="494" w:author="Stefano Schiavon" w:date="2023-12-15T14:13:00Z">
                  <w:rPr>
                    <w:rFonts w:ascii="Cambria Math" w:hAnsi="Cambria Math"/>
                    <w:i/>
                  </w:rPr>
                </w:ins>
              </m:ctrlPr>
            </m:dPr>
            <m:e>
              <m:sSub>
                <m:sSubPr>
                  <m:ctrlPr>
                    <w:ins w:id="495" w:author="Stefano Schiavon" w:date="2023-12-15T14:13:00Z">
                      <w:rPr>
                        <w:rFonts w:ascii="Cambria Math" w:hAnsi="Cambria Math"/>
                        <w:i/>
                      </w:rPr>
                    </w:ins>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ins w:id="496" w:author="Stefano Schiavon" w:date="2023-12-15T14:13:00Z">
                      <w:rPr>
                        <w:rFonts w:ascii="Cambria Math" w:hAnsi="Cambria Math"/>
                        <w:i/>
                      </w:rPr>
                    </w:ins>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497" w:name="_Ref121554541"/>
      <w:bookmarkStart w:id="498" w:name="_Ref123065519"/>
      <w:r w:rsidRPr="00100E68">
        <w:rPr>
          <w:sz w:val="22"/>
          <w:szCs w:val="22"/>
        </w:rPr>
        <w:lastRenderedPageBreak/>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497"/>
      <w:bookmarkEnd w:id="498"/>
    </w:p>
    <w:p w14:paraId="12264B94" w14:textId="55C4B320"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Pr="00667D9A" w:rsidDel="00667D9A" w:rsidRDefault="006B43D3">
      <w:pPr>
        <w:spacing w:after="0" w:line="240" w:lineRule="auto"/>
        <w:jc w:val="left"/>
        <w:rPr>
          <w:del w:id="499" w:author="Arfa Aijazi" w:date="2023-12-19T16:57:00Z"/>
          <w:i/>
          <w:iCs/>
          <w:sz w:val="18"/>
          <w:szCs w:val="18"/>
        </w:rPr>
      </w:pPr>
      <w:del w:id="500" w:author="Arfa Aijazi" w:date="2023-12-19T16:57:00Z">
        <w:r w:rsidRPr="00667D9A" w:rsidDel="00667D9A">
          <w:rPr>
            <w:i/>
            <w:iCs/>
            <w:sz w:val="18"/>
            <w:szCs w:val="18"/>
            <w:rPrChange w:id="501" w:author="Arfa Aijazi" w:date="2023-12-19T16:57:00Z">
              <w:rPr/>
            </w:rPrChange>
          </w:rPr>
          <w:br w:type="page"/>
        </w:r>
      </w:del>
    </w:p>
    <w:p w14:paraId="4F9562F5" w14:textId="3256CBC7" w:rsidR="006B43D3" w:rsidRDefault="006B43D3">
      <w:pPr>
        <w:spacing w:after="0" w:line="240" w:lineRule="auto"/>
        <w:jc w:val="left"/>
        <w:pPrChange w:id="502" w:author="Arfa Aijazi" w:date="2023-12-19T16:57:00Z">
          <w:pPr>
            <w:pStyle w:val="Caption"/>
            <w:keepNext/>
          </w:pPr>
        </w:pPrChange>
      </w:pPr>
      <w:bookmarkStart w:id="503" w:name="_Ref138200705"/>
      <w:r w:rsidRPr="00667D9A">
        <w:rPr>
          <w:i/>
          <w:iCs/>
          <w:sz w:val="18"/>
          <w:szCs w:val="18"/>
        </w:rPr>
        <w:t xml:space="preserve">Table </w:t>
      </w:r>
      <w:r w:rsidRPr="00667D9A">
        <w:rPr>
          <w:i/>
          <w:iCs/>
          <w:sz w:val="18"/>
          <w:szCs w:val="18"/>
          <w:rPrChange w:id="504" w:author="Arfa Aijazi" w:date="2023-12-19T16:57:00Z">
            <w:rPr>
              <w:i w:val="0"/>
              <w:iCs w:val="0"/>
            </w:rPr>
          </w:rPrChange>
        </w:rPr>
        <w:fldChar w:fldCharType="begin"/>
      </w:r>
      <w:r w:rsidRPr="00667D9A">
        <w:rPr>
          <w:i/>
          <w:iCs/>
          <w:sz w:val="18"/>
          <w:szCs w:val="18"/>
        </w:rPr>
        <w:instrText xml:space="preserve"> SEQ Table \* ARABIC </w:instrText>
      </w:r>
      <w:r w:rsidRPr="00667D9A">
        <w:rPr>
          <w:i/>
          <w:iCs/>
          <w:sz w:val="18"/>
          <w:szCs w:val="18"/>
          <w:rPrChange w:id="505" w:author="Arfa Aijazi" w:date="2023-12-19T16:57:00Z">
            <w:rPr>
              <w:i w:val="0"/>
              <w:iCs w:val="0"/>
              <w:noProof/>
            </w:rPr>
          </w:rPrChange>
        </w:rPr>
        <w:fldChar w:fldCharType="separate"/>
      </w:r>
      <w:r w:rsidRPr="00667D9A">
        <w:rPr>
          <w:i/>
          <w:iCs/>
          <w:noProof/>
          <w:sz w:val="18"/>
          <w:szCs w:val="18"/>
        </w:rPr>
        <w:t>2</w:t>
      </w:r>
      <w:r w:rsidRPr="00667D9A">
        <w:rPr>
          <w:i/>
          <w:iCs/>
          <w:noProof/>
          <w:sz w:val="18"/>
          <w:szCs w:val="18"/>
          <w:rPrChange w:id="506" w:author="Arfa Aijazi" w:date="2023-12-19T16:57:00Z">
            <w:rPr>
              <w:i w:val="0"/>
              <w:iCs w:val="0"/>
              <w:noProof/>
            </w:rPr>
          </w:rPrChange>
        </w:rPr>
        <w:fldChar w:fldCharType="end"/>
      </w:r>
      <w:bookmarkEnd w:id="503"/>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10B1181B" w14:textId="15DFC079" w:rsidR="00483565" w:rsidRDefault="00483565" w:rsidP="00483565">
      <w:pPr>
        <w:pStyle w:val="Caption"/>
        <w:keepNext/>
      </w:pPr>
      <w:bookmarkStart w:id="507" w:name="_Ref153362104"/>
      <w:r>
        <w:t xml:space="preserve">Fig. </w:t>
      </w:r>
      <w:fldSimple w:instr=" SEQ Fig. \* ARABIC ">
        <w:r>
          <w:rPr>
            <w:noProof/>
          </w:rPr>
          <w:t>4</w:t>
        </w:r>
      </w:fldSimple>
      <w:bookmarkEnd w:id="507"/>
      <w:r>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lastRenderedPageBreak/>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508" w:name="_Ref138204030"/>
    </w:p>
    <w:p w14:paraId="58F12250" w14:textId="6792654B" w:rsidR="00483565" w:rsidRDefault="00483565" w:rsidP="00483565">
      <w:pPr>
        <w:pStyle w:val="Caption"/>
        <w:keepNext/>
      </w:pPr>
      <w:bookmarkStart w:id="509" w:name="_Ref153362064"/>
      <w:bookmarkEnd w:id="508"/>
      <w:r>
        <w:t xml:space="preserve">Fig. </w:t>
      </w:r>
      <w:fldSimple w:instr=" SEQ Fig. \* ARABIC ">
        <w:r>
          <w:rPr>
            <w:noProof/>
          </w:rPr>
          <w:t>5</w:t>
        </w:r>
      </w:fldSimple>
      <w:bookmarkEnd w:id="509"/>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510" w:name="_Ref138205245"/>
      <w:r w:rsidRPr="007E6B76">
        <w:t xml:space="preserve">Clothing and bedding </w:t>
      </w:r>
      <w:proofErr w:type="gramStart"/>
      <w:r w:rsidRPr="007E6B76">
        <w:t>insulation</w:t>
      </w:r>
      <w:proofErr w:type="gramEnd"/>
    </w:p>
    <w:p w14:paraId="2A5A95FA" w14:textId="7516A07A" w:rsidR="001C16F3" w:rsidRPr="00D133D5" w:rsidRDefault="001C16F3" w:rsidP="00667D9A">
      <w:pPr>
        <w:spacing w:before="240"/>
      </w:pPr>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ins w:id="511" w:author="Arfa Aijazi" w:date="2023-12-19T13:15:00Z">
        <w:r w:rsidR="00D133D5" w:rsidRPr="00A66D8F">
          <w:rPr>
            <w:color w:val="0432FF"/>
          </w:rPr>
          <w:t>While this study focused on dry heat transfer, it’s worth noting that clothing and bedding with the same insulation level c</w:t>
        </w:r>
        <w:r w:rsidR="00D133D5">
          <w:rPr>
            <w:color w:val="0432FF"/>
          </w:rPr>
          <w:t>ould</w:t>
        </w:r>
        <w:r w:rsidR="00D133D5" w:rsidRPr="00A66D8F">
          <w:rPr>
            <w:color w:val="0432FF"/>
          </w:rPr>
          <w:t xml:space="preserve"> perform differently with regards to latent heat transfer</w:t>
        </w:r>
        <w:r w:rsidR="00D133D5">
          <w:rPr>
            <w:color w:val="0432FF"/>
          </w:rPr>
          <w:t xml:space="preserve">, like the absorption, diffusion, and evaporation of </w:t>
        </w:r>
        <w:r w:rsidR="00D133D5">
          <w:rPr>
            <w:color w:val="0432FF"/>
          </w:rPr>
          <w:lastRenderedPageBreak/>
          <w:t>sweat</w:t>
        </w:r>
        <w:r w:rsidR="00D133D5" w:rsidRPr="00A66D8F">
          <w:rPr>
            <w:color w:val="0432FF"/>
          </w:rPr>
          <w:t xml:space="preserve">. </w:t>
        </w:r>
        <w:r w:rsidR="00D133D5">
          <w:rPr>
            <w:color w:val="0432FF"/>
          </w:rPr>
          <w:t>Common bedding m</w:t>
        </w:r>
        <w:r w:rsidR="00D133D5" w:rsidRPr="00A66D8F">
          <w:rPr>
            <w:color w:val="0432FF"/>
          </w:rPr>
          <w:t>aterials like cotton</w:t>
        </w:r>
        <w:r w:rsidR="00D133D5">
          <w:rPr>
            <w:color w:val="0432FF"/>
          </w:rPr>
          <w:t>, linen,</w:t>
        </w:r>
        <w:r w:rsidR="00D133D5" w:rsidRPr="00A66D8F">
          <w:rPr>
            <w:color w:val="0432FF"/>
          </w:rPr>
          <w:t xml:space="preserve"> </w:t>
        </w:r>
        <w:r w:rsidR="00D133D5">
          <w:rPr>
            <w:color w:val="0432FF"/>
          </w:rPr>
          <w:t>or polyester, have different hygroscopicity, wicking ability and permeability.</w:t>
        </w:r>
      </w:ins>
      <w:ins w:id="512" w:author="Arfa Aijazi" w:date="2023-12-07T18:08:00Z">
        <w:r w:rsidR="002078DA">
          <w:t xml:space="preserve"> </w:t>
        </w:r>
      </w:ins>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513" w:name="_Ref153362083"/>
      <w:bookmarkEnd w:id="510"/>
      <w:r>
        <w:t xml:space="preserve">Fig. </w:t>
      </w:r>
      <w:fldSimple w:instr=" SEQ Fig. \* ARABIC ">
        <w:r>
          <w:rPr>
            <w:noProof/>
          </w:rPr>
          <w:t>6</w:t>
        </w:r>
      </w:fldSimple>
      <w:bookmarkEnd w:id="513"/>
      <w: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514"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514"/>
    </w:p>
    <w:p w14:paraId="169E0D1F" w14:textId="77777777" w:rsidR="00A46F95" w:rsidRDefault="00A46F95" w:rsidP="00CB4AD7">
      <w:pPr>
        <w:pStyle w:val="Heading3"/>
      </w:pPr>
      <w:r>
        <w:t>Emergency blanket</w:t>
      </w:r>
    </w:p>
    <w:p w14:paraId="486A2465" w14:textId="6D6E63D5"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B51AA2">
        <w:instrText xml:space="preserve"> ADDIN ZOTERO_ITEM CSL_CITATION {"citationID":"yY7dDzcw","properties":{"formattedCitation":"\\super 80\\nosupersub{}","plainCitation":"80","noteIndex":0},"citationItems":[{"id":490,"uris":["http://zotero.org/users/4259226/items/HG6Q7IGL"],"itemData":{"id":490,"type":"webpage","abstract":"The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B51AA2" w:rsidRPr="00B51AA2">
        <w:rPr>
          <w:rFonts w:cs="Times New Roman"/>
          <w:vertAlign w:val="superscript"/>
        </w:rPr>
        <w:t>80</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w:t>
      </w:r>
      <w:r>
        <w:lastRenderedPageBreak/>
        <w:t xml:space="preserve">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00156DB3"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515" w:name="_Ref153362030"/>
      <w:r>
        <w:lastRenderedPageBreak/>
        <w:t xml:space="preserve">Fig. </w:t>
      </w:r>
      <w:fldSimple w:instr=" SEQ Fig. \* ARABIC ">
        <w:r>
          <w:rPr>
            <w:noProof/>
          </w:rPr>
          <w:t>7</w:t>
        </w:r>
      </w:fldSimple>
      <w:bookmarkEnd w:id="515"/>
      <w:r>
        <w:t>: Air speed over the bed</w:t>
      </w:r>
    </w:p>
    <w:p w14:paraId="44DA126A" w14:textId="77777777" w:rsidR="001C16F3" w:rsidRDefault="001C16F3" w:rsidP="001C16F3">
      <w:pPr>
        <w:keepNext/>
      </w:pPr>
      <w:r>
        <w:rPr>
          <w:noProof/>
          <w:lang w:eastAsia="zh-CN"/>
        </w:rPr>
        <w:drawing>
          <wp:inline distT="0" distB="0" distL="0" distR="0" wp14:anchorId="341A1FD5" wp14:editId="743B22B4">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516"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516"/>
    </w:p>
    <w:p w14:paraId="2339C29F" w14:textId="77777777" w:rsidR="00A46F95" w:rsidRDefault="00A46F95" w:rsidP="00F14522">
      <w:pPr>
        <w:pStyle w:val="Heading2"/>
      </w:pPr>
      <w:r>
        <w:t>Experimental procedure</w:t>
      </w:r>
    </w:p>
    <w:p w14:paraId="79EC0FFF" w14:textId="0B5CEABF"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B51AA2">
        <w:instrText xml:space="preserve"> ADDIN ZOTERO_ITEM CSL_CITATION {"citationID":"8Dy1VeGh","properties":{"formattedCitation":"\\super 71\\nosupersub{}","plainCitation":"71","noteIndex":0},"citationItems":[{"id":513,"uris":["http://zotero.org/users/4259226/items/XRL2BM3J"],"itemData":{"id":513,"type":"article-journal","abstract":"This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B51AA2" w:rsidRPr="00B51AA2">
        <w:rPr>
          <w:rFonts w:cs="Times New Roman"/>
          <w:vertAlign w:val="superscript"/>
        </w:rPr>
        <w:t>71</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B51AA2">
        <w:instrText xml:space="preserve"> ADDIN ZOTERO_ITEM CSL_CITATION {"citationID":"Z36qDnGp","properties":{"formattedCitation":"\\super 79\\nosupersub{}","plainCitation":"79","noteIndex":0},"citationItems":[{"id":475,"uris":["http://zotero.org/users/4259226/items/XNYE4Y7T"],"itemData":{"id":475,"type":"article-journal","abstract":"In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B51AA2" w:rsidRPr="00B51AA2">
        <w:rPr>
          <w:rFonts w:cs="Times New Roman"/>
          <w:vertAlign w:val="superscript"/>
        </w:rPr>
        <w:t>79</w:t>
      </w:r>
      <w:r>
        <w:fldChar w:fldCharType="end"/>
      </w:r>
      <w:r>
        <w:t>. When starting measurements with a cold thermal manikin, we allowed for at least three hours of warmup time</w:t>
      </w:r>
      <w:r>
        <w:fldChar w:fldCharType="begin"/>
      </w:r>
      <w:r w:rsidR="00B51AA2">
        <w:instrText xml:space="preserve"> ADDIN ZOTERO_ITEM CSL_CITATION {"citationID":"gckE8DOF","properties":{"formattedCitation":"\\super 81\\nosupersub{}","plainCitation":"81","noteIndex":0},"citationItems":[{"id":510,"uris":["http://zotero.org/users/4259226/items/4RB3R7EQ"],"itemData":{"id":510,"type":"article-journal","container-title":"International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B51AA2" w:rsidRPr="00B51AA2">
        <w:rPr>
          <w:rFonts w:cs="Times New Roman"/>
          <w:vertAlign w:val="superscript"/>
        </w:rPr>
        <w:t>81</w:t>
      </w:r>
      <w:r>
        <w:fldChar w:fldCharType="end"/>
      </w:r>
      <w:r>
        <w:t xml:space="preserve">. </w:t>
      </w:r>
      <w:commentRangeStart w:id="517"/>
      <w:commentRangeStart w:id="518"/>
      <w:commentRangeStart w:id="519"/>
      <w:ins w:id="520" w:author="Arfa Aijazi" w:date="2023-12-13T13:43:00Z">
        <w:r w:rsidR="005C593F">
          <w:t>We randomized the order of experimental trials within</w:t>
        </w:r>
      </w:ins>
      <w:ins w:id="521" w:author="Arfa Aijazi" w:date="2023-12-13T13:44:00Z">
        <w:r w:rsidR="005C593F">
          <w:t xml:space="preserve"> twelve</w:t>
        </w:r>
      </w:ins>
      <w:ins w:id="522" w:author="Arfa Aijazi" w:date="2023-12-13T13:43:00Z">
        <w:r w:rsidR="005C593F">
          <w:t xml:space="preserve"> blocks of the same chamber temperature setpoint. </w:t>
        </w:r>
      </w:ins>
      <w:ins w:id="523" w:author="Arfa Aijazi" w:date="2023-12-13T13:44:00Z">
        <w:r w:rsidR="005C593F">
          <w:t xml:space="preserve">This is due to the amount of time needed to transition the chamber from one temperature condition to another. </w:t>
        </w:r>
      </w:ins>
      <w:commentRangeEnd w:id="517"/>
      <w:ins w:id="524" w:author="Arfa Aijazi" w:date="2023-12-13T13:45:00Z">
        <w:r w:rsidR="005C593F">
          <w:rPr>
            <w:rStyle w:val="CommentReference"/>
          </w:rPr>
          <w:commentReference w:id="517"/>
        </w:r>
      </w:ins>
      <w:commentRangeEnd w:id="518"/>
      <w:r w:rsidR="00805797">
        <w:rPr>
          <w:rStyle w:val="CommentReference"/>
        </w:rPr>
        <w:commentReference w:id="518"/>
      </w:r>
      <w:commentRangeEnd w:id="519"/>
      <w:r w:rsidR="00271D16">
        <w:rPr>
          <w:rStyle w:val="CommentReference"/>
        </w:rPr>
        <w:commentReference w:id="519"/>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ins w:id="525"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ins w:id="526"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ins w:id="527"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5E958736" w:rsidR="00A46F95" w:rsidRDefault="00A46F95" w:rsidP="00A46F95">
      <w:r>
        <w:t>We analyzed the data in accordance with the ISO guideline for the expression of uncertainty in measurement</w:t>
      </w:r>
      <w:r>
        <w:fldChar w:fldCharType="begin"/>
      </w:r>
      <w:r w:rsidR="00B51AA2">
        <w:instrText xml:space="preserve"> ADDIN ZOTERO_ITEM CSL_CITATION {"citationID":"DDC4qWo3","properties":{"formattedCitation":"\\super 82\\nosupersub{}","plainCitation":"82","noteIndex":0},"citationItems":[{"id":487,"uris":["http://zotero.org/users/4259226/items/2THMP5NK"],"itemData":{"id":487,"type":"book","event-place":"Geneva,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B51AA2" w:rsidRPr="00B51AA2">
        <w:rPr>
          <w:rFonts w:cs="Times New Roman"/>
          <w:vertAlign w:val="superscript"/>
        </w:rPr>
        <w:t>82</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B51AA2">
        <w:instrText xml:space="preserve"> ADDIN ZOTERO_ITEM CSL_CITATION {"citationID":"UTMJEo2C","properties":{"formattedCitation":"\\super 83\\nosupersub{}","plainCitation":"83","noteIndex":0},"citationItems":[{"id":489,"uris":["http://zotero.org/users/4259226/items/2PYVYG7W"],"itemData":{"id":489,"type":"article-journal","source":"Google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B51AA2" w:rsidRPr="00B51AA2">
        <w:rPr>
          <w:rFonts w:cs="Times New Roman"/>
          <w:vertAlign w:val="superscript"/>
        </w:rPr>
        <w:t>83</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54B697E" w14:textId="0B18880B"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B51AA2">
        <w:instrText xml:space="preserve"> ADDIN ZOTERO_ITEM CSL_CITATION {"citationID":"YcQwh35e","properties":{"formattedCitation":"\\super 84,85\\nosupersub{}","plainCitation":"84,85","noteIndex":0},"citationItems":[{"id":1478,"uris":["http://zotero.org/users/4259226/items/Z7QFU7AW"],"itemData":{"id":1478,"type":"article-journal","abstract":"\"The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B51AA2" w:rsidRPr="00B51AA2">
        <w:rPr>
          <w:rFonts w:cs="Times New Roman"/>
          <w:vertAlign w:val="superscript"/>
        </w:rPr>
        <w:t>84,85</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7676DE">
        <w:instrText xml:space="preserve"> ADDIN ZOTERO_ITEM CSL_CITATION {"citationID":"U3xu78kt","properties":{"formattedCitation":"\\super 59\\nosupersub{}","plainCitation":"59","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7676DE" w:rsidRPr="007676DE">
        <w:rPr>
          <w:rFonts w:cs="Times New Roman"/>
          <w:vertAlign w:val="superscript"/>
        </w:rPr>
        <w:t>59</w:t>
      </w:r>
      <w:r>
        <w:fldChar w:fldCharType="end"/>
      </w:r>
      <w:r>
        <w:t>.</w:t>
      </w:r>
    </w:p>
    <w:p w14:paraId="23EC8127" w14:textId="77777777" w:rsidR="00A46F95" w:rsidRDefault="00A46F95" w:rsidP="00F14522">
      <w:pPr>
        <w:pStyle w:val="Heading3"/>
      </w:pPr>
      <w:r>
        <w:t>2015 Pakistan heat wave</w:t>
      </w:r>
    </w:p>
    <w:p w14:paraId="43238258" w14:textId="1CC56469" w:rsidR="00A46F95" w:rsidRDefault="00A46F95" w:rsidP="00A46F95">
      <w:r>
        <w:t>In June 2015, Sindh Province in southern Pakistan experienced a severe heat wave with temperatures as high as 49°C. Overall the heat wave claimed at least 2,000 lives</w:t>
      </w:r>
      <w:r>
        <w:fldChar w:fldCharType="begin"/>
      </w:r>
      <w:r w:rsidR="00B51AA2">
        <w:instrText xml:space="preserve"> ADDIN ZOTERO_ITEM CSL_CITATION {"citationID":"XblLVPCr","properties":{"formattedCitation":"\\super 86\\nosupersub{}","plainCitation":"86","noteIndex":0},"citationItems":[{"id":1482,"uris":["http://zotero.org/users/4259226/items/3XYMQGX6"],"itemData":{"id":1482,"type":"article-newspaper","abstract":"A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B51AA2" w:rsidRPr="00B51AA2">
        <w:rPr>
          <w:rFonts w:cs="Times New Roman"/>
          <w:vertAlign w:val="superscript"/>
        </w:rPr>
        <w:t>86</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B51AA2">
        <w:instrText xml:space="preserve"> ADDIN ZOTERO_ITEM CSL_CITATION {"citationID":"TnQccYFi","properties":{"formattedCitation":"\\super 87\\nosupersub{}","plainCitation":"87","noteIndex":0},"citationItems":[{"id":1580,"uris":["http://zotero.org/users/4259226/items/ISMJA26X"],"itemData":{"id":1580,"type":"article-journal","abstract":"As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B51AA2" w:rsidRPr="00B51AA2">
        <w:rPr>
          <w:rFonts w:cs="Times New Roman"/>
          <w:vertAlign w:val="superscript"/>
        </w:rPr>
        <w:t>87</w:t>
      </w:r>
      <w:r w:rsidR="003E2724">
        <w:fldChar w:fldCharType="end"/>
      </w:r>
      <w:r>
        <w:t>.</w:t>
      </w:r>
    </w:p>
    <w:p w14:paraId="444C4741" w14:textId="2573678B"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B51AA2">
        <w:instrText xml:space="preserve"> ADDIN ZOTERO_ITEM CSL_CITATION {"citationID":"7HyHWgi5","properties":{"formattedCitation":"\\super 88\\nosupersub{}","plainCitation":"88","noteIndex":0},"citationItems":[{"id":1524,"uris":["http://zotero.org/users/4259226/items/BD2BAMFI"],"itemData":{"id":1524,"type":"thesis","event-place":"Glasgow,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B51AA2" w:rsidRPr="00B51AA2">
        <w:rPr>
          <w:rFonts w:cs="Times New Roman"/>
          <w:vertAlign w:val="superscript"/>
        </w:rPr>
        <w:t>88</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12156642"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B51AA2">
        <w:instrText xml:space="preserve"> ADDIN ZOTERO_ITEM CSL_CITATION {"citationID":"9MAHftcw","properties":{"formattedCitation":"\\super 89\\nosupersub{}","plainCitation":"89","noteIndex":0},"citationItems":[{"id":1484,"uris":["http://zotero.org/users/4259226/items/BRNCRJAA"],"itemData":{"id":1484,"type":"webpage","title":"Weather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B51AA2" w:rsidRPr="00B51AA2">
        <w:rPr>
          <w:rFonts w:cs="Times New Roman"/>
          <w:vertAlign w:val="superscript"/>
        </w:rPr>
        <w:t>89</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B51AA2">
        <w:instrText xml:space="preserve"> ADDIN ZOTERO_ITEM CSL_CITATION {"citationID":"UK9FAsRI","properties":{"formattedCitation":"\\super 90\\nosupersub{}","plainCitation":"90","noteIndex":0},"citationItems":[{"id":1486,"uris":["http://zotero.org/users/4259226/items/RBI6NE5M"],"itemData":{"id":1486,"type":"software","license":"CC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B51AA2" w:rsidRPr="00B51AA2">
        <w:rPr>
          <w:rFonts w:cs="Times New Roman"/>
          <w:vertAlign w:val="superscript"/>
        </w:rPr>
        <w:t>90</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038DE49A"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B51AA2">
        <w:instrText xml:space="preserve"> ADDIN ZOTERO_ITEM CSL_CITATION {"citationID":"X1ZOKxMT","properties":{"formattedCitation":"\\super 91\\nosupersub{}","plainCitation":"91","noteIndex":0},"citationItems":[{"id":1489,"uris":["http://zotero.org/users/4259226/items/2QXKC7LM"],"itemData":{"id":1489,"type":"article-journal","container-title":"ASHRAE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B51AA2" w:rsidRPr="00B51AA2">
        <w:rPr>
          <w:rFonts w:cs="Times New Roman"/>
          <w:vertAlign w:val="superscript"/>
        </w:rPr>
        <w:t>91</w:t>
      </w:r>
      <w:r>
        <w:fldChar w:fldCharType="end"/>
      </w:r>
      <w:r>
        <w:t xml:space="preserve"> as implemented in the </w:t>
      </w:r>
      <w:proofErr w:type="spellStart"/>
      <w:r>
        <w:t>comf</w:t>
      </w:r>
      <w:proofErr w:type="spellEnd"/>
      <w:r>
        <w:t xml:space="preserve"> package in the R programming language</w:t>
      </w:r>
      <w:r>
        <w:fldChar w:fldCharType="begin"/>
      </w:r>
      <w:r w:rsidR="00B51AA2">
        <w:instrText xml:space="preserve"> ADDIN ZOTERO_ITEM CSL_CITATION {"citationID":"6EwO5E8z","properties":{"formattedCitation":"\\super 92\\nosupersub{}","plainCitation":"92","noteIndex":0},"citationItems":[{"id":1491,"uris":["http://zotero.org/users/4259226/items/39DVXW2R"],"itemData":{"id":1491,"type":"software","abstract":"Calculation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B51AA2" w:rsidRPr="00B51AA2">
        <w:rPr>
          <w:rFonts w:cs="Times New Roman"/>
          <w:vertAlign w:val="superscript"/>
        </w:rPr>
        <w:t>92</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B51AA2">
        <w:instrText xml:space="preserve"> ADDIN ZOTERO_ITEM CSL_CITATION {"citationID":"qPFjhSuh","properties":{"formattedCitation":"\\super 93\\nosupersub{}","plainCitation":"93","noteIndex":0},"citationItems":[{"id":1583,"uris":["http://zotero.org/users/4259226/items/J2YQYSR8"],"itemData":{"id":1583,"type":"article-journal","abstract":"We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B51AA2" w:rsidRPr="00B51AA2">
        <w:rPr>
          <w:rFonts w:cs="Times New Roman"/>
          <w:vertAlign w:val="superscript"/>
        </w:rPr>
        <w:t>93</w:t>
      </w:r>
      <w:r w:rsidR="001658C9">
        <w:fldChar w:fldCharType="end"/>
      </w:r>
      <w:r>
        <w:t>. For still air, we assumed an air velocity of 0.</w:t>
      </w:r>
      <w:r w:rsidR="003F02A6">
        <w:t>2</w:t>
      </w:r>
      <w:r>
        <w:t xml:space="preserve"> m/s</w:t>
      </w:r>
      <w:r w:rsidR="00875D37">
        <w:fldChar w:fldCharType="begin"/>
      </w:r>
      <w:r w:rsidR="00B51AA2">
        <w:instrText xml:space="preserve"> ADDIN ZOTERO_ITEM CSL_CITATION {"citationID":"HCEUZp4W","properties":{"formattedCitation":"\\super 94\\nosupersub{}","plainCitation":"94","noteIndex":0},"citationItems":[{"id":545,"uris":["http://zotero.org/users/4259226/items/6DXLXH43"],"itemData":{"id":545,"type":"report","collection-title":"ANSI/ASHRAE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B51AA2" w:rsidRPr="00B51AA2">
        <w:rPr>
          <w:rFonts w:cs="Times New Roman"/>
          <w:vertAlign w:val="superscript"/>
        </w:rPr>
        <w:t>94</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59FA6E0A"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B51AA2">
        <w:instrText xml:space="preserve"> ADDIN ZOTERO_ITEM CSL_CITATION {"citationID":"EC6NYxnH","properties":{"formattedCitation":"\\super 87,95\\nosupersub{}","plainCitation":"87,95","noteIndex":0},"citationItems":[{"id":1580,"uris":["http://zotero.org/users/4259226/items/ISMJA26X"],"itemData":{"id":1580,"type":"article-journal","abstract":"As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B51AA2" w:rsidRPr="00B51AA2">
        <w:rPr>
          <w:rFonts w:cs="Times New Roman"/>
          <w:vertAlign w:val="superscript"/>
        </w:rPr>
        <w:t>87,95</w:t>
      </w:r>
      <w:r>
        <w:fldChar w:fldCharType="end"/>
      </w:r>
      <w:r>
        <w:t xml:space="preserve">. </w:t>
      </w:r>
    </w:p>
    <w:p w14:paraId="0C26A6AC" w14:textId="77777777" w:rsidR="00A46F95" w:rsidRDefault="00A46F95" w:rsidP="00B0241F">
      <w:pPr>
        <w:pStyle w:val="Heading3"/>
      </w:pPr>
      <w:r>
        <w:t>2021 Texas power crisis</w:t>
      </w:r>
    </w:p>
    <w:p w14:paraId="41D4C56A" w14:textId="036BC143" w:rsidR="00A46F95" w:rsidRDefault="00A46F95" w:rsidP="00A46F95">
      <w:r>
        <w:t>On February 13, 2021, a major blizzard and ice storm named Winter Storm Uri</w:t>
      </w:r>
      <w:r>
        <w:fldChar w:fldCharType="begin"/>
      </w:r>
      <w:r w:rsidR="00B51AA2">
        <w:instrText xml:space="preserve"> ADDIN ZOTERO_ITEM CSL_CITATION {"citationID":"538HzDSu","properties":{"formattedCitation":"\\super 96\\nosupersub{}","plainCitation":"96","noteIndex":0},"citationItems":[{"id":1493,"uris":["http://zotero.org/users/4259226/items/3PK84PTY"],"itemData":{"id":1493,"type":"webpage","abstract":"Communication Tips English Français Español </w:instrText>
      </w:r>
      <w:r w:rsidR="00B51AA2">
        <w:rPr>
          <w:rFonts w:ascii="MS Gothic" w:eastAsia="MS Gothic" w:hAnsi="MS Gothic" w:cs="MS Gothic" w:hint="eastAsia"/>
        </w:rPr>
        <w:instrText>繁體中文</w:instrText>
      </w:r>
      <w:r w:rsidR="00B51AA2">
        <w:instrText xml:space="preserve"> Tagalog Tiếng Việt </w:instrText>
      </w:r>
      <w:r w:rsidR="00B51AA2">
        <w:rPr>
          <w:rFonts w:ascii="Malgun Gothic" w:eastAsia="Malgun Gothic" w:hAnsi="Malgun Gothic" w:cs="Malgun Gothic" w:hint="eastAsia"/>
        </w:rPr>
        <w:instrText>한국어</w:instrText>
      </w:r>
      <w:r w:rsidR="00B51AA2">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B51AA2" w:rsidRPr="00B51AA2">
        <w:rPr>
          <w:rFonts w:cs="Times New Roman"/>
          <w:vertAlign w:val="superscript"/>
        </w:rPr>
        <w:t>96</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7676DE">
        <w:instrText xml:space="preserve"> ADDIN ZOTERO_ITEM CSL_CITATION {"citationID":"FqAozaDs","properties":{"formattedCitation":"\\super 43\\nosupersub{}","plainCitation":"43","noteIndex":0},"citationItems":[{"id":20,"uris":["http://zotero.org/users/4259226/items/PXISSYPA"],"itemData":{"id":20,"type":"report","publisher":"University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7676DE" w:rsidRPr="007676DE">
        <w:rPr>
          <w:rFonts w:cs="Times New Roman"/>
          <w:vertAlign w:val="superscript"/>
        </w:rPr>
        <w:t>43</w:t>
      </w:r>
      <w:r>
        <w:fldChar w:fldCharType="end"/>
      </w:r>
      <w:r>
        <w:t>, leaving millions of homes and businesses without power</w:t>
      </w:r>
      <w:r>
        <w:fldChar w:fldCharType="begin"/>
      </w:r>
      <w:r w:rsidR="00B51AA2">
        <w:instrText xml:space="preserve"> ADDIN ZOTERO_ITEM CSL_CITATION {"citationID":"OJmbSSZ4","properties":{"formattedCitation":"\\super 97\\nosupersub{}","plainCitation":"97","noteIndex":0},"citationItems":[{"id":1499,"uris":["http://zotero.org/users/4259226/items/UN3WDCXM"],"itemData":{"id":1499,"type":"article-magazine","container-title":"Time","language":"en","title":"How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B51AA2" w:rsidRPr="00B51AA2">
        <w:rPr>
          <w:rFonts w:cs="Times New Roman"/>
          <w:vertAlign w:val="superscript"/>
        </w:rPr>
        <w:t>97</w:t>
      </w:r>
      <w:r>
        <w:fldChar w:fldCharType="end"/>
      </w:r>
      <w:r>
        <w:t>.</w:t>
      </w:r>
    </w:p>
    <w:p w14:paraId="1AA63E70" w14:textId="2172BB20"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B51AA2">
        <w:instrText xml:space="preserve"> ADDIN ZOTERO_ITEM CSL_CITATION {"citationID":"NSjfU38D","properties":{"formattedCitation":"\\super 98\\nosupersub{}","plainCitation":"98","noteIndex":0},"citationItems":[{"id":1495,"uris":["http://zotero.org/users/4259226/items/UN55SK8J"],"itemData":{"id":1495,"type":"webpage","abstract":"Energy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B51AA2" w:rsidRPr="00B51AA2">
        <w:rPr>
          <w:rFonts w:cs="Times New Roman"/>
          <w:vertAlign w:val="superscript"/>
        </w:rPr>
        <w:t>98</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B51AA2">
        <w:instrText xml:space="preserve"> ADDIN ZOTERO_ITEM CSL_CITATION {"citationID":"Ddb8H5g4","properties":{"formattedCitation":"\\super 99\\nosupersub{}","plainCitation":"99","noteIndex":0},"citationItems":[{"id":1589,"uris":["http://zotero.org/users/4259226/items/2A2U2CED"],"itemData":{"id":1589,"type":"report","event-place":"Washington,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B51AA2" w:rsidRPr="00B51AA2">
        <w:rPr>
          <w:rFonts w:cs="Times New Roman"/>
          <w:vertAlign w:val="superscript"/>
        </w:rPr>
        <w:t>99</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B51AA2">
        <w:instrText xml:space="preserve"> ADDIN ZOTERO_ITEM CSL_CITATION {"citationID":"zMWpUEGA","properties":{"formattedCitation":"\\super 100\\nosupersub{}","plainCitation":"100","noteIndex":0},"citationItems":[{"id":1505,"uris":["http://zotero.org/users/4259226/items/EFPB5YBV"],"itemData":{"id":1505,"type":"report","event-place":"Dallas","publisher":"Texas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B51AA2" w:rsidRPr="00B51AA2">
        <w:rPr>
          <w:rFonts w:cs="Times New Roman"/>
          <w:vertAlign w:val="superscript"/>
        </w:rPr>
        <w:t>100</w:t>
      </w:r>
      <w:r>
        <w:fldChar w:fldCharType="end"/>
      </w:r>
      <w:r>
        <w:t xml:space="preserve">. We used </w:t>
      </w:r>
      <w:proofErr w:type="spellStart"/>
      <w:r>
        <w:t>EnergyPlus</w:t>
      </w:r>
      <w:proofErr w:type="spellEnd"/>
      <w:r>
        <w:t xml:space="preserve"> v. 22.2.0</w:t>
      </w:r>
      <w:r>
        <w:fldChar w:fldCharType="begin"/>
      </w:r>
      <w:r w:rsidR="00B51AA2">
        <w:instrText xml:space="preserve"> ADDIN ZOTERO_ITEM CSL_CITATION {"citationID":"hIDDBGOB","properties":{"formattedCitation":"\\super 101\\nosupersub{}","plainCitation":"101","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B51AA2" w:rsidRPr="00B51AA2">
        <w:rPr>
          <w:rFonts w:cs="Times New Roman"/>
          <w:vertAlign w:val="superscript"/>
        </w:rPr>
        <w:t>101</w:t>
      </w:r>
      <w:r>
        <w:fldChar w:fldCharType="end"/>
      </w:r>
      <w:r>
        <w:t xml:space="preserve"> to model indoor air temperature in a single-family home with a slab-on-grade foundation based on historical trends for building permit data</w:t>
      </w:r>
      <w:r>
        <w:fldChar w:fldCharType="begin"/>
      </w:r>
      <w:r w:rsidR="00B51AA2">
        <w:instrText xml:space="preserve"> ADDIN ZOTERO_ITEM CSL_CITATION {"citationID":"V6l20Uhe","properties":{"formattedCitation":"\\super 102\\nosupersub{}","plainCitation":"102","noteIndex":0},"citationItems":[{"id":1506,"uris":["http://zotero.org/users/4259226/items/TJ9HDXYF"],"itemData":{"id":1506,"type":"webpage","abstract":"Building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B51AA2" w:rsidRPr="00B51AA2">
        <w:rPr>
          <w:rFonts w:cs="Times New Roman"/>
          <w:vertAlign w:val="superscript"/>
        </w:rPr>
        <w:t>102</w:t>
      </w:r>
      <w:r>
        <w:fldChar w:fldCharType="end"/>
      </w:r>
      <w:r>
        <w:t xml:space="preserve"> and typical constructional practices in Texas</w:t>
      </w:r>
      <w:r>
        <w:fldChar w:fldCharType="begin"/>
      </w:r>
      <w:r w:rsidR="00B51AA2">
        <w:instrText xml:space="preserve"> ADDIN ZOTERO_ITEM CSL_CITATION {"citationID":"wSEArp2J","properties":{"formattedCitation":"\\super 103\\nosupersub{}","plainCitation":"103","noteIndex":0},"citationItems":[{"id":1509,"uris":["http://zotero.org/users/4259226/items/MEIUJYDA"],"itemData":{"id":1509,"type":"document","note":"Version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B51AA2" w:rsidRPr="00B51AA2">
        <w:rPr>
          <w:rFonts w:cs="Times New Roman"/>
          <w:vertAlign w:val="superscript"/>
        </w:rPr>
        <w:t>103</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6E03AAD0" w:rsidR="00A46F95" w:rsidRDefault="00A46F95" w:rsidP="00A46F95">
      <w:r>
        <w:t>We used the residential prototype building model developed by the Pacific Northwest National Laboratory (PNNL)</w:t>
      </w:r>
      <w:r>
        <w:fldChar w:fldCharType="begin"/>
      </w:r>
      <w:r w:rsidR="00B51AA2">
        <w:instrText xml:space="preserve"> ADDIN ZOTERO_ITEM CSL_CITATION {"citationID":"7LW9TOLM","properties":{"formattedCitation":"\\super 104\\uc0\\u8211{}106\\nosupersub{}","plainCitation":"104–106","noteIndex":0},"citationItems":[{"id":1519,"uris":["http://zotero.org/users/4259226/items/AIZ68WJ2"],"itemData":{"id":1519,"type":"report","publisher":"Pacific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B51AA2" w:rsidRPr="00B51AA2">
        <w:rPr>
          <w:rFonts w:cs="Times New Roman"/>
          <w:vertAlign w:val="superscript"/>
        </w:rPr>
        <w:t>104–106</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7676DE">
        <w:instrText xml:space="preserve"> ADDIN ZOTERO_ITEM CSL_CITATION {"citationID":"pMrgFQ1e","properties":{"formattedCitation":"\\super 43\\nosupersub{}","plainCitation":"43","noteIndex":0},"citationItems":[{"id":20,"uris":["http://zotero.org/users/4259226/items/PXISSYPA"],"itemData":{"id":20,"type":"report","publisher":"University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7676DE" w:rsidRPr="007676DE">
        <w:rPr>
          <w:rFonts w:cs="Times New Roman"/>
          <w:vertAlign w:val="superscript"/>
        </w:rPr>
        <w:t>43</w:t>
      </w:r>
      <w:r w:rsidR="00DD3B88">
        <w:fldChar w:fldCharType="end"/>
      </w:r>
      <w:r>
        <w:t xml:space="preserve">. </w:t>
      </w:r>
    </w:p>
    <w:p w14:paraId="432CAC83" w14:textId="0804D51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B51AA2">
        <w:instrText xml:space="preserve"> ADDIN ZOTERO_ITEM CSL_CITATION {"citationID":"r7J7jZvW","properties":{"formattedCitation":"\\super 89\\nosupersub{}","plainCitation":"89","noteIndex":0},"citationItems":[{"id":1484,"uris":["http://zotero.org/users/4259226/items/BRNCRJAA"],"itemData":{"id":1484,"type":"webpage","title":"Weather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B51AA2" w:rsidRPr="00B51AA2">
        <w:rPr>
          <w:rFonts w:cs="Times New Roman"/>
          <w:vertAlign w:val="superscript"/>
        </w:rPr>
        <w:t>89</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w:t>
      </w:r>
      <w:r>
        <w:lastRenderedPageBreak/>
        <w:t xml:space="preserve">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ins w:id="528"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ins w:id="529"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ins w:id="530"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ins w:id="531"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ins w:id="532"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ins w:id="533"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ins w:id="534"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r>
            <w:rPr>
              <w:rFonts w:ascii="Cambria Math" w:hAnsi="Cambria Math"/>
            </w:rPr>
            <m:t>=h</m:t>
          </m:r>
          <m:d>
            <m:dPr>
              <m:ctrlPr>
                <w:ins w:id="535" w:author="Stefano Schiavon" w:date="2023-12-15T14:13:00Z">
                  <w:rPr>
                    <w:rFonts w:ascii="Cambria Math" w:hAnsi="Cambria Math"/>
                    <w:i/>
                  </w:rPr>
                </w:ins>
              </m:ctrlPr>
            </m:dPr>
            <m:e>
              <m:sSub>
                <m:sSubPr>
                  <m:ctrlPr>
                    <w:ins w:id="536"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r>
                <w:rPr>
                  <w:rFonts w:ascii="Cambria Math" w:hAnsi="Cambria Math"/>
                </w:rPr>
                <m:t>-</m:t>
              </m:r>
              <m:sSub>
                <m:sSubPr>
                  <m:ctrlPr>
                    <w:ins w:id="537"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538" w:name="_Ref121554562"/>
      <w:r>
        <w:t>(</w:t>
      </w:r>
      <w:fldSimple w:instr=" SEQ ( \* ARABIC ">
        <w:r>
          <w:rPr>
            <w:noProof/>
          </w:rPr>
          <w:t>3</w:t>
        </w:r>
      </w:fldSimple>
      <w:r>
        <w:t>)</w:t>
      </w:r>
      <w:bookmarkEnd w:id="538"/>
    </w:p>
    <w:p w14:paraId="1895815D" w14:textId="46E0FD96" w:rsidR="00405F96" w:rsidRDefault="00A46F95" w:rsidP="000311DB">
      <w:pPr>
        <w:rPr>
          <w:ins w:id="539" w:author="Arfa Aijazi" w:date="2023-12-13T12:24:00Z"/>
        </w:rPr>
      </w:pPr>
      <w:r>
        <w:t xml:space="preserve">From the 2-Node Model by </w:t>
      </w:r>
      <w:proofErr w:type="spellStart"/>
      <w:r>
        <w:t>Gagge</w:t>
      </w:r>
      <w:proofErr w:type="spellEnd"/>
      <w:r>
        <w:t xml:space="preserve"> et al.</w:t>
      </w:r>
      <w:r>
        <w:fldChar w:fldCharType="begin"/>
      </w:r>
      <w:r w:rsidR="00B51AA2">
        <w:instrText xml:space="preserve"> ADDIN ZOTERO_ITEM CSL_CITATION {"citationID":"usIwgn51","properties":{"formattedCitation":"\\super 91\\nosupersub{}","plainCitation":"91","noteIndex":0},"citationItems":[{"id":1489,"uris":["http://zotero.org/users/4259226/items/2QXKC7LM"],"itemData":{"id":1489,"type":"article-journal","container-title":"ASHRAE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B51AA2" w:rsidRPr="00B51AA2">
        <w:rPr>
          <w:rFonts w:cs="Times New Roman"/>
          <w:vertAlign w:val="superscript"/>
        </w:rPr>
        <w:t>91</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7676DE">
        <w:instrText xml:space="preserve"> ADDIN ZOTERO_ITEM CSL_CITATION {"citationID":"DmwDbpOe","properties":{"formattedCitation":"\\super 59\\nosupersub{}","plainCitation":"59","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7676DE" w:rsidRPr="007676DE">
        <w:rPr>
          <w:rFonts w:cs="Times New Roman"/>
          <w:vertAlign w:val="superscript"/>
        </w:rPr>
        <w:t>59</w:t>
      </w:r>
      <w:r>
        <w:fldChar w:fldCharType="end"/>
      </w:r>
      <w:r>
        <w:t>. We considered February 14-</w:t>
      </w:r>
      <w:r w:rsidR="002A2630">
        <w:t>20</w:t>
      </w:r>
      <w:r>
        <w:t>, 2021, as the dates of the power outage for our cold exposure analysis.</w:t>
      </w:r>
      <w:del w:id="540" w:author="Arfa Aijazi" w:date="2023-12-13T12:24:00Z">
        <w:r w:rsidDel="00483565">
          <w:delText xml:space="preserve"> </w:delText>
        </w:r>
      </w:del>
    </w:p>
    <w:p w14:paraId="693D0008" w14:textId="2BA7F5F8" w:rsidR="00483565" w:rsidRDefault="00483565" w:rsidP="000311DB">
      <w:ins w:id="541" w:author="Arfa Aijazi" w:date="2023-12-13T12:29:00Z">
        <w:r>
          <w:t>We next modeled</w:t>
        </w:r>
      </w:ins>
      <w:ins w:id="542" w:author="Arfa Aijazi" w:date="2023-12-13T12:25:00Z">
        <w:r>
          <w:t xml:space="preserve"> the impact of coupling low-energy and passive strategies with reduced heating set points</w:t>
        </w:r>
      </w:ins>
      <w:ins w:id="543" w:author="Arfa Aijazi" w:date="2023-12-13T12:29:00Z">
        <w:r>
          <w:t xml:space="preserve">. </w:t>
        </w:r>
      </w:ins>
      <w:commentRangeStart w:id="544"/>
      <w:ins w:id="545" w:author="Arfa Aijazi" w:date="2023-12-13T12:36:00Z">
        <w:r>
          <w:t xml:space="preserve">The original </w:t>
        </w:r>
        <w:del w:id="546" w:author="Thomas Parkinson" w:date="2023-12-15T10:33:00Z">
          <w:r w:rsidDel="008B6D79">
            <w:delText>Dallas</w:delText>
          </w:r>
        </w:del>
      </w:ins>
      <w:ins w:id="547" w:author="Thomas Parkinson" w:date="2023-12-15T10:33:00Z">
        <w:r w:rsidR="008B6D79">
          <w:t>reference</w:t>
        </w:r>
      </w:ins>
      <w:ins w:id="548" w:author="Arfa Aijazi" w:date="2023-12-13T12:36:00Z">
        <w:r>
          <w:t xml:space="preserve"> energy model </w:t>
        </w:r>
      </w:ins>
      <w:ins w:id="549" w:author="Thomas Parkinson" w:date="2023-12-15T10:33:00Z">
        <w:r w:rsidR="008B6D79">
          <w:t xml:space="preserve">for Dallas </w:t>
        </w:r>
      </w:ins>
      <w:ins w:id="550" w:author="Arfa Aijazi" w:date="2023-12-13T12:36:00Z">
        <w:r>
          <w:t>has a heating setpoint of 22</w:t>
        </w:r>
        <w:r w:rsidRPr="00483565">
          <w:t>°C</w:t>
        </w:r>
        <w:r>
          <w:t>, which exceeds WHO’s indoor minimal risk temperature guideline of 18</w:t>
        </w:r>
        <w:r w:rsidRPr="00483565">
          <w:t>°C</w:t>
        </w:r>
        <w:r>
          <w:t>. We first modeled the effect of reducing the setpoint to the WHO guideline</w:t>
        </w:r>
      </w:ins>
      <w:ins w:id="551" w:author="Thomas Parkinson" w:date="2023-12-15T10:33:00Z">
        <w:r w:rsidR="008B6D79">
          <w:t xml:space="preserve"> (18</w:t>
        </w:r>
        <w:r w:rsidR="008B6D79" w:rsidRPr="00483565">
          <w:t>°C</w:t>
        </w:r>
        <w:r w:rsidR="008B6D79">
          <w:t>)</w:t>
        </w:r>
      </w:ins>
      <w:ins w:id="552" w:author="Arfa Aijazi" w:date="2023-12-13T12:36:00Z">
        <w:r>
          <w:t xml:space="preserve"> and then subsequently reduced the setpoint</w:t>
        </w:r>
        <w:del w:id="553" w:author="Thomas Parkinson" w:date="2023-12-15T10:33:00Z">
          <w:r w:rsidDel="008B6D79">
            <w:delText>,</w:delText>
          </w:r>
        </w:del>
        <w:r>
          <w:t xml:space="preserve"> so that the heating effect from the heating intervention would bring the equivalent temperature to within the WHO guideline. </w:t>
        </w:r>
      </w:ins>
      <w:commentRangeEnd w:id="544"/>
      <w:r w:rsidR="008B6D79">
        <w:rPr>
          <w:rStyle w:val="CommentReference"/>
        </w:rPr>
        <w:commentReference w:id="544"/>
      </w:r>
      <w:ins w:id="554" w:author="Arfa Aijazi" w:date="2023-12-13T12:36:00Z">
        <w:r>
          <w:t xml:space="preserve">To </w:t>
        </w:r>
        <w:del w:id="555" w:author="Thomas Parkinson" w:date="2023-12-15T10:34:00Z">
          <w:r w:rsidDel="008B6D79">
            <w:delText>do this</w:delText>
          </w:r>
        </w:del>
      </w:ins>
      <w:ins w:id="556" w:author="Thomas Parkinson" w:date="2023-12-15T10:35:00Z">
        <w:r w:rsidR="008B6D79">
          <w:t>estimate</w:t>
        </w:r>
      </w:ins>
      <w:ins w:id="557" w:author="Thomas Parkinson" w:date="2023-12-15T10:34:00Z">
        <w:r w:rsidR="008B6D79">
          <w:t xml:space="preserve"> the different setpoint temperatures</w:t>
        </w:r>
      </w:ins>
      <w:ins w:id="558" w:author="Thomas Parkinson" w:date="2023-12-15T10:35:00Z">
        <w:r w:rsidR="008B6D79">
          <w:t xml:space="preserve"> for the modelling exercise</w:t>
        </w:r>
      </w:ins>
      <w:ins w:id="559" w:author="Arfa Aijazi" w:date="2023-12-13T12:36:00Z">
        <w:r>
          <w:t>, w</w:t>
        </w:r>
      </w:ins>
      <w:ins w:id="560" w:author="Arfa Aijazi" w:date="2023-12-13T12:29:00Z">
        <w:r>
          <w:t xml:space="preserve">e calculated </w:t>
        </w:r>
      </w:ins>
      <w:ins w:id="561" w:author="Arfa Aijazi" w:date="2023-12-13T12:30:00Z">
        <w:r>
          <w:t>each intervention</w:t>
        </w:r>
      </w:ins>
      <w:ins w:id="562" w:author="Arfa Aijazi" w:date="2023-12-13T12:31:00Z">
        <w:r>
          <w:t>'</w:t>
        </w:r>
      </w:ins>
      <w:ins w:id="563" w:author="Arfa Aijazi" w:date="2023-12-13T12:30:00Z">
        <w:r>
          <w:t>s heating effect at 18°C and then subtracted that amount from 18°C</w:t>
        </w:r>
      </w:ins>
      <w:ins w:id="564" w:author="Arfa Aijazi" w:date="2023-12-13T12:31:00Z">
        <w:r>
          <w:t xml:space="preserve">. </w:t>
        </w:r>
      </w:ins>
      <w:ins w:id="565" w:author="Arfa Aijazi" w:date="2023-12-13T13:20:00Z">
        <w:del w:id="566" w:author="Thomas Parkinson" w:date="2023-12-15T10:35:00Z">
          <w:r w:rsidDel="00DF6708">
            <w:delText>We began t</w:delText>
          </w:r>
        </w:del>
      </w:ins>
      <w:ins w:id="567" w:author="Thomas Parkinson" w:date="2023-12-15T10:35:00Z">
        <w:r w:rsidR="00DF6708">
          <w:t>T</w:t>
        </w:r>
      </w:ins>
      <w:ins w:id="568" w:author="Arfa Aijazi" w:date="2023-12-13T13:20:00Z">
        <w:r>
          <w:t>he reduced setpoint</w:t>
        </w:r>
      </w:ins>
      <w:ins w:id="569" w:author="Thomas Parkinson" w:date="2023-12-15T10:35:00Z">
        <w:r w:rsidR="00DF6708">
          <w:t xml:space="preserve"> was applied</w:t>
        </w:r>
      </w:ins>
      <w:ins w:id="570" w:author="Arfa Aijazi" w:date="2023-12-13T13:20:00Z">
        <w:del w:id="571" w:author="Thomas Parkinson" w:date="2023-12-15T10:35:00Z">
          <w:r w:rsidDel="00DF6708">
            <w:delText xml:space="preserve"> </w:delText>
          </w:r>
        </w:del>
      </w:ins>
      <w:ins w:id="572" w:author="Thomas Parkinson" w:date="2023-12-15T10:35:00Z">
        <w:r w:rsidR="00DF6708">
          <w:t xml:space="preserve"> in the simulation </w:t>
        </w:r>
      </w:ins>
      <w:ins w:id="573" w:author="Arfa Aijazi" w:date="2023-12-13T13:20:00Z">
        <w:r>
          <w:t>at 10:00 p</w:t>
        </w:r>
      </w:ins>
      <w:ins w:id="574" w:author="Arfa Aijazi" w:date="2023-12-13T13:39:00Z">
        <w:r>
          <w:t>.</w:t>
        </w:r>
      </w:ins>
      <w:ins w:id="575" w:author="Arfa Aijazi" w:date="2023-12-13T13:20:00Z">
        <w:r>
          <w:t>m</w:t>
        </w:r>
      </w:ins>
      <w:ins w:id="576" w:author="Arfa Aijazi" w:date="2023-12-13T13:39:00Z">
        <w:r>
          <w:t>.</w:t>
        </w:r>
      </w:ins>
      <w:ins w:id="577" w:author="Arfa Aijazi" w:date="2023-12-13T13:20:00Z">
        <w:r>
          <w:t xml:space="preserve"> on February 13 and ended at </w:t>
        </w:r>
      </w:ins>
      <w:ins w:id="578" w:author="Arfa Aijazi" w:date="2023-12-13T13:38:00Z">
        <w:r>
          <w:t>7:00 a</w:t>
        </w:r>
      </w:ins>
      <w:ins w:id="579" w:author="Arfa Aijazi" w:date="2023-12-13T13:39:00Z">
        <w:r>
          <w:t>.</w:t>
        </w:r>
      </w:ins>
      <w:ins w:id="580" w:author="Arfa Aijazi" w:date="2023-12-13T13:38:00Z">
        <w:r>
          <w:t>m</w:t>
        </w:r>
      </w:ins>
      <w:ins w:id="581" w:author="Arfa Aijazi" w:date="2023-12-13T13:39:00Z">
        <w:r>
          <w:t>.</w:t>
        </w:r>
      </w:ins>
      <w:ins w:id="582" w:author="Arfa Aijazi" w:date="2023-12-13T13:38:00Z">
        <w:r>
          <w:t xml:space="preserve"> on February 14, which corresponds to the first overnight period during the 2021 Texas power crisis</w:t>
        </w:r>
      </w:ins>
      <w:ins w:id="583" w:author="Arfa Aijazi" w:date="2023-12-13T13:39:00Z">
        <w:r>
          <w:t>. As before, we assume</w:t>
        </w:r>
      </w:ins>
      <w:ins w:id="584" w:author="Thomas Parkinson" w:date="2023-12-15T10:36:00Z">
        <w:r w:rsidR="00DF6708">
          <w:t>d</w:t>
        </w:r>
      </w:ins>
      <w:ins w:id="585" w:author="Arfa Aijazi" w:date="2023-12-13T13:39:00Z">
        <w:r>
          <w:t xml:space="preserve"> occupants would have other heating measures available after 7:00 </w:t>
        </w:r>
        <w:proofErr w:type="spellStart"/>
        <w:r>
          <w:t>a.m</w:t>
        </w:r>
      </w:ins>
      <w:proofErr w:type="spellEnd"/>
      <w:ins w:id="586" w:author="Thomas Parkinson" w:date="2023-12-15T10:36:00Z">
        <w:r w:rsidR="00DF6708">
          <w:t xml:space="preserve"> during wake hours</w:t>
        </w:r>
      </w:ins>
      <w:ins w:id="587" w:author="Arfa Aijazi" w:date="2023-12-13T13:39:00Z">
        <w:r>
          <w:t xml:space="preserve">. </w:t>
        </w:r>
      </w:ins>
      <w:ins w:id="588" w:author="Arfa Aijazi" w:date="2023-12-13T13:40:00Z">
        <w:del w:id="589" w:author="Thomas Parkinson" w:date="2023-12-15T10:36:00Z">
          <w:r w:rsidDel="00DF6708">
            <w:delText>We reviewed t</w:delText>
          </w:r>
        </w:del>
      </w:ins>
      <w:ins w:id="590" w:author="Thomas Parkinson" w:date="2023-12-15T10:36:00Z">
        <w:r w:rsidR="00DF6708">
          <w:t>Analysis of t</w:t>
        </w:r>
      </w:ins>
      <w:ins w:id="591" w:author="Arfa Aijazi" w:date="2023-12-13T13:40:00Z">
        <w:r>
          <w:t xml:space="preserve">he </w:t>
        </w:r>
      </w:ins>
      <w:ins w:id="592" w:author="Thomas Parkinson" w:date="2023-12-15T10:36:00Z">
        <w:r w:rsidR="00DF6708">
          <w:t xml:space="preserve">simulated </w:t>
        </w:r>
      </w:ins>
      <w:ins w:id="593" w:author="Arfa Aijazi" w:date="2023-12-13T13:40:00Z">
        <w:r>
          <w:t xml:space="preserve">peak energy and total energy </w:t>
        </w:r>
      </w:ins>
      <w:ins w:id="594" w:author="Thomas Parkinson" w:date="2023-12-15T10:37:00Z">
        <w:r w:rsidR="00DF6708">
          <w:t>focused on</w:t>
        </w:r>
      </w:ins>
      <w:ins w:id="595" w:author="Thomas Parkinson" w:date="2023-12-15T10:36:00Z">
        <w:r w:rsidR="00DF6708">
          <w:t xml:space="preserve"> </w:t>
        </w:r>
      </w:ins>
      <w:ins w:id="596" w:author="Arfa Aijazi" w:date="2023-12-13T13:40:00Z">
        <w:del w:id="597" w:author="Thomas Parkinson" w:date="2023-12-15T10:36:00Z">
          <w:r w:rsidDel="00DF6708">
            <w:delText xml:space="preserve">outputs from the energy model </w:delText>
          </w:r>
        </w:del>
        <w:del w:id="598" w:author="Thomas Parkinson" w:date="2023-12-15T10:37:00Z">
          <w:r w:rsidDel="00DF6708">
            <w:delText>during</w:delText>
          </w:r>
        </w:del>
      </w:ins>
      <w:ins w:id="599" w:author="Thomas Parkinson" w:date="2023-12-15T10:37:00Z">
        <w:r w:rsidR="00DF6708">
          <w:t>the</w:t>
        </w:r>
      </w:ins>
      <w:ins w:id="600" w:author="Arfa Aijazi" w:date="2023-12-13T13:40:00Z">
        <w:r>
          <w:t xml:space="preserve"> sleep time hours </w:t>
        </w:r>
      </w:ins>
      <w:ins w:id="601" w:author="Thomas Parkinson" w:date="2023-12-15T10:37:00Z">
        <w:r w:rsidR="00DF6708">
          <w:t xml:space="preserve">only </w:t>
        </w:r>
      </w:ins>
      <w:ins w:id="602" w:author="Arfa Aijazi" w:date="2023-12-13T13:40:00Z">
        <w:r>
          <w:t>(10:00 p.m. – 7:00 a.m.)</w:t>
        </w:r>
      </w:ins>
      <w:ins w:id="603" w:author="Thomas Parkinson" w:date="2023-12-15T10:37:00Z">
        <w:r w:rsidR="00DF6708">
          <w:t>.</w:t>
        </w:r>
      </w:ins>
      <w:ins w:id="604" w:author="Arfa Aijazi" w:date="2023-12-14T22:53:00Z">
        <w:r w:rsidR="00A81897">
          <w:t xml:space="preserve"> To estimate the energy consumption from low-energy interventions, we assumed four pe</w:t>
        </w:r>
      </w:ins>
      <w:ins w:id="605" w:author="Arfa Aijazi" w:date="2023-12-14T22:54:00Z">
        <w:r w:rsidR="00A81897">
          <w:t xml:space="preserve">ople would use the device continuously overnight. </w:t>
        </w:r>
      </w:ins>
      <w:ins w:id="606" w:author="Arfa Aijazi" w:date="2023-12-13T13:40:00Z">
        <w:del w:id="607" w:author="Thomas Parkinson" w:date="2023-12-15T10:37:00Z">
          <w:r w:rsidDel="00DF6708">
            <w:delText xml:space="preserve"> </w:delText>
          </w:r>
        </w:del>
      </w:ins>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4B5CDB5E" w14:textId="77777777" w:rsidR="00B51AA2" w:rsidRPr="00B51AA2" w:rsidRDefault="00306945" w:rsidP="00B51AA2">
      <w:pPr>
        <w:pStyle w:val="Bibliography"/>
      </w:pPr>
      <w:r w:rsidRPr="00667D9A">
        <w:rPr>
          <w:sz w:val="20"/>
          <w:szCs w:val="20"/>
        </w:rPr>
        <w:fldChar w:fldCharType="begin"/>
      </w:r>
      <w:r w:rsidR="00405F96" w:rsidRPr="00667D9A">
        <w:rPr>
          <w:sz w:val="20"/>
          <w:szCs w:val="20"/>
        </w:rPr>
        <w:instrText xml:space="preserve"> ADDIN ZOTERO_BIBL {"uncited":[],"omitted":[],"custom":[]} CSL_BIBLIOGRAPHY </w:instrText>
      </w:r>
      <w:r w:rsidRPr="00667D9A">
        <w:rPr>
          <w:sz w:val="20"/>
          <w:szCs w:val="20"/>
        </w:rPr>
        <w:fldChar w:fldCharType="separate"/>
      </w:r>
      <w:r w:rsidR="00B51AA2" w:rsidRPr="00B51AA2">
        <w:t>1.</w:t>
      </w:r>
      <w:r w:rsidR="00B51AA2" w:rsidRPr="00B51AA2">
        <w:tab/>
      </w:r>
      <w:proofErr w:type="spellStart"/>
      <w:r w:rsidR="00B51AA2" w:rsidRPr="00B51AA2">
        <w:t>Cappuccio</w:t>
      </w:r>
      <w:proofErr w:type="spellEnd"/>
      <w:r w:rsidR="00B51AA2" w:rsidRPr="00B51AA2">
        <w:t xml:space="preserve">, F. P., Cooper, D., </w:t>
      </w:r>
      <w:proofErr w:type="spellStart"/>
      <w:r w:rsidR="00B51AA2" w:rsidRPr="00B51AA2">
        <w:t>D’Elia</w:t>
      </w:r>
      <w:proofErr w:type="spellEnd"/>
      <w:r w:rsidR="00B51AA2" w:rsidRPr="00B51AA2">
        <w:t xml:space="preserve">, L., </w:t>
      </w:r>
      <w:proofErr w:type="spellStart"/>
      <w:r w:rsidR="00B51AA2" w:rsidRPr="00B51AA2">
        <w:t>Strazzullo</w:t>
      </w:r>
      <w:proofErr w:type="spellEnd"/>
      <w:r w:rsidR="00B51AA2" w:rsidRPr="00B51AA2">
        <w:t xml:space="preserve">, P. &amp; Miller, M. A. Sleep duration predicts cardiovascular outcomes: a systematic review and meta-analysis of prospective studies. </w:t>
      </w:r>
      <w:r w:rsidR="00B51AA2" w:rsidRPr="00B51AA2">
        <w:rPr>
          <w:i/>
          <w:iCs/>
        </w:rPr>
        <w:t>Eur. Heart J.</w:t>
      </w:r>
      <w:r w:rsidR="00B51AA2" w:rsidRPr="00B51AA2">
        <w:t xml:space="preserve"> </w:t>
      </w:r>
      <w:r w:rsidR="00B51AA2" w:rsidRPr="00B51AA2">
        <w:rPr>
          <w:b/>
          <w:bCs/>
        </w:rPr>
        <w:t>32</w:t>
      </w:r>
      <w:r w:rsidR="00B51AA2" w:rsidRPr="00B51AA2">
        <w:t>, 1484–1492 (2011).</w:t>
      </w:r>
    </w:p>
    <w:p w14:paraId="44587E9D" w14:textId="77777777" w:rsidR="00B51AA2" w:rsidRPr="00B51AA2" w:rsidRDefault="00B51AA2" w:rsidP="00B51AA2">
      <w:pPr>
        <w:pStyle w:val="Bibliography"/>
      </w:pPr>
      <w:r w:rsidRPr="00B51AA2">
        <w:t>2.</w:t>
      </w:r>
      <w:r w:rsidRPr="00B51AA2">
        <w:tab/>
        <w:t xml:space="preserve">Gottlieb, D. J. </w:t>
      </w:r>
      <w:r w:rsidRPr="00B51AA2">
        <w:rPr>
          <w:i/>
          <w:iCs/>
        </w:rPr>
        <w:t>et al.</w:t>
      </w:r>
      <w:r w:rsidRPr="00B51AA2">
        <w:t xml:space="preserve"> Association of Sleep Time </w:t>
      </w:r>
      <w:proofErr w:type="gramStart"/>
      <w:r w:rsidRPr="00B51AA2">
        <w:t>With</w:t>
      </w:r>
      <w:proofErr w:type="gramEnd"/>
      <w:r w:rsidRPr="00B51AA2">
        <w:t xml:space="preserve"> Diabetes Mellitus and Impaired Glucose Tolerance. </w:t>
      </w:r>
      <w:r w:rsidRPr="00B51AA2">
        <w:rPr>
          <w:i/>
          <w:iCs/>
        </w:rPr>
        <w:t>Arch. Intern. Med.</w:t>
      </w:r>
      <w:r w:rsidRPr="00B51AA2">
        <w:t xml:space="preserve"> </w:t>
      </w:r>
      <w:r w:rsidRPr="00B51AA2">
        <w:rPr>
          <w:b/>
          <w:bCs/>
        </w:rPr>
        <w:t>165</w:t>
      </w:r>
      <w:r w:rsidRPr="00B51AA2">
        <w:t>, 863–867 (2005).</w:t>
      </w:r>
    </w:p>
    <w:p w14:paraId="11FE223B" w14:textId="77777777" w:rsidR="00B51AA2" w:rsidRPr="00B51AA2" w:rsidRDefault="00B51AA2" w:rsidP="00B51AA2">
      <w:pPr>
        <w:pStyle w:val="Bibliography"/>
      </w:pPr>
      <w:r w:rsidRPr="00B51AA2">
        <w:t>3.</w:t>
      </w:r>
      <w:r w:rsidRPr="00B51AA2">
        <w:tab/>
        <w:t xml:space="preserve">Knutson, K. L. &amp; Van </w:t>
      </w:r>
      <w:proofErr w:type="spellStart"/>
      <w:r w:rsidRPr="00B51AA2">
        <w:t>Cauter</w:t>
      </w:r>
      <w:proofErr w:type="spellEnd"/>
      <w:r w:rsidRPr="00B51AA2">
        <w:t xml:space="preserve">, E. Associations between sleep loss and increased risk of obesity and diabetes. </w:t>
      </w:r>
      <w:r w:rsidRPr="00B51AA2">
        <w:rPr>
          <w:i/>
          <w:iCs/>
        </w:rPr>
        <w:t>Ann. N. Y. Acad. Sci.</w:t>
      </w:r>
      <w:r w:rsidRPr="00B51AA2">
        <w:t xml:space="preserve"> </w:t>
      </w:r>
      <w:r w:rsidRPr="00B51AA2">
        <w:rPr>
          <w:b/>
          <w:bCs/>
        </w:rPr>
        <w:t>1129</w:t>
      </w:r>
      <w:r w:rsidRPr="00B51AA2">
        <w:t>, 287–304 (2008).</w:t>
      </w:r>
    </w:p>
    <w:p w14:paraId="5D73F910" w14:textId="77777777" w:rsidR="00B51AA2" w:rsidRPr="00B51AA2" w:rsidRDefault="00B51AA2" w:rsidP="00B51AA2">
      <w:pPr>
        <w:pStyle w:val="Bibliography"/>
      </w:pPr>
      <w:r w:rsidRPr="00B51AA2">
        <w:t>4.</w:t>
      </w:r>
      <w:r w:rsidRPr="00B51AA2">
        <w:tab/>
        <w:t xml:space="preserve">Baglioni, C. </w:t>
      </w:r>
      <w:r w:rsidRPr="00B51AA2">
        <w:rPr>
          <w:i/>
          <w:iCs/>
        </w:rPr>
        <w:t>et al.</w:t>
      </w:r>
      <w:r w:rsidRPr="00B51AA2">
        <w:t xml:space="preserve"> Insomnia as a predictor of depression: a meta-analytic evaluation of longitudinal epidemiological studies. </w:t>
      </w:r>
      <w:r w:rsidRPr="00B51AA2">
        <w:rPr>
          <w:i/>
          <w:iCs/>
        </w:rPr>
        <w:t xml:space="preserve">J. Affect. </w:t>
      </w:r>
      <w:proofErr w:type="spellStart"/>
      <w:r w:rsidRPr="00B51AA2">
        <w:rPr>
          <w:i/>
          <w:iCs/>
        </w:rPr>
        <w:t>Disord</w:t>
      </w:r>
      <w:proofErr w:type="spellEnd"/>
      <w:r w:rsidRPr="00B51AA2">
        <w:rPr>
          <w:i/>
          <w:iCs/>
        </w:rPr>
        <w:t>.</w:t>
      </w:r>
      <w:r w:rsidRPr="00B51AA2">
        <w:t xml:space="preserve"> </w:t>
      </w:r>
      <w:r w:rsidRPr="00B51AA2">
        <w:rPr>
          <w:b/>
          <w:bCs/>
        </w:rPr>
        <w:t>135</w:t>
      </w:r>
      <w:r w:rsidRPr="00B51AA2">
        <w:t>, 10–19 (2011).</w:t>
      </w:r>
    </w:p>
    <w:p w14:paraId="4526CD87" w14:textId="77777777" w:rsidR="00B51AA2" w:rsidRPr="00B51AA2" w:rsidRDefault="00B51AA2" w:rsidP="00B51AA2">
      <w:pPr>
        <w:pStyle w:val="Bibliography"/>
      </w:pPr>
      <w:r w:rsidRPr="00B51AA2">
        <w:t>5.</w:t>
      </w:r>
      <w:r w:rsidRPr="00B51AA2">
        <w:tab/>
      </w:r>
      <w:proofErr w:type="spellStart"/>
      <w:r w:rsidRPr="00B51AA2">
        <w:t>Stickgold</w:t>
      </w:r>
      <w:proofErr w:type="spellEnd"/>
      <w:r w:rsidRPr="00B51AA2">
        <w:t xml:space="preserve">, R. A memory boost while you sleep. </w:t>
      </w:r>
      <w:r w:rsidRPr="00B51AA2">
        <w:rPr>
          <w:i/>
          <w:iCs/>
        </w:rPr>
        <w:t>Nature</w:t>
      </w:r>
      <w:r w:rsidRPr="00B51AA2">
        <w:t xml:space="preserve"> </w:t>
      </w:r>
      <w:r w:rsidRPr="00B51AA2">
        <w:rPr>
          <w:b/>
          <w:bCs/>
        </w:rPr>
        <w:t>444</w:t>
      </w:r>
      <w:r w:rsidRPr="00B51AA2">
        <w:t>, 559–560 (2006).</w:t>
      </w:r>
    </w:p>
    <w:p w14:paraId="7CA79166" w14:textId="77777777" w:rsidR="00B51AA2" w:rsidRPr="00B51AA2" w:rsidRDefault="00B51AA2" w:rsidP="00B51AA2">
      <w:pPr>
        <w:pStyle w:val="Bibliography"/>
      </w:pPr>
      <w:r w:rsidRPr="00B51AA2">
        <w:t>6.</w:t>
      </w:r>
      <w:r w:rsidRPr="00B51AA2">
        <w:tab/>
      </w:r>
      <w:proofErr w:type="spellStart"/>
      <w:r w:rsidRPr="00B51AA2">
        <w:t>Xie</w:t>
      </w:r>
      <w:proofErr w:type="spellEnd"/>
      <w:r w:rsidRPr="00B51AA2">
        <w:t xml:space="preserve">, L. </w:t>
      </w:r>
      <w:r w:rsidRPr="00B51AA2">
        <w:rPr>
          <w:i/>
          <w:iCs/>
        </w:rPr>
        <w:t>et al.</w:t>
      </w:r>
      <w:r w:rsidRPr="00B51AA2">
        <w:t xml:space="preserve"> Sleep Drives Metabolite Clearance from the Adult Brain. </w:t>
      </w:r>
      <w:r w:rsidRPr="00B51AA2">
        <w:rPr>
          <w:i/>
          <w:iCs/>
        </w:rPr>
        <w:t>Science</w:t>
      </w:r>
      <w:r w:rsidRPr="00B51AA2">
        <w:t xml:space="preserve"> </w:t>
      </w:r>
      <w:r w:rsidRPr="00B51AA2">
        <w:rPr>
          <w:b/>
          <w:bCs/>
        </w:rPr>
        <w:t>342</w:t>
      </w:r>
      <w:r w:rsidRPr="00B51AA2">
        <w:t>, 373–377 (2013).</w:t>
      </w:r>
    </w:p>
    <w:p w14:paraId="438202B2" w14:textId="77777777" w:rsidR="00B51AA2" w:rsidRPr="00B51AA2" w:rsidRDefault="00B51AA2" w:rsidP="00B51AA2">
      <w:pPr>
        <w:pStyle w:val="Bibliography"/>
      </w:pPr>
      <w:r w:rsidRPr="00B51AA2">
        <w:t>7.</w:t>
      </w:r>
      <w:r w:rsidRPr="00B51AA2">
        <w:tab/>
      </w:r>
      <w:proofErr w:type="spellStart"/>
      <w:r w:rsidRPr="00B51AA2">
        <w:t>Alhola</w:t>
      </w:r>
      <w:proofErr w:type="spellEnd"/>
      <w:r w:rsidRPr="00B51AA2">
        <w:t>, P. &amp; Polo-</w:t>
      </w:r>
      <w:proofErr w:type="spellStart"/>
      <w:r w:rsidRPr="00B51AA2">
        <w:t>Kantola</w:t>
      </w:r>
      <w:proofErr w:type="spellEnd"/>
      <w:r w:rsidRPr="00B51AA2">
        <w:t xml:space="preserve">, P. Sleep deprivation: Impact on cognitive performance. </w:t>
      </w:r>
      <w:proofErr w:type="spellStart"/>
      <w:r w:rsidRPr="00B51AA2">
        <w:rPr>
          <w:i/>
          <w:iCs/>
        </w:rPr>
        <w:t>Neuropsychiatr</w:t>
      </w:r>
      <w:proofErr w:type="spellEnd"/>
      <w:r w:rsidRPr="00B51AA2">
        <w:rPr>
          <w:i/>
          <w:iCs/>
        </w:rPr>
        <w:t>. Dis. Treat.</w:t>
      </w:r>
      <w:r w:rsidRPr="00B51AA2">
        <w:t xml:space="preserve"> </w:t>
      </w:r>
      <w:r w:rsidRPr="00B51AA2">
        <w:rPr>
          <w:b/>
          <w:bCs/>
        </w:rPr>
        <w:t>3</w:t>
      </w:r>
      <w:r w:rsidRPr="00B51AA2">
        <w:t>, 553–567 (2007).</w:t>
      </w:r>
    </w:p>
    <w:p w14:paraId="6DAE3E41" w14:textId="77777777" w:rsidR="00B51AA2" w:rsidRPr="00B51AA2" w:rsidRDefault="00B51AA2" w:rsidP="00B51AA2">
      <w:pPr>
        <w:pStyle w:val="Bibliography"/>
      </w:pPr>
      <w:r w:rsidRPr="00B51AA2">
        <w:t>8.</w:t>
      </w:r>
      <w:r w:rsidRPr="00B51AA2">
        <w:tab/>
        <w:t xml:space="preserve">Lan, L., Tsuzuki, K., Liu, Y. F. &amp; Lian, Z. W. Thermal environment and sleep quality: A review. </w:t>
      </w:r>
      <w:r w:rsidRPr="00B51AA2">
        <w:rPr>
          <w:i/>
          <w:iCs/>
        </w:rPr>
        <w:t>Energy Build.</w:t>
      </w:r>
      <w:r w:rsidRPr="00B51AA2">
        <w:t xml:space="preserve"> </w:t>
      </w:r>
      <w:r w:rsidRPr="00B51AA2">
        <w:rPr>
          <w:b/>
          <w:bCs/>
        </w:rPr>
        <w:t>149</w:t>
      </w:r>
      <w:r w:rsidRPr="00B51AA2">
        <w:t>, 101–113 (2017).</w:t>
      </w:r>
    </w:p>
    <w:p w14:paraId="50972A6A" w14:textId="77777777" w:rsidR="00B51AA2" w:rsidRPr="00B51AA2" w:rsidRDefault="00B51AA2" w:rsidP="00B51AA2">
      <w:pPr>
        <w:pStyle w:val="Bibliography"/>
      </w:pPr>
      <w:r w:rsidRPr="00B51AA2">
        <w:t>9.</w:t>
      </w:r>
      <w:r w:rsidRPr="00B51AA2">
        <w:tab/>
      </w:r>
      <w:proofErr w:type="spellStart"/>
      <w:r w:rsidRPr="00B51AA2">
        <w:t>Xiong</w:t>
      </w:r>
      <w:proofErr w:type="spellEnd"/>
      <w:r w:rsidRPr="00B51AA2">
        <w:t xml:space="preserve">, J., Lan, L., Lian, Z. &amp; De dear, R. Associations of bedroom temperature and ventilation with sleep quality. </w:t>
      </w:r>
      <w:r w:rsidRPr="00B51AA2">
        <w:rPr>
          <w:i/>
          <w:iCs/>
        </w:rPr>
        <w:t>Sci. Technol. Built Environ.</w:t>
      </w:r>
      <w:r w:rsidRPr="00B51AA2">
        <w:t xml:space="preserve"> </w:t>
      </w:r>
      <w:r w:rsidRPr="00B51AA2">
        <w:rPr>
          <w:b/>
          <w:bCs/>
        </w:rPr>
        <w:t>26</w:t>
      </w:r>
      <w:r w:rsidRPr="00B51AA2">
        <w:t>, 1274–1284 (2020).</w:t>
      </w:r>
    </w:p>
    <w:p w14:paraId="52430670" w14:textId="77777777" w:rsidR="00B51AA2" w:rsidRPr="00B51AA2" w:rsidRDefault="00B51AA2" w:rsidP="00B51AA2">
      <w:pPr>
        <w:pStyle w:val="Bibliography"/>
      </w:pPr>
      <w:r w:rsidRPr="00B51AA2">
        <w:t>10.</w:t>
      </w:r>
      <w:r w:rsidRPr="00B51AA2">
        <w:tab/>
        <w:t xml:space="preserve">Okamoto-Mizuno, K., Mizuno, K., Michie, S., Maeda, A. &amp; Iizuka, S. Effects of thermal environment on sleep and circadian rhythm. </w:t>
      </w:r>
      <w:r w:rsidRPr="00B51AA2">
        <w:rPr>
          <w:i/>
          <w:iCs/>
        </w:rPr>
        <w:t xml:space="preserve">J. Physiol. </w:t>
      </w:r>
      <w:proofErr w:type="spellStart"/>
      <w:r w:rsidRPr="00B51AA2">
        <w:rPr>
          <w:i/>
          <w:iCs/>
        </w:rPr>
        <w:t>Anthropol</w:t>
      </w:r>
      <w:proofErr w:type="spellEnd"/>
      <w:r w:rsidRPr="00B51AA2">
        <w:rPr>
          <w:i/>
          <w:iCs/>
        </w:rPr>
        <w:t>.</w:t>
      </w:r>
      <w:r w:rsidRPr="00B51AA2">
        <w:t xml:space="preserve"> </w:t>
      </w:r>
      <w:r w:rsidRPr="00B51AA2">
        <w:rPr>
          <w:b/>
          <w:bCs/>
        </w:rPr>
        <w:t>31</w:t>
      </w:r>
      <w:r w:rsidRPr="00B51AA2">
        <w:t>, 14 (2012).</w:t>
      </w:r>
    </w:p>
    <w:p w14:paraId="705AE009" w14:textId="77777777" w:rsidR="00B51AA2" w:rsidRPr="00B51AA2" w:rsidRDefault="00B51AA2" w:rsidP="00B51AA2">
      <w:pPr>
        <w:pStyle w:val="Bibliography"/>
      </w:pPr>
      <w:r w:rsidRPr="00B51AA2">
        <w:t>11.</w:t>
      </w:r>
      <w:r w:rsidRPr="00B51AA2">
        <w:tab/>
        <w:t xml:space="preserve">Okamoto-Mizuno, K. Effects of Humid Heat Exposure on Human Sleep Stages and Body Temperature. </w:t>
      </w:r>
      <w:r w:rsidRPr="00B51AA2">
        <w:rPr>
          <w:i/>
          <w:iCs/>
        </w:rPr>
        <w:t>Sleep</w:t>
      </w:r>
      <w:r w:rsidRPr="00B51AA2">
        <w:t xml:space="preserve"> </w:t>
      </w:r>
      <w:r w:rsidRPr="00B51AA2">
        <w:rPr>
          <w:b/>
          <w:bCs/>
        </w:rPr>
        <w:t>22</w:t>
      </w:r>
      <w:r w:rsidRPr="00B51AA2">
        <w:t>, 767–773 (1999).</w:t>
      </w:r>
    </w:p>
    <w:p w14:paraId="6951A1F1" w14:textId="77777777" w:rsidR="00B51AA2" w:rsidRPr="00B51AA2" w:rsidRDefault="00B51AA2" w:rsidP="00B51AA2">
      <w:pPr>
        <w:pStyle w:val="Bibliography"/>
      </w:pPr>
      <w:r w:rsidRPr="00B51AA2">
        <w:t>12.</w:t>
      </w:r>
      <w:r w:rsidRPr="00B51AA2">
        <w:tab/>
        <w:t xml:space="preserve">Okamoto-Mizuno, K., Tsuzuki, K., Mizuno, K. &amp; </w:t>
      </w:r>
      <w:proofErr w:type="spellStart"/>
      <w:r w:rsidRPr="00B51AA2">
        <w:t>Ohshiro</w:t>
      </w:r>
      <w:proofErr w:type="spellEnd"/>
      <w:r w:rsidRPr="00B51AA2">
        <w:t xml:space="preserve">, Y. Effects of low ambient temperature on heart rate variability during sleep in humans. </w:t>
      </w:r>
      <w:r w:rsidRPr="00B51AA2">
        <w:rPr>
          <w:i/>
          <w:iCs/>
        </w:rPr>
        <w:t>Eur. J. Appl. Physiol.</w:t>
      </w:r>
      <w:r w:rsidRPr="00B51AA2">
        <w:t xml:space="preserve"> </w:t>
      </w:r>
      <w:r w:rsidRPr="00B51AA2">
        <w:rPr>
          <w:b/>
          <w:bCs/>
        </w:rPr>
        <w:t>105</w:t>
      </w:r>
      <w:r w:rsidRPr="00B51AA2">
        <w:t>, 191 (2008).</w:t>
      </w:r>
    </w:p>
    <w:p w14:paraId="7BBE914F" w14:textId="77777777" w:rsidR="00B51AA2" w:rsidRPr="00B51AA2" w:rsidRDefault="00B51AA2" w:rsidP="00B51AA2">
      <w:pPr>
        <w:pStyle w:val="Bibliography"/>
      </w:pPr>
      <w:r w:rsidRPr="00B51AA2">
        <w:lastRenderedPageBreak/>
        <w:t>13.</w:t>
      </w:r>
      <w:r w:rsidRPr="00B51AA2">
        <w:tab/>
      </w:r>
      <w:proofErr w:type="spellStart"/>
      <w:r w:rsidRPr="00B51AA2">
        <w:t>Willich</w:t>
      </w:r>
      <w:proofErr w:type="spellEnd"/>
      <w:r w:rsidRPr="00B51AA2">
        <w:t xml:space="preserve">, S. N. </w:t>
      </w:r>
      <w:r w:rsidRPr="00B51AA2">
        <w:rPr>
          <w:i/>
          <w:iCs/>
        </w:rPr>
        <w:t>et al.</w:t>
      </w:r>
      <w:r w:rsidRPr="00B51AA2">
        <w:t xml:space="preserve"> Increased morning incidence of myocardial infarction in the ISAM Study: absence with prior beta-adrenergic blockade. ISAM Study Group. </w:t>
      </w:r>
      <w:r w:rsidRPr="00B51AA2">
        <w:rPr>
          <w:i/>
          <w:iCs/>
        </w:rPr>
        <w:t>Circulation</w:t>
      </w:r>
      <w:r w:rsidRPr="00B51AA2">
        <w:t xml:space="preserve"> </w:t>
      </w:r>
      <w:r w:rsidRPr="00B51AA2">
        <w:rPr>
          <w:b/>
          <w:bCs/>
        </w:rPr>
        <w:t>80</w:t>
      </w:r>
      <w:r w:rsidRPr="00B51AA2">
        <w:t>, 853–858 (1989).</w:t>
      </w:r>
    </w:p>
    <w:p w14:paraId="58D98014" w14:textId="77777777" w:rsidR="00B51AA2" w:rsidRPr="00B51AA2" w:rsidRDefault="00B51AA2" w:rsidP="00B51AA2">
      <w:pPr>
        <w:pStyle w:val="Bibliography"/>
      </w:pPr>
      <w:r w:rsidRPr="00B51AA2">
        <w:t>14.</w:t>
      </w:r>
      <w:r w:rsidRPr="00B51AA2">
        <w:tab/>
      </w:r>
      <w:proofErr w:type="spellStart"/>
      <w:r w:rsidRPr="00B51AA2">
        <w:t>Sheth</w:t>
      </w:r>
      <w:proofErr w:type="spellEnd"/>
      <w:r w:rsidRPr="00B51AA2">
        <w:t xml:space="preserve">, T., Nair, C., Muller, J. &amp; Yusuf, S. Increased winter mortality from acute myocardial infarction and stroke: the effect of age. </w:t>
      </w:r>
      <w:r w:rsidRPr="00B51AA2">
        <w:rPr>
          <w:i/>
          <w:iCs/>
        </w:rPr>
        <w:t xml:space="preserve">J. Am. Coll. </w:t>
      </w:r>
      <w:proofErr w:type="spellStart"/>
      <w:r w:rsidRPr="00B51AA2">
        <w:rPr>
          <w:i/>
          <w:iCs/>
        </w:rPr>
        <w:t>Cardiol</w:t>
      </w:r>
      <w:proofErr w:type="spellEnd"/>
      <w:r w:rsidRPr="00B51AA2">
        <w:rPr>
          <w:i/>
          <w:iCs/>
        </w:rPr>
        <w:t>.</w:t>
      </w:r>
      <w:r w:rsidRPr="00B51AA2">
        <w:t xml:space="preserve"> </w:t>
      </w:r>
      <w:r w:rsidRPr="00B51AA2">
        <w:rPr>
          <w:b/>
          <w:bCs/>
        </w:rPr>
        <w:t>33</w:t>
      </w:r>
      <w:r w:rsidRPr="00B51AA2">
        <w:t>, 1916–1919 (1999).</w:t>
      </w:r>
    </w:p>
    <w:p w14:paraId="2B136D30" w14:textId="77777777" w:rsidR="00B51AA2" w:rsidRPr="00B51AA2" w:rsidRDefault="00B51AA2" w:rsidP="00B51AA2">
      <w:pPr>
        <w:pStyle w:val="Bibliography"/>
      </w:pPr>
      <w:r w:rsidRPr="00B51AA2">
        <w:t>15.</w:t>
      </w:r>
      <w:r w:rsidRPr="00B51AA2">
        <w:tab/>
        <w:t xml:space="preserve">Nicol, F. </w:t>
      </w:r>
      <w:r w:rsidRPr="00B51AA2">
        <w:rPr>
          <w:i/>
          <w:iCs/>
        </w:rPr>
        <w:t>The Limits of Thermal Comfort: Avoiding Overheating in European Buildings: CIBSE TM52, 2013</w:t>
      </w:r>
      <w:r w:rsidRPr="00B51AA2">
        <w:t>. (CIBSE, 2013).</w:t>
      </w:r>
    </w:p>
    <w:p w14:paraId="23508FD3" w14:textId="77777777" w:rsidR="00B51AA2" w:rsidRPr="00B51AA2" w:rsidRDefault="00B51AA2" w:rsidP="00B51AA2">
      <w:pPr>
        <w:pStyle w:val="Bibliography"/>
      </w:pPr>
      <w:r w:rsidRPr="00B51AA2">
        <w:t>16.</w:t>
      </w:r>
      <w:r w:rsidRPr="00B51AA2">
        <w:tab/>
        <w:t xml:space="preserve">Nicol, F. </w:t>
      </w:r>
      <w:proofErr w:type="gramStart"/>
      <w:r w:rsidRPr="00B51AA2">
        <w:t>Temperature</w:t>
      </w:r>
      <w:proofErr w:type="gramEnd"/>
      <w:r w:rsidRPr="00B51AA2">
        <w:t xml:space="preserve"> and sleep. </w:t>
      </w:r>
      <w:r w:rsidRPr="00B51AA2">
        <w:rPr>
          <w:i/>
          <w:iCs/>
        </w:rPr>
        <w:t>Energy Build.</w:t>
      </w:r>
      <w:r w:rsidRPr="00B51AA2">
        <w:t xml:space="preserve"> </w:t>
      </w:r>
      <w:r w:rsidRPr="00B51AA2">
        <w:rPr>
          <w:b/>
          <w:bCs/>
        </w:rPr>
        <w:t>204</w:t>
      </w:r>
      <w:r w:rsidRPr="00B51AA2">
        <w:t>, 109516 (2019).</w:t>
      </w:r>
    </w:p>
    <w:p w14:paraId="64AA4CC5" w14:textId="77777777" w:rsidR="00B51AA2" w:rsidRPr="00B51AA2" w:rsidRDefault="00B51AA2" w:rsidP="00B51AA2">
      <w:pPr>
        <w:pStyle w:val="Bibliography"/>
      </w:pPr>
      <w:r w:rsidRPr="00B51AA2">
        <w:t>17.</w:t>
      </w:r>
      <w:r w:rsidRPr="00B51AA2">
        <w:tab/>
        <w:t xml:space="preserve">Lomas, K. J. </w:t>
      </w:r>
      <w:r w:rsidRPr="00B51AA2">
        <w:rPr>
          <w:i/>
          <w:iCs/>
        </w:rPr>
        <w:t>et al.</w:t>
      </w:r>
      <w:r w:rsidRPr="00B51AA2">
        <w:t xml:space="preserve"> Dwelling and household characteristics’ influence on reported and measured summertime overheating: A glimpse of a mild climate in the 2050’s. </w:t>
      </w:r>
      <w:r w:rsidRPr="00B51AA2">
        <w:rPr>
          <w:i/>
          <w:iCs/>
        </w:rPr>
        <w:t>Build. Environ.</w:t>
      </w:r>
      <w:r w:rsidRPr="00B51AA2">
        <w:t xml:space="preserve"> </w:t>
      </w:r>
      <w:r w:rsidRPr="00B51AA2">
        <w:rPr>
          <w:b/>
          <w:bCs/>
        </w:rPr>
        <w:t>201</w:t>
      </w:r>
      <w:r w:rsidRPr="00B51AA2">
        <w:t>, 107986 (2021).</w:t>
      </w:r>
    </w:p>
    <w:p w14:paraId="74500777" w14:textId="77777777" w:rsidR="00B51AA2" w:rsidRPr="00B51AA2" w:rsidRDefault="00B51AA2" w:rsidP="00B51AA2">
      <w:pPr>
        <w:pStyle w:val="Bibliography"/>
      </w:pPr>
      <w:r w:rsidRPr="00B51AA2">
        <w:t>18.</w:t>
      </w:r>
      <w:r w:rsidRPr="00B51AA2">
        <w:tab/>
        <w:t xml:space="preserve">Lomas, K. J. &amp; Li, M. An overheating criterion for bedrooms in temperate climates: Derivation and application. </w:t>
      </w:r>
      <w:r w:rsidRPr="00B51AA2">
        <w:rPr>
          <w:i/>
          <w:iCs/>
        </w:rPr>
        <w:t>Build. Serv. Eng. Res. Technol.</w:t>
      </w:r>
      <w:r w:rsidRPr="00B51AA2">
        <w:t xml:space="preserve"> </w:t>
      </w:r>
      <w:r w:rsidRPr="00B51AA2">
        <w:rPr>
          <w:b/>
          <w:bCs/>
        </w:rPr>
        <w:t>44</w:t>
      </w:r>
      <w:r w:rsidRPr="00B51AA2">
        <w:t>, 485–517 (2023).</w:t>
      </w:r>
    </w:p>
    <w:p w14:paraId="3D3B61A2" w14:textId="77777777" w:rsidR="00B51AA2" w:rsidRPr="00B51AA2" w:rsidRDefault="00B51AA2" w:rsidP="00B51AA2">
      <w:pPr>
        <w:pStyle w:val="Bibliography"/>
      </w:pPr>
      <w:r w:rsidRPr="00B51AA2">
        <w:t>19.</w:t>
      </w:r>
      <w:r w:rsidRPr="00B51AA2">
        <w:tab/>
        <w:t xml:space="preserve">WHO Regional office for Europe. </w:t>
      </w:r>
      <w:r w:rsidRPr="00B51AA2">
        <w:rPr>
          <w:i/>
          <w:iCs/>
        </w:rPr>
        <w:t>Public Health Advice on preventing health effects of heat: New and updated information for different audiences</w:t>
      </w:r>
      <w:r w:rsidRPr="00B51AA2">
        <w:t>. https://www.who.int/publications-detail-redirect/WHO-EURO-2011-2510-42266-58691 (2011).</w:t>
      </w:r>
    </w:p>
    <w:p w14:paraId="2A1D5201" w14:textId="77777777" w:rsidR="00B51AA2" w:rsidRPr="00B51AA2" w:rsidRDefault="00B51AA2" w:rsidP="00B51AA2">
      <w:pPr>
        <w:pStyle w:val="Bibliography"/>
      </w:pPr>
      <w:r w:rsidRPr="00B51AA2">
        <w:t>20.</w:t>
      </w:r>
      <w:r w:rsidRPr="00B51AA2">
        <w:tab/>
        <w:t xml:space="preserve">CDC. Keep Your Cool in Hot Weather! </w:t>
      </w:r>
      <w:r w:rsidRPr="00B51AA2">
        <w:rPr>
          <w:i/>
          <w:iCs/>
        </w:rPr>
        <w:t>Centers for Disease Control and Prevention</w:t>
      </w:r>
      <w:r w:rsidRPr="00B51AA2">
        <w:t xml:space="preserve"> https://www.cdc.gov/nceh/features/extremeheat/index.html (2022).</w:t>
      </w:r>
    </w:p>
    <w:p w14:paraId="41DFB526" w14:textId="77777777" w:rsidR="00B51AA2" w:rsidRPr="00B51AA2" w:rsidRDefault="00B51AA2" w:rsidP="00B51AA2">
      <w:pPr>
        <w:pStyle w:val="Bibliography"/>
      </w:pPr>
      <w:r w:rsidRPr="00B51AA2">
        <w:t>21.</w:t>
      </w:r>
      <w:r w:rsidRPr="00B51AA2">
        <w:tab/>
        <w:t xml:space="preserve">NHS. Heatwave: how to cope in hot weather. </w:t>
      </w:r>
      <w:r w:rsidRPr="00B51AA2">
        <w:rPr>
          <w:i/>
          <w:iCs/>
        </w:rPr>
        <w:t>nhs.uk</w:t>
      </w:r>
      <w:r w:rsidRPr="00B51AA2">
        <w:t xml:space="preserve"> https://www.nhs.uk/live-well/seasonal-health/heatwave-how-to-cope-in-hot-weather/ (2022).</w:t>
      </w:r>
    </w:p>
    <w:p w14:paraId="3E3542E7" w14:textId="77777777" w:rsidR="00B51AA2" w:rsidRPr="00B51AA2" w:rsidRDefault="00B51AA2" w:rsidP="00B51AA2">
      <w:pPr>
        <w:pStyle w:val="Bibliography"/>
      </w:pPr>
      <w:r w:rsidRPr="00B51AA2">
        <w:t>22.</w:t>
      </w:r>
      <w:r w:rsidRPr="00B51AA2">
        <w:tab/>
        <w:t>Government of Canada, H. Extreme heat events: How to protect yourself from the health effects of extreme heat. https://www.canada.ca/en/health-canada/services/climate-change-health/extreme-heat/how-protect-yourself.html (2022).</w:t>
      </w:r>
    </w:p>
    <w:p w14:paraId="1C54786E" w14:textId="77777777" w:rsidR="00B51AA2" w:rsidRPr="00B51AA2" w:rsidRDefault="00B51AA2" w:rsidP="00B51AA2">
      <w:pPr>
        <w:pStyle w:val="Bibliography"/>
      </w:pPr>
      <w:r w:rsidRPr="00B51AA2">
        <w:lastRenderedPageBreak/>
        <w:t>23.</w:t>
      </w:r>
      <w:r w:rsidRPr="00B51AA2">
        <w:tab/>
        <w:t xml:space="preserve">U.S. CDC. When the Power Goes Out. </w:t>
      </w:r>
      <w:r w:rsidRPr="00B51AA2">
        <w:rPr>
          <w:i/>
          <w:iCs/>
        </w:rPr>
        <w:t>Centers for Disease Control and Prevention (CDC) | Natural Disasters and Severe Weather</w:t>
      </w:r>
      <w:r w:rsidRPr="00B51AA2">
        <w:t xml:space="preserve"> https://www.cdc.gov/disasters/poweroutage/needtoknow.html (2021).</w:t>
      </w:r>
    </w:p>
    <w:p w14:paraId="6F9CC5A3" w14:textId="77777777" w:rsidR="00B51AA2" w:rsidRPr="00B51AA2" w:rsidRDefault="00B51AA2" w:rsidP="00B51AA2">
      <w:pPr>
        <w:pStyle w:val="Bibliography"/>
      </w:pPr>
      <w:r w:rsidRPr="00B51AA2">
        <w:t>24.</w:t>
      </w:r>
      <w:r w:rsidRPr="00B51AA2">
        <w:tab/>
        <w:t xml:space="preserve">MI State Police. Winter Power Outage Tips. </w:t>
      </w:r>
      <w:proofErr w:type="spellStart"/>
      <w:r w:rsidRPr="00B51AA2">
        <w:rPr>
          <w:i/>
          <w:iCs/>
        </w:rPr>
        <w:t>MIReady</w:t>
      </w:r>
      <w:proofErr w:type="spellEnd"/>
      <w:r w:rsidRPr="00B51AA2">
        <w:t xml:space="preserve"> https://www.michigan.gov/miready/be-informed/winter-prep/winter-power-outage-tips.</w:t>
      </w:r>
    </w:p>
    <w:p w14:paraId="6C56E876" w14:textId="77777777" w:rsidR="00B51AA2" w:rsidRPr="00B51AA2" w:rsidRDefault="00B51AA2" w:rsidP="00B51AA2">
      <w:pPr>
        <w:pStyle w:val="Bibliography"/>
      </w:pPr>
      <w:r w:rsidRPr="00B51AA2">
        <w:t>25.</w:t>
      </w:r>
      <w:r w:rsidRPr="00B51AA2">
        <w:tab/>
      </w:r>
      <w:proofErr w:type="spellStart"/>
      <w:r w:rsidRPr="00B51AA2">
        <w:t>Barreca</w:t>
      </w:r>
      <w:proofErr w:type="spellEnd"/>
      <w:r w:rsidRPr="00B51AA2">
        <w:t xml:space="preserve">, A., Clay, K., Deschenes, O., Greenstone, M. &amp; Shapiro, J. S. Adapting to Climate Change: The Remarkable Decline in the US Temperature-Mortality Relationship over the Twentieth Century. </w:t>
      </w:r>
      <w:r w:rsidRPr="00B51AA2">
        <w:rPr>
          <w:i/>
          <w:iCs/>
        </w:rPr>
        <w:t>J. Polit. Econ.</w:t>
      </w:r>
      <w:r w:rsidRPr="00B51AA2">
        <w:t xml:space="preserve"> </w:t>
      </w:r>
      <w:r w:rsidRPr="00B51AA2">
        <w:rPr>
          <w:b/>
          <w:bCs/>
        </w:rPr>
        <w:t>124</w:t>
      </w:r>
      <w:r w:rsidRPr="00B51AA2">
        <w:t>, 105–159 (2016).</w:t>
      </w:r>
    </w:p>
    <w:p w14:paraId="5D20E66F" w14:textId="77777777" w:rsidR="00B51AA2" w:rsidRPr="00B51AA2" w:rsidRDefault="00B51AA2" w:rsidP="00B51AA2">
      <w:pPr>
        <w:pStyle w:val="Bibliography"/>
      </w:pPr>
      <w:r w:rsidRPr="00B51AA2">
        <w:t>26.</w:t>
      </w:r>
      <w:r w:rsidRPr="00B51AA2">
        <w:tab/>
        <w:t>EIA. 2020 RECS Survey Data. https://www.eia.gov/consumption/residential/data/2020/ (2022).</w:t>
      </w:r>
    </w:p>
    <w:p w14:paraId="52351BFF" w14:textId="77777777" w:rsidR="00B51AA2" w:rsidRPr="00B51AA2" w:rsidRDefault="00B51AA2" w:rsidP="00B51AA2">
      <w:pPr>
        <w:pStyle w:val="Bibliography"/>
      </w:pPr>
      <w:r w:rsidRPr="00B51AA2">
        <w:t>27.</w:t>
      </w:r>
      <w:r w:rsidRPr="00B51AA2">
        <w:tab/>
        <w:t xml:space="preserve">EIA. </w:t>
      </w:r>
      <w:r w:rsidRPr="00B51AA2">
        <w:rPr>
          <w:i/>
          <w:iCs/>
        </w:rPr>
        <w:t>Residential Energy Consumption Survey (RECS): 2015 Household Characteristics Technical Documentation Summary</w:t>
      </w:r>
      <w:r w:rsidRPr="00B51AA2">
        <w:t>. 22 (2018).</w:t>
      </w:r>
    </w:p>
    <w:p w14:paraId="5A7FE026" w14:textId="77777777" w:rsidR="00B51AA2" w:rsidRPr="00B51AA2" w:rsidRDefault="00B51AA2" w:rsidP="00B51AA2">
      <w:pPr>
        <w:pStyle w:val="Bibliography"/>
      </w:pPr>
      <w:r w:rsidRPr="00B51AA2">
        <w:t>28.</w:t>
      </w:r>
      <w:r w:rsidRPr="00B51AA2">
        <w:tab/>
        <w:t xml:space="preserve">A/C Masters. HVAC Units: </w:t>
      </w:r>
      <w:proofErr w:type="gramStart"/>
      <w:r w:rsidRPr="00B51AA2">
        <w:t>a</w:t>
      </w:r>
      <w:proofErr w:type="gramEnd"/>
      <w:r w:rsidRPr="00B51AA2">
        <w:t xml:space="preserve"> Guide to Types and Sizes. </w:t>
      </w:r>
      <w:r w:rsidRPr="00B51AA2">
        <w:rPr>
          <w:i/>
          <w:iCs/>
        </w:rPr>
        <w:t>A/C Masters Heating &amp; Air Conditioning Inc.</w:t>
      </w:r>
      <w:r w:rsidRPr="00B51AA2">
        <w:t xml:space="preserve"> https://acmasters.com/a-guide-to-hvac-unit-types-sizes/ (2019).</w:t>
      </w:r>
    </w:p>
    <w:p w14:paraId="76C6FBD3" w14:textId="77777777" w:rsidR="00B51AA2" w:rsidRPr="00B51AA2" w:rsidRDefault="00B51AA2" w:rsidP="00B51AA2">
      <w:pPr>
        <w:pStyle w:val="Bibliography"/>
      </w:pPr>
      <w:r w:rsidRPr="00B51AA2">
        <w:t>29.</w:t>
      </w:r>
      <w:r w:rsidRPr="00B51AA2">
        <w:tab/>
        <w:t xml:space="preserve">Modernize Home Services. 2023 Furnace Size Calculator | What Size Furnace Do I Need? </w:t>
      </w:r>
      <w:r w:rsidRPr="00B51AA2">
        <w:rPr>
          <w:i/>
          <w:iCs/>
        </w:rPr>
        <w:t>Modernize</w:t>
      </w:r>
      <w:r w:rsidRPr="00B51AA2">
        <w:t xml:space="preserve"> https://modernize.com/hvac/heating-repair-installation/furnace/furnace-size-calculator (n.d.).</w:t>
      </w:r>
    </w:p>
    <w:p w14:paraId="4AB7CEAE" w14:textId="77777777" w:rsidR="00B51AA2" w:rsidRPr="00B51AA2" w:rsidRDefault="00B51AA2" w:rsidP="00B51AA2">
      <w:pPr>
        <w:pStyle w:val="Bibliography"/>
      </w:pPr>
      <w:r w:rsidRPr="00B51AA2">
        <w:t>30.</w:t>
      </w:r>
      <w:r w:rsidRPr="00B51AA2">
        <w:tab/>
        <w:t xml:space="preserve">Home Depot. 12.2 in. W x 12.2 in. L10,000 BTU (6000 BTU DOE) Portable Air Conditioner Cools 450 </w:t>
      </w:r>
      <w:proofErr w:type="spellStart"/>
      <w:r w:rsidRPr="00B51AA2">
        <w:t>sq.ft</w:t>
      </w:r>
      <w:proofErr w:type="spellEnd"/>
      <w:r w:rsidRPr="00B51AA2">
        <w:t xml:space="preserve">. with Heater in White wq-973. </w:t>
      </w:r>
      <w:r w:rsidRPr="00B51AA2">
        <w:rPr>
          <w:i/>
          <w:iCs/>
        </w:rPr>
        <w:t>The Home Depot</w:t>
      </w:r>
      <w:r w:rsidRPr="00B51AA2">
        <w:t xml:space="preserve"> https://www.homedepot.com/p/12-2-in-W-x-12-2-in-L10-000-BTU-6000-BTU-DOE-Portable-Air-Conditioner-Cools-450-sq-ft-with-Heater-in-White-wq-973/327437169 (2023).</w:t>
      </w:r>
    </w:p>
    <w:p w14:paraId="0880BAD0" w14:textId="77777777" w:rsidR="00B51AA2" w:rsidRPr="00B51AA2" w:rsidRDefault="00B51AA2" w:rsidP="00B51AA2">
      <w:pPr>
        <w:pStyle w:val="Bibliography"/>
      </w:pPr>
      <w:r w:rsidRPr="00B51AA2">
        <w:t>31.</w:t>
      </w:r>
      <w:r w:rsidRPr="00B51AA2">
        <w:tab/>
        <w:t xml:space="preserve">Home Depot. </w:t>
      </w:r>
      <w:proofErr w:type="spellStart"/>
      <w:r w:rsidRPr="00B51AA2">
        <w:t>Koldfront</w:t>
      </w:r>
      <w:proofErr w:type="spellEnd"/>
      <w:r w:rsidRPr="00B51AA2">
        <w:t xml:space="preserve"> 25,000 BTU 230V Window Air Conditioner Cools 1500 Sq. Ft. with Heater and Remote in White WAC25001W. </w:t>
      </w:r>
      <w:r w:rsidRPr="00B51AA2">
        <w:rPr>
          <w:i/>
          <w:iCs/>
        </w:rPr>
        <w:t>The Home Depot</w:t>
      </w:r>
      <w:r w:rsidRPr="00B51AA2">
        <w:t xml:space="preserve"> https://www.homedepot.com/p/Koldfront-25-000-BTU-230V-Window-Air-Conditioner-Cools-1500-Sq-Ft-with-Heater-and-Remote-in-White-WAC25001W/309204561 (2023).</w:t>
      </w:r>
    </w:p>
    <w:p w14:paraId="4D8B699F" w14:textId="77777777" w:rsidR="00B51AA2" w:rsidRPr="00B51AA2" w:rsidRDefault="00B51AA2" w:rsidP="00B51AA2">
      <w:pPr>
        <w:pStyle w:val="Bibliography"/>
      </w:pPr>
      <w:r w:rsidRPr="00B51AA2">
        <w:lastRenderedPageBreak/>
        <w:t>32.</w:t>
      </w:r>
      <w:r w:rsidRPr="00B51AA2">
        <w:tab/>
        <w:t>Cohn, S. A. C. Development of a Personal Heater Efficiency Index. (University of California, Berkeley, 2017).</w:t>
      </w:r>
    </w:p>
    <w:p w14:paraId="785FCB1B" w14:textId="77777777" w:rsidR="00B51AA2" w:rsidRPr="00B51AA2" w:rsidRDefault="00B51AA2" w:rsidP="00B51AA2">
      <w:pPr>
        <w:pStyle w:val="Bibliography"/>
      </w:pPr>
      <w:r w:rsidRPr="00B51AA2">
        <w:t>33.</w:t>
      </w:r>
      <w:r w:rsidRPr="00B51AA2">
        <w:tab/>
        <w:t xml:space="preserve">Lee, W. V. &amp; Shaman, J. Heat-coping </w:t>
      </w:r>
      <w:proofErr w:type="gramStart"/>
      <w:r w:rsidRPr="00B51AA2">
        <w:t>strategies</w:t>
      </w:r>
      <w:proofErr w:type="gramEnd"/>
      <w:r w:rsidRPr="00B51AA2">
        <w:t xml:space="preserve"> and bedroom thermal satisfaction in New York City. </w:t>
      </w:r>
      <w:r w:rsidRPr="00B51AA2">
        <w:rPr>
          <w:i/>
          <w:iCs/>
        </w:rPr>
        <w:t>Sci. Total Environ.</w:t>
      </w:r>
      <w:r w:rsidRPr="00B51AA2">
        <w:t xml:space="preserve"> </w:t>
      </w:r>
      <w:r w:rsidRPr="00B51AA2">
        <w:rPr>
          <w:b/>
          <w:bCs/>
        </w:rPr>
        <w:t>574</w:t>
      </w:r>
      <w:r w:rsidRPr="00B51AA2">
        <w:t>, 1217–1231 (2017).</w:t>
      </w:r>
    </w:p>
    <w:p w14:paraId="0DFFBC8E" w14:textId="77777777" w:rsidR="00B51AA2" w:rsidRPr="00B51AA2" w:rsidRDefault="00B51AA2" w:rsidP="00B51AA2">
      <w:pPr>
        <w:pStyle w:val="Bibliography"/>
      </w:pPr>
      <w:r w:rsidRPr="00B51AA2">
        <w:t>34.</w:t>
      </w:r>
      <w:r w:rsidRPr="00B51AA2">
        <w:tab/>
        <w:t xml:space="preserve">Lin, Z. &amp; Deng, S. A questionnaire survey on sleeping thermal environment and bedroom air conditioning in high-rise residences in Hong Kong. </w:t>
      </w:r>
      <w:r w:rsidRPr="00B51AA2">
        <w:rPr>
          <w:i/>
          <w:iCs/>
        </w:rPr>
        <w:t>Energy Build.</w:t>
      </w:r>
      <w:r w:rsidRPr="00B51AA2">
        <w:t xml:space="preserve"> </w:t>
      </w:r>
      <w:r w:rsidRPr="00B51AA2">
        <w:rPr>
          <w:b/>
          <w:bCs/>
        </w:rPr>
        <w:t>38</w:t>
      </w:r>
      <w:r w:rsidRPr="00B51AA2">
        <w:t>, 1302–1307 (2006).</w:t>
      </w:r>
    </w:p>
    <w:p w14:paraId="26F13CB9" w14:textId="77777777" w:rsidR="00B51AA2" w:rsidRPr="00B51AA2" w:rsidRDefault="00B51AA2" w:rsidP="00B51AA2">
      <w:pPr>
        <w:pStyle w:val="Bibliography"/>
      </w:pPr>
      <w:r w:rsidRPr="00B51AA2">
        <w:t>35.</w:t>
      </w:r>
      <w:r w:rsidRPr="00B51AA2">
        <w:tab/>
      </w:r>
      <w:proofErr w:type="gramStart"/>
      <w:r w:rsidRPr="00B51AA2">
        <w:t>An,</w:t>
      </w:r>
      <w:proofErr w:type="gramEnd"/>
      <w:r w:rsidRPr="00B51AA2">
        <w:t xml:space="preserve"> J., Yan, D. &amp; Hong, T. Clustering and statistical analyses of air-conditioning intensity and use patterns in residential buildings. </w:t>
      </w:r>
      <w:r w:rsidRPr="00B51AA2">
        <w:rPr>
          <w:i/>
          <w:iCs/>
        </w:rPr>
        <w:t>Energy Build.</w:t>
      </w:r>
      <w:r w:rsidRPr="00B51AA2">
        <w:t xml:space="preserve"> </w:t>
      </w:r>
      <w:r w:rsidRPr="00B51AA2">
        <w:rPr>
          <w:b/>
          <w:bCs/>
        </w:rPr>
        <w:t>174</w:t>
      </w:r>
      <w:r w:rsidRPr="00B51AA2">
        <w:t>, 214–227 (2018).</w:t>
      </w:r>
    </w:p>
    <w:p w14:paraId="0FB35456" w14:textId="77777777" w:rsidR="00B51AA2" w:rsidRPr="00B51AA2" w:rsidRDefault="00B51AA2" w:rsidP="00B51AA2">
      <w:pPr>
        <w:pStyle w:val="Bibliography"/>
      </w:pPr>
      <w:r w:rsidRPr="00B51AA2">
        <w:t>36.</w:t>
      </w:r>
      <w:r w:rsidRPr="00B51AA2">
        <w:tab/>
        <w:t xml:space="preserve">Sekhar, S. C. &amp; Goh, S. E. Thermal comfort and IAQ characteristics of naturally/mechanically ventilated and air-conditioned bedrooms in a hot and humid climate. </w:t>
      </w:r>
      <w:r w:rsidRPr="00B51AA2">
        <w:rPr>
          <w:i/>
          <w:iCs/>
        </w:rPr>
        <w:t>Build. Environ.</w:t>
      </w:r>
      <w:r w:rsidRPr="00B51AA2">
        <w:t xml:space="preserve"> </w:t>
      </w:r>
      <w:r w:rsidRPr="00B51AA2">
        <w:rPr>
          <w:b/>
          <w:bCs/>
        </w:rPr>
        <w:t>46</w:t>
      </w:r>
      <w:r w:rsidRPr="00B51AA2">
        <w:t>, 1905–1916 (2011).</w:t>
      </w:r>
    </w:p>
    <w:p w14:paraId="6DB71386" w14:textId="77777777" w:rsidR="00B51AA2" w:rsidRPr="00B51AA2" w:rsidRDefault="00B51AA2" w:rsidP="00B51AA2">
      <w:pPr>
        <w:pStyle w:val="Bibliography"/>
      </w:pPr>
      <w:r w:rsidRPr="00B51AA2">
        <w:t>37.</w:t>
      </w:r>
      <w:r w:rsidRPr="00B51AA2">
        <w:tab/>
        <w:t>Birol, D. F. The Future of Cooling. 92 (2018).</w:t>
      </w:r>
    </w:p>
    <w:p w14:paraId="2374E2EF" w14:textId="77777777" w:rsidR="00B51AA2" w:rsidRPr="00B51AA2" w:rsidRDefault="00B51AA2" w:rsidP="00B51AA2">
      <w:pPr>
        <w:pStyle w:val="Bibliography"/>
      </w:pPr>
      <w:r w:rsidRPr="00B51AA2">
        <w:t>38.</w:t>
      </w:r>
      <w:r w:rsidRPr="00B51AA2">
        <w:tab/>
        <w:t xml:space="preserve">Cox, D. T. C., Maclean, I. M. D., Gardner, A. S. &amp; Gaston, K. J. Global variation in diurnal asymmetry in temperature, cloud cover, specific humidity and precipitation and its association with leaf area index. </w:t>
      </w:r>
      <w:r w:rsidRPr="00B51AA2">
        <w:rPr>
          <w:i/>
          <w:iCs/>
        </w:rPr>
        <w:t>Glob. Change Biol.</w:t>
      </w:r>
      <w:r w:rsidRPr="00B51AA2">
        <w:t xml:space="preserve"> </w:t>
      </w:r>
      <w:r w:rsidRPr="00B51AA2">
        <w:rPr>
          <w:b/>
          <w:bCs/>
        </w:rPr>
        <w:t>26</w:t>
      </w:r>
      <w:r w:rsidRPr="00B51AA2">
        <w:t>, 7099–7111 (2020).</w:t>
      </w:r>
    </w:p>
    <w:p w14:paraId="5632A9D6" w14:textId="77777777" w:rsidR="00B51AA2" w:rsidRPr="00B51AA2" w:rsidRDefault="00B51AA2" w:rsidP="00B51AA2">
      <w:pPr>
        <w:pStyle w:val="Bibliography"/>
      </w:pPr>
      <w:r w:rsidRPr="00B51AA2">
        <w:t>39.</w:t>
      </w:r>
      <w:r w:rsidRPr="00B51AA2">
        <w:tab/>
        <w:t xml:space="preserve">Murage, P., </w:t>
      </w:r>
      <w:proofErr w:type="spellStart"/>
      <w:r w:rsidRPr="00B51AA2">
        <w:t>Hajat</w:t>
      </w:r>
      <w:proofErr w:type="spellEnd"/>
      <w:r w:rsidRPr="00B51AA2">
        <w:t xml:space="preserve">, S. &amp; </w:t>
      </w:r>
      <w:proofErr w:type="spellStart"/>
      <w:r w:rsidRPr="00B51AA2">
        <w:t>Kovats</w:t>
      </w:r>
      <w:proofErr w:type="spellEnd"/>
      <w:r w:rsidRPr="00B51AA2">
        <w:t xml:space="preserve">, R. S. Effect of night-time temperatures on cause and age-specific mortality in London. </w:t>
      </w:r>
      <w:r w:rsidRPr="00B51AA2">
        <w:rPr>
          <w:i/>
          <w:iCs/>
        </w:rPr>
        <w:t>Environ. Epidemiol.</w:t>
      </w:r>
      <w:r w:rsidRPr="00B51AA2">
        <w:t xml:space="preserve"> </w:t>
      </w:r>
      <w:r w:rsidRPr="00B51AA2">
        <w:rPr>
          <w:b/>
          <w:bCs/>
        </w:rPr>
        <w:t>1</w:t>
      </w:r>
      <w:r w:rsidRPr="00B51AA2">
        <w:t>, e005 (2017).</w:t>
      </w:r>
    </w:p>
    <w:p w14:paraId="70AA6DBA" w14:textId="77777777" w:rsidR="00B51AA2" w:rsidRPr="00B51AA2" w:rsidRDefault="00B51AA2" w:rsidP="00B51AA2">
      <w:pPr>
        <w:pStyle w:val="Bibliography"/>
      </w:pPr>
      <w:r w:rsidRPr="00B51AA2">
        <w:t>40.</w:t>
      </w:r>
      <w:r w:rsidRPr="00B51AA2">
        <w:tab/>
      </w:r>
      <w:proofErr w:type="spellStart"/>
      <w:r w:rsidRPr="00B51AA2">
        <w:t>Obradovich</w:t>
      </w:r>
      <w:proofErr w:type="spellEnd"/>
      <w:r w:rsidRPr="00B51AA2">
        <w:t xml:space="preserve">, N., Migliorini, R., Mednick, S. C. &amp; Fowler, J. H. Nighttime temperature and human sleep loss in a changing climate. </w:t>
      </w:r>
      <w:r w:rsidRPr="00B51AA2">
        <w:rPr>
          <w:i/>
          <w:iCs/>
        </w:rPr>
        <w:t>Sci. Adv.</w:t>
      </w:r>
      <w:r w:rsidRPr="00B51AA2">
        <w:t xml:space="preserve"> </w:t>
      </w:r>
      <w:r w:rsidRPr="00B51AA2">
        <w:rPr>
          <w:b/>
          <w:bCs/>
        </w:rPr>
        <w:t>3</w:t>
      </w:r>
      <w:r w:rsidRPr="00B51AA2">
        <w:t>, e1601555 (2017).</w:t>
      </w:r>
    </w:p>
    <w:p w14:paraId="5540637E" w14:textId="77777777" w:rsidR="00B51AA2" w:rsidRPr="00B51AA2" w:rsidRDefault="00B51AA2" w:rsidP="00B51AA2">
      <w:pPr>
        <w:pStyle w:val="Bibliography"/>
      </w:pPr>
      <w:r w:rsidRPr="00B51AA2">
        <w:t>41.</w:t>
      </w:r>
      <w:r w:rsidRPr="00B51AA2">
        <w:tab/>
        <w:t xml:space="preserve">de </w:t>
      </w:r>
      <w:proofErr w:type="spellStart"/>
      <w:r w:rsidRPr="00B51AA2">
        <w:t>Munck</w:t>
      </w:r>
      <w:proofErr w:type="spellEnd"/>
      <w:r w:rsidRPr="00B51AA2">
        <w:t xml:space="preserve">, C. </w:t>
      </w:r>
      <w:r w:rsidRPr="00B51AA2">
        <w:rPr>
          <w:i/>
          <w:iCs/>
        </w:rPr>
        <w:t>et al.</w:t>
      </w:r>
      <w:r w:rsidRPr="00B51AA2">
        <w:t xml:space="preserve"> How much can air conditioning increase air temperatures for a city like Paris, France? </w:t>
      </w:r>
      <w:r w:rsidRPr="00B51AA2">
        <w:rPr>
          <w:i/>
          <w:iCs/>
        </w:rPr>
        <w:t xml:space="preserve">Int. J. </w:t>
      </w:r>
      <w:proofErr w:type="spellStart"/>
      <w:r w:rsidRPr="00B51AA2">
        <w:rPr>
          <w:i/>
          <w:iCs/>
        </w:rPr>
        <w:t>Climatol</w:t>
      </w:r>
      <w:proofErr w:type="spellEnd"/>
      <w:r w:rsidRPr="00B51AA2">
        <w:rPr>
          <w:i/>
          <w:iCs/>
        </w:rPr>
        <w:t>.</w:t>
      </w:r>
      <w:r w:rsidRPr="00B51AA2">
        <w:t xml:space="preserve"> </w:t>
      </w:r>
      <w:r w:rsidRPr="00B51AA2">
        <w:rPr>
          <w:b/>
          <w:bCs/>
        </w:rPr>
        <w:t>33</w:t>
      </w:r>
      <w:r w:rsidRPr="00B51AA2">
        <w:t>, 210–227 (2013).</w:t>
      </w:r>
    </w:p>
    <w:p w14:paraId="2235BA68" w14:textId="77777777" w:rsidR="00B51AA2" w:rsidRPr="00B51AA2" w:rsidRDefault="00B51AA2" w:rsidP="00B51AA2">
      <w:pPr>
        <w:pStyle w:val="Bibliography"/>
      </w:pPr>
      <w:r w:rsidRPr="00B51AA2">
        <w:t>42.</w:t>
      </w:r>
      <w:r w:rsidRPr="00B51AA2">
        <w:tab/>
        <w:t xml:space="preserve">Stone, B. </w:t>
      </w:r>
      <w:r w:rsidRPr="00B51AA2">
        <w:rPr>
          <w:i/>
          <w:iCs/>
        </w:rPr>
        <w:t>et al.</w:t>
      </w:r>
      <w:r w:rsidRPr="00B51AA2">
        <w:t xml:space="preserve"> Compound Climate and Infrastructure Events: How Electrical Grid Failure Alters Heat Wave Risk. </w:t>
      </w:r>
      <w:r w:rsidRPr="00B51AA2">
        <w:rPr>
          <w:i/>
          <w:iCs/>
        </w:rPr>
        <w:t>Environ. Sci. Technol.</w:t>
      </w:r>
      <w:r w:rsidRPr="00B51AA2">
        <w:t xml:space="preserve"> </w:t>
      </w:r>
      <w:r w:rsidRPr="00B51AA2">
        <w:rPr>
          <w:b/>
          <w:bCs/>
        </w:rPr>
        <w:t>55</w:t>
      </w:r>
      <w:r w:rsidRPr="00B51AA2">
        <w:t>, 6957–6964 (2021).</w:t>
      </w:r>
    </w:p>
    <w:p w14:paraId="023CF543" w14:textId="77777777" w:rsidR="00B51AA2" w:rsidRPr="00B51AA2" w:rsidRDefault="00B51AA2" w:rsidP="00B51AA2">
      <w:pPr>
        <w:pStyle w:val="Bibliography"/>
      </w:pPr>
      <w:r w:rsidRPr="00B51AA2">
        <w:t>43.</w:t>
      </w:r>
      <w:r w:rsidRPr="00B51AA2">
        <w:tab/>
        <w:t xml:space="preserve">King, C., Rhodes, J. &amp; </w:t>
      </w:r>
      <w:proofErr w:type="spellStart"/>
      <w:r w:rsidRPr="00B51AA2">
        <w:t>Zarnikau</w:t>
      </w:r>
      <w:proofErr w:type="spellEnd"/>
      <w:r w:rsidRPr="00B51AA2">
        <w:t xml:space="preserve">, J. </w:t>
      </w:r>
      <w:r w:rsidRPr="00B51AA2">
        <w:rPr>
          <w:i/>
          <w:iCs/>
        </w:rPr>
        <w:t>The Timeline and Events of the February 2021 Texas Electric Grid Blackouts</w:t>
      </w:r>
      <w:r w:rsidRPr="00B51AA2">
        <w:t xml:space="preserve">. </w:t>
      </w:r>
      <w:r w:rsidRPr="00B51AA2">
        <w:lastRenderedPageBreak/>
        <w:t>https://energy.utexas.edu/sites/default/files/UTAustin%20%282021%29%20EventsFebruary2021TexasBlackout%2020210714.pdf (2021).</w:t>
      </w:r>
    </w:p>
    <w:p w14:paraId="7799B7C5" w14:textId="77777777" w:rsidR="00B51AA2" w:rsidRPr="00B51AA2" w:rsidRDefault="00B51AA2" w:rsidP="00B51AA2">
      <w:pPr>
        <w:pStyle w:val="Bibliography"/>
      </w:pPr>
      <w:r w:rsidRPr="00B51AA2">
        <w:t>44.</w:t>
      </w:r>
      <w:r w:rsidRPr="00B51AA2">
        <w:tab/>
        <w:t xml:space="preserve">Zhang, H., </w:t>
      </w:r>
      <w:proofErr w:type="spellStart"/>
      <w:r w:rsidRPr="00B51AA2">
        <w:t>Arens</w:t>
      </w:r>
      <w:proofErr w:type="spellEnd"/>
      <w:r w:rsidRPr="00B51AA2">
        <w:t xml:space="preserve">, E. &amp; </w:t>
      </w:r>
      <w:proofErr w:type="spellStart"/>
      <w:r w:rsidRPr="00B51AA2">
        <w:t>Zhai</w:t>
      </w:r>
      <w:proofErr w:type="spellEnd"/>
      <w:r w:rsidRPr="00B51AA2">
        <w:t xml:space="preserve">, Y. A review of the corrective power of personal comfort systems in non-neutral ambient environments. </w:t>
      </w:r>
      <w:r w:rsidRPr="00B51AA2">
        <w:rPr>
          <w:i/>
          <w:iCs/>
        </w:rPr>
        <w:t>Build. Environ.</w:t>
      </w:r>
      <w:r w:rsidRPr="00B51AA2">
        <w:t xml:space="preserve"> </w:t>
      </w:r>
      <w:r w:rsidRPr="00B51AA2">
        <w:rPr>
          <w:b/>
          <w:bCs/>
        </w:rPr>
        <w:t>91</w:t>
      </w:r>
      <w:r w:rsidRPr="00B51AA2">
        <w:t>, 15–41 (2015).</w:t>
      </w:r>
    </w:p>
    <w:p w14:paraId="5F2BF5C1" w14:textId="77777777" w:rsidR="00B51AA2" w:rsidRPr="00B51AA2" w:rsidRDefault="00B51AA2" w:rsidP="00B51AA2">
      <w:pPr>
        <w:pStyle w:val="Bibliography"/>
      </w:pPr>
      <w:r w:rsidRPr="00B51AA2">
        <w:t>45.</w:t>
      </w:r>
      <w:r w:rsidRPr="00B51AA2">
        <w:tab/>
        <w:t xml:space="preserve">Rawal, R. </w:t>
      </w:r>
      <w:r w:rsidRPr="00B51AA2">
        <w:rPr>
          <w:i/>
          <w:iCs/>
        </w:rPr>
        <w:t>et al.</w:t>
      </w:r>
      <w:r w:rsidRPr="00B51AA2">
        <w:t xml:space="preserve"> Personal comfort systems: A review on comfort, energy, and economics. </w:t>
      </w:r>
      <w:r w:rsidRPr="00B51AA2">
        <w:rPr>
          <w:i/>
          <w:iCs/>
        </w:rPr>
        <w:t>Energy Build.</w:t>
      </w:r>
      <w:r w:rsidRPr="00B51AA2">
        <w:t xml:space="preserve"> </w:t>
      </w:r>
      <w:r w:rsidRPr="00B51AA2">
        <w:rPr>
          <w:b/>
          <w:bCs/>
        </w:rPr>
        <w:t>214</w:t>
      </w:r>
      <w:r w:rsidRPr="00B51AA2">
        <w:t>, 109858 (2020).</w:t>
      </w:r>
    </w:p>
    <w:p w14:paraId="347FE12E" w14:textId="77777777" w:rsidR="00B51AA2" w:rsidRPr="00B51AA2" w:rsidRDefault="00B51AA2" w:rsidP="00B51AA2">
      <w:pPr>
        <w:pStyle w:val="Bibliography"/>
      </w:pPr>
      <w:r w:rsidRPr="00B51AA2">
        <w:t>46.</w:t>
      </w:r>
      <w:r w:rsidRPr="00B51AA2">
        <w:tab/>
        <w:t xml:space="preserve">Sekhar, S. C. Higher space temperatures and better thermal comfort — a tropical analysis. </w:t>
      </w:r>
      <w:r w:rsidRPr="00B51AA2">
        <w:rPr>
          <w:i/>
          <w:iCs/>
        </w:rPr>
        <w:t>Energy Build.</w:t>
      </w:r>
      <w:r w:rsidRPr="00B51AA2">
        <w:t xml:space="preserve"> </w:t>
      </w:r>
      <w:r w:rsidRPr="00B51AA2">
        <w:rPr>
          <w:b/>
          <w:bCs/>
        </w:rPr>
        <w:t>23</w:t>
      </w:r>
      <w:r w:rsidRPr="00B51AA2">
        <w:t>, 63–70 (1995).</w:t>
      </w:r>
    </w:p>
    <w:p w14:paraId="28EE630D" w14:textId="77777777" w:rsidR="00B51AA2" w:rsidRPr="00B51AA2" w:rsidRDefault="00B51AA2" w:rsidP="00B51AA2">
      <w:pPr>
        <w:pStyle w:val="Bibliography"/>
      </w:pPr>
      <w:r w:rsidRPr="00B51AA2">
        <w:t>47.</w:t>
      </w:r>
      <w:r w:rsidRPr="00B51AA2">
        <w:tab/>
        <w:t xml:space="preserve">Schiavon, S. &amp; </w:t>
      </w:r>
      <w:proofErr w:type="spellStart"/>
      <w:r w:rsidRPr="00B51AA2">
        <w:t>Melikov</w:t>
      </w:r>
      <w:proofErr w:type="spellEnd"/>
      <w:r w:rsidRPr="00B51AA2">
        <w:t xml:space="preserve">, A. K. Energy saving and improved comfort by increased air movement. </w:t>
      </w:r>
      <w:r w:rsidRPr="00B51AA2">
        <w:rPr>
          <w:i/>
          <w:iCs/>
        </w:rPr>
        <w:t>Energy Build.</w:t>
      </w:r>
      <w:r w:rsidRPr="00B51AA2">
        <w:t xml:space="preserve"> </w:t>
      </w:r>
      <w:r w:rsidRPr="00B51AA2">
        <w:rPr>
          <w:b/>
          <w:bCs/>
        </w:rPr>
        <w:t>40</w:t>
      </w:r>
      <w:r w:rsidRPr="00B51AA2">
        <w:t>, 1954–1960 (2008).</w:t>
      </w:r>
    </w:p>
    <w:p w14:paraId="5C5AAC2F" w14:textId="77777777" w:rsidR="00B51AA2" w:rsidRPr="00B51AA2" w:rsidRDefault="00B51AA2" w:rsidP="00B51AA2">
      <w:pPr>
        <w:pStyle w:val="Bibliography"/>
      </w:pPr>
      <w:r w:rsidRPr="00B51AA2">
        <w:t>48.</w:t>
      </w:r>
      <w:r w:rsidRPr="00B51AA2">
        <w:tab/>
        <w:t xml:space="preserve">Hoyt, T., </w:t>
      </w:r>
      <w:proofErr w:type="spellStart"/>
      <w:r w:rsidRPr="00B51AA2">
        <w:t>Arens</w:t>
      </w:r>
      <w:proofErr w:type="spellEnd"/>
      <w:r w:rsidRPr="00B51AA2">
        <w:t xml:space="preserve">, E. &amp; Zhang, H. Extending air temperature setpoints: Simulated energy savings and design considerations for new and retrofit buildings. </w:t>
      </w:r>
      <w:r w:rsidRPr="00B51AA2">
        <w:rPr>
          <w:i/>
          <w:iCs/>
        </w:rPr>
        <w:t>Build. Environ.</w:t>
      </w:r>
      <w:r w:rsidRPr="00B51AA2">
        <w:t xml:space="preserve"> </w:t>
      </w:r>
      <w:r w:rsidRPr="00B51AA2">
        <w:rPr>
          <w:b/>
          <w:bCs/>
        </w:rPr>
        <w:t>88</w:t>
      </w:r>
      <w:r w:rsidRPr="00B51AA2">
        <w:t>, 89–96 (2014).</w:t>
      </w:r>
    </w:p>
    <w:p w14:paraId="1D8C6556" w14:textId="77777777" w:rsidR="00B51AA2" w:rsidRPr="00B51AA2" w:rsidRDefault="00B51AA2" w:rsidP="00B51AA2">
      <w:pPr>
        <w:pStyle w:val="Bibliography"/>
      </w:pPr>
      <w:r w:rsidRPr="00B51AA2">
        <w:t>49.</w:t>
      </w:r>
      <w:r w:rsidRPr="00B51AA2">
        <w:tab/>
        <w:t xml:space="preserve">Lan, L., Qian, X. L., Lian, Z. W. &amp; Lin, Y. B. Local body cooling to improve sleep quality and thermal comfort in a hot environment. </w:t>
      </w:r>
      <w:r w:rsidRPr="00B51AA2">
        <w:rPr>
          <w:i/>
          <w:iCs/>
        </w:rPr>
        <w:t>Indoor Air</w:t>
      </w:r>
      <w:r w:rsidRPr="00B51AA2">
        <w:t xml:space="preserve"> </w:t>
      </w:r>
      <w:r w:rsidRPr="00B51AA2">
        <w:rPr>
          <w:b/>
          <w:bCs/>
        </w:rPr>
        <w:t>28</w:t>
      </w:r>
      <w:r w:rsidRPr="00B51AA2">
        <w:t>, 135–145 (2018).</w:t>
      </w:r>
    </w:p>
    <w:p w14:paraId="2E185B0D" w14:textId="77777777" w:rsidR="00B51AA2" w:rsidRPr="00B51AA2" w:rsidRDefault="00B51AA2" w:rsidP="00B51AA2">
      <w:pPr>
        <w:pStyle w:val="Bibliography"/>
      </w:pPr>
      <w:r w:rsidRPr="00B51AA2">
        <w:t>50.</w:t>
      </w:r>
      <w:r w:rsidRPr="00B51AA2">
        <w:tab/>
        <w:t xml:space="preserve">Kawabata, A. &amp; </w:t>
      </w:r>
      <w:proofErr w:type="spellStart"/>
      <w:r w:rsidRPr="00B51AA2">
        <w:t>Tokura</w:t>
      </w:r>
      <w:proofErr w:type="spellEnd"/>
      <w:r w:rsidRPr="00B51AA2">
        <w:t xml:space="preserve">, H. Effects of Two kinds of Pillow on Thermoregulatory Responses during Night Sleep. </w:t>
      </w:r>
      <w:r w:rsidRPr="00B51AA2">
        <w:rPr>
          <w:i/>
          <w:iCs/>
        </w:rPr>
        <w:t>Appl. Human Sci.</w:t>
      </w:r>
      <w:r w:rsidRPr="00B51AA2">
        <w:t xml:space="preserve"> </w:t>
      </w:r>
      <w:r w:rsidRPr="00B51AA2">
        <w:rPr>
          <w:b/>
          <w:bCs/>
        </w:rPr>
        <w:t>15</w:t>
      </w:r>
      <w:r w:rsidRPr="00B51AA2">
        <w:t>, 155–159 (1996).</w:t>
      </w:r>
    </w:p>
    <w:p w14:paraId="7769CE25" w14:textId="77777777" w:rsidR="00B51AA2" w:rsidRPr="00B51AA2" w:rsidRDefault="00B51AA2" w:rsidP="00B51AA2">
      <w:pPr>
        <w:pStyle w:val="Bibliography"/>
      </w:pPr>
      <w:r w:rsidRPr="00B51AA2">
        <w:t>51.</w:t>
      </w:r>
      <w:r w:rsidRPr="00B51AA2">
        <w:tab/>
        <w:t xml:space="preserve">Okamoto-Mizuno, K., Tsuzuki, K. &amp; Mizuno, K. Effects of head cooling on human sleep stages and body temperature. </w:t>
      </w:r>
      <w:r w:rsidRPr="00B51AA2">
        <w:rPr>
          <w:i/>
          <w:iCs/>
        </w:rPr>
        <w:t xml:space="preserve">Int. J. </w:t>
      </w:r>
      <w:proofErr w:type="spellStart"/>
      <w:r w:rsidRPr="00B51AA2">
        <w:rPr>
          <w:i/>
          <w:iCs/>
        </w:rPr>
        <w:t>Biometeorol</w:t>
      </w:r>
      <w:proofErr w:type="spellEnd"/>
      <w:r w:rsidRPr="00B51AA2">
        <w:rPr>
          <w:i/>
          <w:iCs/>
        </w:rPr>
        <w:t>.</w:t>
      </w:r>
      <w:r w:rsidRPr="00B51AA2">
        <w:t xml:space="preserve"> </w:t>
      </w:r>
      <w:r w:rsidRPr="00B51AA2">
        <w:rPr>
          <w:b/>
          <w:bCs/>
        </w:rPr>
        <w:t>48</w:t>
      </w:r>
      <w:r w:rsidRPr="00B51AA2">
        <w:t>, 98–102 (2003).</w:t>
      </w:r>
    </w:p>
    <w:p w14:paraId="31166C23" w14:textId="77777777" w:rsidR="00B51AA2" w:rsidRPr="00B51AA2" w:rsidRDefault="00B51AA2" w:rsidP="00B51AA2">
      <w:pPr>
        <w:pStyle w:val="Bibliography"/>
      </w:pPr>
      <w:r w:rsidRPr="00B51AA2">
        <w:t>52.</w:t>
      </w:r>
      <w:r w:rsidRPr="00B51AA2">
        <w:tab/>
        <w:t xml:space="preserve">Lan, L. </w:t>
      </w:r>
      <w:r w:rsidRPr="00B51AA2">
        <w:rPr>
          <w:i/>
          <w:iCs/>
        </w:rPr>
        <w:t>et al.</w:t>
      </w:r>
      <w:r w:rsidRPr="00B51AA2">
        <w:t xml:space="preserve"> Elevated airflow can maintain sleep quality and thermal comfort of the elderly in a hot environment. </w:t>
      </w:r>
      <w:r w:rsidRPr="00B51AA2">
        <w:rPr>
          <w:i/>
          <w:iCs/>
        </w:rPr>
        <w:t>Indoor Air</w:t>
      </w:r>
      <w:r w:rsidRPr="00B51AA2">
        <w:t xml:space="preserve"> </w:t>
      </w:r>
      <w:r w:rsidRPr="00B51AA2">
        <w:rPr>
          <w:b/>
          <w:bCs/>
        </w:rPr>
        <w:t>29</w:t>
      </w:r>
      <w:r w:rsidRPr="00B51AA2">
        <w:t>, 1040–1049 (2019).</w:t>
      </w:r>
    </w:p>
    <w:p w14:paraId="443F3695" w14:textId="77777777" w:rsidR="00B51AA2" w:rsidRPr="00B51AA2" w:rsidRDefault="00B51AA2" w:rsidP="00B51AA2">
      <w:pPr>
        <w:pStyle w:val="Bibliography"/>
      </w:pPr>
      <w:r w:rsidRPr="00B51AA2">
        <w:t>53.</w:t>
      </w:r>
      <w:r w:rsidRPr="00B51AA2">
        <w:tab/>
        <w:t xml:space="preserve">Song, W., Lu, Y., Liu, Y., Yang, Y. &amp; Jiang, X. Effect of partial-body heating on thermal comfort and sleep quality of young female adults in a cold indoor environment. </w:t>
      </w:r>
      <w:r w:rsidRPr="00B51AA2">
        <w:rPr>
          <w:i/>
          <w:iCs/>
        </w:rPr>
        <w:t>Build. Environ.</w:t>
      </w:r>
      <w:r w:rsidRPr="00B51AA2">
        <w:t xml:space="preserve"> </w:t>
      </w:r>
      <w:r w:rsidRPr="00B51AA2">
        <w:rPr>
          <w:b/>
          <w:bCs/>
        </w:rPr>
        <w:t>169</w:t>
      </w:r>
      <w:r w:rsidRPr="00B51AA2">
        <w:t>, 106585 (2020).</w:t>
      </w:r>
    </w:p>
    <w:p w14:paraId="481DD0FD" w14:textId="77777777" w:rsidR="00B51AA2" w:rsidRPr="00B51AA2" w:rsidRDefault="00B51AA2" w:rsidP="00B51AA2">
      <w:pPr>
        <w:pStyle w:val="Bibliography"/>
      </w:pPr>
      <w:r w:rsidRPr="00B51AA2">
        <w:t>54.</w:t>
      </w:r>
      <w:r w:rsidRPr="00B51AA2">
        <w:tab/>
        <w:t xml:space="preserve">Okamoto-Mizuno, K., Tsuzuki, K., </w:t>
      </w:r>
      <w:proofErr w:type="spellStart"/>
      <w:r w:rsidRPr="00B51AA2">
        <w:t>Ohshiro</w:t>
      </w:r>
      <w:proofErr w:type="spellEnd"/>
      <w:r w:rsidRPr="00B51AA2">
        <w:t xml:space="preserve">, Y. &amp; Mizuno, K. Effects of an electric blanket on sleep stages and body temperature in young men. </w:t>
      </w:r>
      <w:r w:rsidRPr="00B51AA2">
        <w:rPr>
          <w:i/>
          <w:iCs/>
        </w:rPr>
        <w:t>Ergonomics</w:t>
      </w:r>
      <w:r w:rsidRPr="00B51AA2">
        <w:t xml:space="preserve"> </w:t>
      </w:r>
      <w:r w:rsidRPr="00B51AA2">
        <w:rPr>
          <w:b/>
          <w:bCs/>
        </w:rPr>
        <w:t>48</w:t>
      </w:r>
      <w:r w:rsidRPr="00B51AA2">
        <w:t>, 749–757 (2005).</w:t>
      </w:r>
    </w:p>
    <w:p w14:paraId="3AE7521A" w14:textId="77777777" w:rsidR="00B51AA2" w:rsidRPr="00B51AA2" w:rsidRDefault="00B51AA2" w:rsidP="00B51AA2">
      <w:pPr>
        <w:pStyle w:val="Bibliography"/>
      </w:pPr>
      <w:r w:rsidRPr="00B51AA2">
        <w:lastRenderedPageBreak/>
        <w:t>55.</w:t>
      </w:r>
      <w:r w:rsidRPr="00B51AA2">
        <w:tab/>
        <w:t xml:space="preserve">Raftery, P. </w:t>
      </w:r>
      <w:r w:rsidRPr="00B51AA2">
        <w:rPr>
          <w:i/>
          <w:iCs/>
        </w:rPr>
        <w:t>et al.</w:t>
      </w:r>
      <w:r w:rsidRPr="00B51AA2">
        <w:t xml:space="preserve"> Ceiling fans: Predicting indoor air speeds based on full scale laboratory measurements. </w:t>
      </w:r>
      <w:r w:rsidRPr="00B51AA2">
        <w:rPr>
          <w:i/>
          <w:iCs/>
        </w:rPr>
        <w:t>Build. Environ.</w:t>
      </w:r>
      <w:r w:rsidRPr="00B51AA2">
        <w:t xml:space="preserve"> </w:t>
      </w:r>
      <w:r w:rsidRPr="00B51AA2">
        <w:rPr>
          <w:b/>
          <w:bCs/>
        </w:rPr>
        <w:t>155</w:t>
      </w:r>
      <w:r w:rsidRPr="00B51AA2">
        <w:t>, 210–223 (2019).</w:t>
      </w:r>
    </w:p>
    <w:p w14:paraId="57458144" w14:textId="77777777" w:rsidR="00B51AA2" w:rsidRPr="00B51AA2" w:rsidRDefault="00B51AA2" w:rsidP="00B51AA2">
      <w:pPr>
        <w:pStyle w:val="Bibliography"/>
      </w:pPr>
      <w:r w:rsidRPr="00B51AA2">
        <w:t>56.</w:t>
      </w:r>
      <w:r w:rsidRPr="00B51AA2">
        <w:tab/>
      </w:r>
      <w:proofErr w:type="spellStart"/>
      <w:r w:rsidRPr="00B51AA2">
        <w:t>Pantelic</w:t>
      </w:r>
      <w:proofErr w:type="spellEnd"/>
      <w:r w:rsidRPr="00B51AA2">
        <w:t xml:space="preserve">, J. </w:t>
      </w:r>
      <w:r w:rsidRPr="00B51AA2">
        <w:rPr>
          <w:i/>
          <w:iCs/>
        </w:rPr>
        <w:t>et al.</w:t>
      </w:r>
      <w:r w:rsidRPr="00B51AA2">
        <w:t xml:space="preserve"> Personal CO2 cloud: laboratory measurements of metabolic CO2 inhalation zone concentration and dispersion in a typical office desk setting. </w:t>
      </w:r>
      <w:r w:rsidRPr="00B51AA2">
        <w:rPr>
          <w:i/>
          <w:iCs/>
        </w:rPr>
        <w:t>J. Expo. Sci. Environ. Epidemiol.</w:t>
      </w:r>
      <w:r w:rsidRPr="00B51AA2">
        <w:t xml:space="preserve"> </w:t>
      </w:r>
      <w:r w:rsidRPr="00B51AA2">
        <w:rPr>
          <w:b/>
          <w:bCs/>
        </w:rPr>
        <w:t>30</w:t>
      </w:r>
      <w:r w:rsidRPr="00B51AA2">
        <w:t>, 328–337 (2020).</w:t>
      </w:r>
    </w:p>
    <w:p w14:paraId="207CF508" w14:textId="77777777" w:rsidR="00B51AA2" w:rsidRPr="00B51AA2" w:rsidRDefault="00B51AA2" w:rsidP="00B51AA2">
      <w:pPr>
        <w:pStyle w:val="Bibliography"/>
      </w:pPr>
      <w:r w:rsidRPr="00B51AA2">
        <w:t>57.</w:t>
      </w:r>
      <w:r w:rsidRPr="00B51AA2">
        <w:tab/>
        <w:t xml:space="preserve">Miller, D. </w:t>
      </w:r>
      <w:r w:rsidRPr="00B51AA2">
        <w:rPr>
          <w:i/>
          <w:iCs/>
        </w:rPr>
        <w:t>et al.</w:t>
      </w:r>
      <w:r w:rsidRPr="00B51AA2">
        <w:t xml:space="preserve"> Cooling energy savings and occupant feedback in a </w:t>
      </w:r>
      <w:proofErr w:type="gramStart"/>
      <w:r w:rsidRPr="00B51AA2">
        <w:t>two year</w:t>
      </w:r>
      <w:proofErr w:type="gramEnd"/>
      <w:r w:rsidRPr="00B51AA2">
        <w:t xml:space="preserve"> retrofit evaluation of 99 automated ceiling fans staged with air conditioning. </w:t>
      </w:r>
      <w:r w:rsidRPr="00B51AA2">
        <w:rPr>
          <w:i/>
          <w:iCs/>
        </w:rPr>
        <w:t>Energy Build.</w:t>
      </w:r>
      <w:r w:rsidRPr="00B51AA2">
        <w:t xml:space="preserve"> </w:t>
      </w:r>
      <w:r w:rsidRPr="00B51AA2">
        <w:rPr>
          <w:b/>
          <w:bCs/>
        </w:rPr>
        <w:t>251</w:t>
      </w:r>
      <w:r w:rsidRPr="00B51AA2">
        <w:t>, 111319 (2021).</w:t>
      </w:r>
    </w:p>
    <w:p w14:paraId="74D0F9E3" w14:textId="77777777" w:rsidR="00B51AA2" w:rsidRPr="00B51AA2" w:rsidRDefault="00B51AA2" w:rsidP="00B51AA2">
      <w:pPr>
        <w:pStyle w:val="Bibliography"/>
      </w:pPr>
      <w:r w:rsidRPr="00B51AA2">
        <w:t>58.</w:t>
      </w:r>
      <w:r w:rsidRPr="00B51AA2">
        <w:tab/>
        <w:t xml:space="preserve">Tanabe, S., </w:t>
      </w:r>
      <w:proofErr w:type="spellStart"/>
      <w:r w:rsidRPr="00B51AA2">
        <w:t>Arens</w:t>
      </w:r>
      <w:proofErr w:type="spellEnd"/>
      <w:r w:rsidRPr="00B51AA2">
        <w:t xml:space="preserve">, E. A., Bauman, F., Zhang, H. &amp; Madsen, T. Evaluating thermal environments by using a thermal manikin with controlled skin surface temperature. </w:t>
      </w:r>
      <w:r w:rsidRPr="00B51AA2">
        <w:rPr>
          <w:i/>
          <w:iCs/>
        </w:rPr>
        <w:t>ASHRAE Trans.</w:t>
      </w:r>
      <w:r w:rsidRPr="00B51AA2">
        <w:t xml:space="preserve"> </w:t>
      </w:r>
      <w:r w:rsidRPr="00B51AA2">
        <w:rPr>
          <w:b/>
          <w:bCs/>
        </w:rPr>
        <w:t>100</w:t>
      </w:r>
      <w:r w:rsidRPr="00B51AA2">
        <w:t>, 39–48 (1994).</w:t>
      </w:r>
    </w:p>
    <w:p w14:paraId="100F6C55" w14:textId="77777777" w:rsidR="00B51AA2" w:rsidRPr="00B51AA2" w:rsidRDefault="00B51AA2" w:rsidP="00B51AA2">
      <w:pPr>
        <w:pStyle w:val="Bibliography"/>
      </w:pPr>
      <w:r w:rsidRPr="00B51AA2">
        <w:t>59.</w:t>
      </w:r>
      <w:r w:rsidRPr="00B51AA2">
        <w:tab/>
      </w:r>
      <w:r w:rsidRPr="00B51AA2">
        <w:rPr>
          <w:i/>
          <w:iCs/>
        </w:rPr>
        <w:t>WHO Housing and Health Guidelines</w:t>
      </w:r>
      <w:r w:rsidRPr="00B51AA2">
        <w:t>. (World Health Organization, 2018).</w:t>
      </w:r>
    </w:p>
    <w:p w14:paraId="3ABBBDE3" w14:textId="77777777" w:rsidR="00B51AA2" w:rsidRPr="00B51AA2" w:rsidRDefault="00B51AA2" w:rsidP="00B51AA2">
      <w:pPr>
        <w:pStyle w:val="Bibliography"/>
      </w:pPr>
      <w:r w:rsidRPr="00B51AA2">
        <w:t>60.</w:t>
      </w:r>
      <w:r w:rsidRPr="00B51AA2">
        <w:tab/>
        <w:t xml:space="preserve">EIA. Table 5.6.A. Average Price of Electricity to Ultimate Customers by End-Use Sector. </w:t>
      </w:r>
      <w:r w:rsidRPr="00B51AA2">
        <w:rPr>
          <w:i/>
          <w:iCs/>
        </w:rPr>
        <w:t>U.S. Energy Information Administration</w:t>
      </w:r>
      <w:r w:rsidRPr="00B51AA2">
        <w:t xml:space="preserve"> https://www.eia.gov/electricity/monthly/epm_table_grapher.php (2023).</w:t>
      </w:r>
    </w:p>
    <w:p w14:paraId="4F709278" w14:textId="77777777" w:rsidR="00B51AA2" w:rsidRPr="00B51AA2" w:rsidRDefault="00B51AA2" w:rsidP="00B51AA2">
      <w:pPr>
        <w:pStyle w:val="Bibliography"/>
      </w:pPr>
      <w:r w:rsidRPr="00B51AA2">
        <w:t>61.</w:t>
      </w:r>
      <w:r w:rsidRPr="00B51AA2">
        <w:tab/>
        <w:t xml:space="preserve">GlobalPetrolPrices.com. Electricity prices around the world. </w:t>
      </w:r>
      <w:r w:rsidRPr="00B51AA2">
        <w:rPr>
          <w:i/>
          <w:iCs/>
        </w:rPr>
        <w:t>GlobalPetrolPrices.com</w:t>
      </w:r>
      <w:r w:rsidRPr="00B51AA2">
        <w:t xml:space="preserve"> https://www.globalpetrolprices.com/electricity_prices/.</w:t>
      </w:r>
    </w:p>
    <w:p w14:paraId="2CAFD9BD" w14:textId="77777777" w:rsidR="00B51AA2" w:rsidRPr="00B51AA2" w:rsidRDefault="00B51AA2" w:rsidP="00B51AA2">
      <w:pPr>
        <w:pStyle w:val="Bibliography"/>
      </w:pPr>
      <w:r w:rsidRPr="00B51AA2">
        <w:t>62.</w:t>
      </w:r>
      <w:r w:rsidRPr="00B51AA2">
        <w:tab/>
        <w:t xml:space="preserve">EIA. Natural Gas Prices. </w:t>
      </w:r>
      <w:r w:rsidRPr="00B51AA2">
        <w:rPr>
          <w:i/>
          <w:iCs/>
        </w:rPr>
        <w:t>U.S. Energy Information Administration</w:t>
      </w:r>
      <w:r w:rsidRPr="00B51AA2">
        <w:t xml:space="preserve"> https://www.eia.gov/dnav/ng/ng_pri_sum_a_EPG0_PRS_DMcf_m.htm (2023).</w:t>
      </w:r>
    </w:p>
    <w:p w14:paraId="714100D2" w14:textId="77777777" w:rsidR="00B51AA2" w:rsidRPr="00B51AA2" w:rsidRDefault="00B51AA2" w:rsidP="00B51AA2">
      <w:pPr>
        <w:pStyle w:val="Bibliography"/>
      </w:pPr>
      <w:r w:rsidRPr="00B51AA2">
        <w:t>63.</w:t>
      </w:r>
      <w:r w:rsidRPr="00B51AA2">
        <w:tab/>
      </w:r>
      <w:proofErr w:type="spellStart"/>
      <w:r w:rsidRPr="00B51AA2">
        <w:t>Eron</w:t>
      </w:r>
      <w:proofErr w:type="spellEnd"/>
      <w:r w:rsidRPr="00B51AA2">
        <w:t xml:space="preserve">, K. </w:t>
      </w:r>
      <w:r w:rsidRPr="00B51AA2">
        <w:rPr>
          <w:i/>
          <w:iCs/>
        </w:rPr>
        <w:t>et al.</w:t>
      </w:r>
      <w:r w:rsidRPr="00B51AA2">
        <w:t xml:space="preserve"> Weighted Blanket Use: A Systematic Review. </w:t>
      </w:r>
      <w:r w:rsidRPr="00B51AA2">
        <w:rPr>
          <w:i/>
          <w:iCs/>
        </w:rPr>
        <w:t xml:space="preserve">Am. J. </w:t>
      </w:r>
      <w:proofErr w:type="spellStart"/>
      <w:r w:rsidRPr="00B51AA2">
        <w:rPr>
          <w:i/>
          <w:iCs/>
        </w:rPr>
        <w:t>Occup</w:t>
      </w:r>
      <w:proofErr w:type="spellEnd"/>
      <w:r w:rsidRPr="00B51AA2">
        <w:rPr>
          <w:i/>
          <w:iCs/>
        </w:rPr>
        <w:t xml:space="preserve">. </w:t>
      </w:r>
      <w:proofErr w:type="spellStart"/>
      <w:r w:rsidRPr="00B51AA2">
        <w:rPr>
          <w:i/>
          <w:iCs/>
        </w:rPr>
        <w:t>Ther</w:t>
      </w:r>
      <w:proofErr w:type="spellEnd"/>
      <w:r w:rsidRPr="00B51AA2">
        <w:rPr>
          <w:i/>
          <w:iCs/>
        </w:rPr>
        <w:t>.</w:t>
      </w:r>
      <w:r w:rsidRPr="00B51AA2">
        <w:t xml:space="preserve"> </w:t>
      </w:r>
      <w:r w:rsidRPr="00B51AA2">
        <w:rPr>
          <w:b/>
          <w:bCs/>
        </w:rPr>
        <w:t>74</w:t>
      </w:r>
      <w:r w:rsidRPr="00B51AA2">
        <w:t>, 7402205010p1-7402205010p14 (2020).</w:t>
      </w:r>
    </w:p>
    <w:p w14:paraId="65C97E55" w14:textId="77777777" w:rsidR="00B51AA2" w:rsidRPr="00B51AA2" w:rsidRDefault="00B51AA2" w:rsidP="00B51AA2">
      <w:pPr>
        <w:pStyle w:val="Bibliography"/>
      </w:pPr>
      <w:r w:rsidRPr="00B51AA2">
        <w:t>64.</w:t>
      </w:r>
      <w:r w:rsidRPr="00B51AA2">
        <w:tab/>
        <w:t xml:space="preserve">360 Research Reports. </w:t>
      </w:r>
      <w:r w:rsidRPr="00B51AA2">
        <w:rPr>
          <w:i/>
          <w:iCs/>
        </w:rPr>
        <w:t>Global Memory Foam Mattress Market Research Report</w:t>
      </w:r>
      <w:r w:rsidRPr="00B51AA2">
        <w:t>. 90 (2020).</w:t>
      </w:r>
    </w:p>
    <w:p w14:paraId="7E00816E" w14:textId="77777777" w:rsidR="00B51AA2" w:rsidRPr="00B51AA2" w:rsidRDefault="00B51AA2" w:rsidP="00B51AA2">
      <w:pPr>
        <w:pStyle w:val="Bibliography"/>
      </w:pPr>
      <w:r w:rsidRPr="00B51AA2">
        <w:t>65.</w:t>
      </w:r>
      <w:r w:rsidRPr="00B51AA2">
        <w:tab/>
        <w:t xml:space="preserve">Walpole, S. C. </w:t>
      </w:r>
      <w:r w:rsidRPr="00B51AA2">
        <w:rPr>
          <w:i/>
          <w:iCs/>
        </w:rPr>
        <w:t>et al.</w:t>
      </w:r>
      <w:r w:rsidRPr="00B51AA2">
        <w:t xml:space="preserve"> The weight of nations: an estimation of adult human biomass. </w:t>
      </w:r>
      <w:r w:rsidRPr="00B51AA2">
        <w:rPr>
          <w:i/>
          <w:iCs/>
        </w:rPr>
        <w:t>BMC Public Health</w:t>
      </w:r>
      <w:r w:rsidRPr="00B51AA2">
        <w:t xml:space="preserve"> </w:t>
      </w:r>
      <w:r w:rsidRPr="00B51AA2">
        <w:rPr>
          <w:b/>
          <w:bCs/>
        </w:rPr>
        <w:t>12</w:t>
      </w:r>
      <w:r w:rsidRPr="00B51AA2">
        <w:t>, 439 (2012).</w:t>
      </w:r>
    </w:p>
    <w:p w14:paraId="74725125" w14:textId="77777777" w:rsidR="00B51AA2" w:rsidRPr="00B51AA2" w:rsidRDefault="00B51AA2" w:rsidP="00B51AA2">
      <w:pPr>
        <w:pStyle w:val="Bibliography"/>
      </w:pPr>
      <w:r w:rsidRPr="00B51AA2">
        <w:t>66.</w:t>
      </w:r>
      <w:r w:rsidRPr="00B51AA2">
        <w:tab/>
        <w:t xml:space="preserve">Hume, K., Brink, M. &amp; </w:t>
      </w:r>
      <w:proofErr w:type="spellStart"/>
      <w:r w:rsidRPr="00B51AA2">
        <w:t>Basner</w:t>
      </w:r>
      <w:proofErr w:type="spellEnd"/>
      <w:r w:rsidRPr="00B51AA2">
        <w:t xml:space="preserve">, M. Effects of environmental noise on sleep. </w:t>
      </w:r>
      <w:r w:rsidRPr="00B51AA2">
        <w:rPr>
          <w:i/>
          <w:iCs/>
        </w:rPr>
        <w:t>Noise Health</w:t>
      </w:r>
      <w:r w:rsidRPr="00B51AA2">
        <w:t xml:space="preserve"> </w:t>
      </w:r>
      <w:r w:rsidRPr="00B51AA2">
        <w:rPr>
          <w:b/>
          <w:bCs/>
        </w:rPr>
        <w:t>14</w:t>
      </w:r>
      <w:r w:rsidRPr="00B51AA2">
        <w:t>, 297 (2012).</w:t>
      </w:r>
    </w:p>
    <w:p w14:paraId="609FDFC4" w14:textId="77777777" w:rsidR="00B51AA2" w:rsidRPr="00B51AA2" w:rsidRDefault="00B51AA2" w:rsidP="00B51AA2">
      <w:pPr>
        <w:pStyle w:val="Bibliography"/>
      </w:pPr>
      <w:r w:rsidRPr="00B51AA2">
        <w:lastRenderedPageBreak/>
        <w:t>67.</w:t>
      </w:r>
      <w:r w:rsidRPr="00B51AA2">
        <w:tab/>
      </w:r>
      <w:proofErr w:type="spellStart"/>
      <w:r w:rsidRPr="00B51AA2">
        <w:t>Riedy</w:t>
      </w:r>
      <w:proofErr w:type="spellEnd"/>
      <w:r w:rsidRPr="00B51AA2">
        <w:t xml:space="preserve">, S. M., Smith, M. G., Rocha, S. &amp; </w:t>
      </w:r>
      <w:proofErr w:type="spellStart"/>
      <w:r w:rsidRPr="00B51AA2">
        <w:t>Basner</w:t>
      </w:r>
      <w:proofErr w:type="spellEnd"/>
      <w:r w:rsidRPr="00B51AA2">
        <w:t xml:space="preserve">, M. Noise as a sleep aid: A systematic review. </w:t>
      </w:r>
      <w:r w:rsidRPr="00B51AA2">
        <w:rPr>
          <w:i/>
          <w:iCs/>
        </w:rPr>
        <w:t>Sleep Med. Rev.</w:t>
      </w:r>
      <w:r w:rsidRPr="00B51AA2">
        <w:t xml:space="preserve"> </w:t>
      </w:r>
      <w:r w:rsidRPr="00B51AA2">
        <w:rPr>
          <w:b/>
          <w:bCs/>
        </w:rPr>
        <w:t>55</w:t>
      </w:r>
      <w:r w:rsidRPr="00B51AA2">
        <w:t>, 101385 (2021).</w:t>
      </w:r>
    </w:p>
    <w:p w14:paraId="70584E9F" w14:textId="77777777" w:rsidR="00B51AA2" w:rsidRPr="00B51AA2" w:rsidRDefault="00B51AA2" w:rsidP="00B51AA2">
      <w:pPr>
        <w:pStyle w:val="Bibliography"/>
      </w:pPr>
      <w:r w:rsidRPr="00B51AA2">
        <w:t>68.</w:t>
      </w:r>
      <w:r w:rsidRPr="00B51AA2">
        <w:tab/>
        <w:t xml:space="preserve">Inoue, Y., </w:t>
      </w:r>
      <w:proofErr w:type="spellStart"/>
      <w:r w:rsidRPr="00B51AA2">
        <w:t>Shibasaki</w:t>
      </w:r>
      <w:proofErr w:type="spellEnd"/>
      <w:r w:rsidRPr="00B51AA2">
        <w:t xml:space="preserve">, M., Ueda, H. &amp; </w:t>
      </w:r>
      <w:proofErr w:type="spellStart"/>
      <w:r w:rsidRPr="00B51AA2">
        <w:t>Ishizashi</w:t>
      </w:r>
      <w:proofErr w:type="spellEnd"/>
      <w:r w:rsidRPr="00B51AA2">
        <w:t xml:space="preserve">, H. Mechanisms underlying the age-related decrement in the human sweating response. </w:t>
      </w:r>
      <w:r w:rsidRPr="00B51AA2">
        <w:rPr>
          <w:i/>
          <w:iCs/>
        </w:rPr>
        <w:t>Eur. J. Appl. Physiol.</w:t>
      </w:r>
      <w:r w:rsidRPr="00B51AA2">
        <w:t xml:space="preserve"> </w:t>
      </w:r>
      <w:r w:rsidRPr="00B51AA2">
        <w:rPr>
          <w:b/>
          <w:bCs/>
        </w:rPr>
        <w:t>79</w:t>
      </w:r>
      <w:r w:rsidRPr="00B51AA2">
        <w:t>, 121–126 (1999).</w:t>
      </w:r>
    </w:p>
    <w:p w14:paraId="06CD2399" w14:textId="77777777" w:rsidR="00B51AA2" w:rsidRPr="00B51AA2" w:rsidRDefault="00B51AA2" w:rsidP="00B51AA2">
      <w:pPr>
        <w:pStyle w:val="Bibliography"/>
      </w:pPr>
      <w:r w:rsidRPr="00B51AA2">
        <w:t>69.</w:t>
      </w:r>
      <w:r w:rsidRPr="00B51AA2">
        <w:tab/>
      </w:r>
      <w:proofErr w:type="spellStart"/>
      <w:r w:rsidRPr="00B51AA2">
        <w:t>Arens</w:t>
      </w:r>
      <w:proofErr w:type="spellEnd"/>
      <w:r w:rsidRPr="00B51AA2">
        <w:t xml:space="preserve">, E., Zhang, H. &amp; Huizenga, C. Partial- and whole-body thermal sensation and comfort—Part II: Non-uniform environmental conditions. </w:t>
      </w:r>
      <w:r w:rsidRPr="00B51AA2">
        <w:rPr>
          <w:i/>
          <w:iCs/>
        </w:rPr>
        <w:t>J. Therm. Biol.</w:t>
      </w:r>
      <w:r w:rsidRPr="00B51AA2">
        <w:t xml:space="preserve"> </w:t>
      </w:r>
      <w:r w:rsidRPr="00B51AA2">
        <w:rPr>
          <w:b/>
          <w:bCs/>
        </w:rPr>
        <w:t>31</w:t>
      </w:r>
      <w:r w:rsidRPr="00B51AA2">
        <w:t>, 60–66 (2006).</w:t>
      </w:r>
    </w:p>
    <w:p w14:paraId="06DB6566" w14:textId="77777777" w:rsidR="00B51AA2" w:rsidRPr="00B51AA2" w:rsidRDefault="00B51AA2" w:rsidP="00B51AA2">
      <w:pPr>
        <w:pStyle w:val="Bibliography"/>
      </w:pPr>
      <w:r w:rsidRPr="00B51AA2">
        <w:t>70.</w:t>
      </w:r>
      <w:r w:rsidRPr="00B51AA2">
        <w:tab/>
        <w:t xml:space="preserve">Bauman, F. &amp; </w:t>
      </w:r>
      <w:proofErr w:type="spellStart"/>
      <w:r w:rsidRPr="00B51AA2">
        <w:t>Arens</w:t>
      </w:r>
      <w:proofErr w:type="spellEnd"/>
      <w:r w:rsidRPr="00B51AA2">
        <w:t>, E. The development of a controlled environment chamber for the physical and subjective assessment of human comfort in office environments. (1988).</w:t>
      </w:r>
    </w:p>
    <w:p w14:paraId="29CDB21A" w14:textId="77777777" w:rsidR="00B51AA2" w:rsidRPr="00B51AA2" w:rsidRDefault="00B51AA2" w:rsidP="00B51AA2">
      <w:pPr>
        <w:pStyle w:val="Bibliography"/>
      </w:pPr>
      <w:r w:rsidRPr="00B51AA2">
        <w:t>71.</w:t>
      </w:r>
      <w:r w:rsidRPr="00B51AA2">
        <w:tab/>
      </w:r>
      <w:proofErr w:type="spellStart"/>
      <w:r w:rsidRPr="00B51AA2">
        <w:t>Arens</w:t>
      </w:r>
      <w:proofErr w:type="spellEnd"/>
      <w:r w:rsidRPr="00B51AA2">
        <w:t xml:space="preserve">, E. a., Bauman, F. s., Johnston, L. p. &amp; Zhang, H. Testing of Localized Ventilation Systems in a New Controlled Environment Chamber. </w:t>
      </w:r>
      <w:r w:rsidRPr="00B51AA2">
        <w:rPr>
          <w:i/>
          <w:iCs/>
        </w:rPr>
        <w:t>Indoor Air</w:t>
      </w:r>
      <w:r w:rsidRPr="00B51AA2">
        <w:t xml:space="preserve"> </w:t>
      </w:r>
      <w:r w:rsidRPr="00B51AA2">
        <w:rPr>
          <w:b/>
          <w:bCs/>
        </w:rPr>
        <w:t>1</w:t>
      </w:r>
      <w:r w:rsidRPr="00B51AA2">
        <w:t>, 263–281 (1991).</w:t>
      </w:r>
    </w:p>
    <w:p w14:paraId="53366430" w14:textId="77777777" w:rsidR="00B51AA2" w:rsidRPr="00B51AA2" w:rsidRDefault="00B51AA2" w:rsidP="00B51AA2">
      <w:pPr>
        <w:pStyle w:val="Bibliography"/>
      </w:pPr>
      <w:r w:rsidRPr="00B51AA2">
        <w:t>72.</w:t>
      </w:r>
      <w:r w:rsidRPr="00B51AA2">
        <w:tab/>
        <w:t>PT-Teknik. Thermal manikins.</w:t>
      </w:r>
    </w:p>
    <w:p w14:paraId="68AE6FFC" w14:textId="77777777" w:rsidR="00B51AA2" w:rsidRPr="00B51AA2" w:rsidRDefault="00B51AA2" w:rsidP="00B51AA2">
      <w:pPr>
        <w:pStyle w:val="Bibliography"/>
      </w:pPr>
      <w:r w:rsidRPr="00B51AA2">
        <w:t>73.</w:t>
      </w:r>
      <w:r w:rsidRPr="00B51AA2">
        <w:tab/>
        <w:t xml:space="preserve">Huizenga, C., Hui, Z. &amp; </w:t>
      </w:r>
      <w:proofErr w:type="spellStart"/>
      <w:r w:rsidRPr="00B51AA2">
        <w:t>Arens</w:t>
      </w:r>
      <w:proofErr w:type="spellEnd"/>
      <w:r w:rsidRPr="00B51AA2">
        <w:t xml:space="preserve">, E. A model of human physiology and comfort for assessing complex thermal environments. </w:t>
      </w:r>
      <w:r w:rsidRPr="00B51AA2">
        <w:rPr>
          <w:i/>
          <w:iCs/>
        </w:rPr>
        <w:t>Build. Environ.</w:t>
      </w:r>
      <w:r w:rsidRPr="00B51AA2">
        <w:t xml:space="preserve"> </w:t>
      </w:r>
      <w:r w:rsidRPr="00B51AA2">
        <w:rPr>
          <w:b/>
          <w:bCs/>
        </w:rPr>
        <w:t>36</w:t>
      </w:r>
      <w:r w:rsidRPr="00B51AA2">
        <w:t>, 691–699 (2001).</w:t>
      </w:r>
    </w:p>
    <w:p w14:paraId="070AFBA1" w14:textId="77777777" w:rsidR="00B51AA2" w:rsidRPr="00B51AA2" w:rsidRDefault="00B51AA2" w:rsidP="00B51AA2">
      <w:pPr>
        <w:pStyle w:val="Bibliography"/>
      </w:pPr>
      <w:r w:rsidRPr="00B51AA2">
        <w:t>74.</w:t>
      </w:r>
      <w:r w:rsidRPr="00B51AA2">
        <w:tab/>
        <w:t xml:space="preserve">BYTELINE. </w:t>
      </w:r>
      <w:r w:rsidRPr="00B51AA2">
        <w:rPr>
          <w:i/>
          <w:iCs/>
        </w:rPr>
        <w:t>Manikin Manual</w:t>
      </w:r>
      <w:r w:rsidRPr="00B51AA2">
        <w:t>. https://manikin.dk/ (2008).</w:t>
      </w:r>
    </w:p>
    <w:p w14:paraId="4B64043D" w14:textId="77777777" w:rsidR="00B51AA2" w:rsidRPr="00B51AA2" w:rsidRDefault="00B51AA2" w:rsidP="00B51AA2">
      <w:pPr>
        <w:pStyle w:val="Bibliography"/>
      </w:pPr>
      <w:r w:rsidRPr="00B51AA2">
        <w:t>75.</w:t>
      </w:r>
      <w:r w:rsidRPr="00B51AA2">
        <w:tab/>
      </w:r>
      <w:proofErr w:type="spellStart"/>
      <w:r w:rsidRPr="00B51AA2">
        <w:t>Melikov</w:t>
      </w:r>
      <w:proofErr w:type="spellEnd"/>
      <w:r w:rsidRPr="00B51AA2">
        <w:t xml:space="preserve">, A. Breathing thermal manikins for indoor environment assessment: important characteristics and requirements. </w:t>
      </w:r>
      <w:r w:rsidRPr="00B51AA2">
        <w:rPr>
          <w:i/>
          <w:iCs/>
        </w:rPr>
        <w:t>Eur. J. Appl. Physiol.</w:t>
      </w:r>
      <w:r w:rsidRPr="00B51AA2">
        <w:t xml:space="preserve"> </w:t>
      </w:r>
      <w:r w:rsidRPr="00B51AA2">
        <w:rPr>
          <w:b/>
          <w:bCs/>
        </w:rPr>
        <w:t>92</w:t>
      </w:r>
      <w:r w:rsidRPr="00B51AA2">
        <w:t>, 710–713 (2004).</w:t>
      </w:r>
    </w:p>
    <w:p w14:paraId="57036D34" w14:textId="77777777" w:rsidR="00B51AA2" w:rsidRPr="00B51AA2" w:rsidRDefault="00B51AA2" w:rsidP="00B51AA2">
      <w:pPr>
        <w:pStyle w:val="Bibliography"/>
      </w:pPr>
      <w:r w:rsidRPr="00B51AA2">
        <w:t>76.</w:t>
      </w:r>
      <w:r w:rsidRPr="00B51AA2">
        <w:tab/>
        <w:t>PT Teknik. Thermal manikin calibration. (2020).</w:t>
      </w:r>
    </w:p>
    <w:p w14:paraId="398143F3" w14:textId="77777777" w:rsidR="00B51AA2" w:rsidRPr="00B51AA2" w:rsidRDefault="00B51AA2" w:rsidP="00B51AA2">
      <w:pPr>
        <w:pStyle w:val="Bibliography"/>
      </w:pPr>
      <w:r w:rsidRPr="00B51AA2">
        <w:t>77.</w:t>
      </w:r>
      <w:r w:rsidRPr="00B51AA2">
        <w:tab/>
      </w:r>
      <w:proofErr w:type="spellStart"/>
      <w:r w:rsidRPr="00B51AA2">
        <w:t>Zhai</w:t>
      </w:r>
      <w:proofErr w:type="spellEnd"/>
      <w:r w:rsidRPr="00B51AA2">
        <w:t xml:space="preserve">, Y. </w:t>
      </w:r>
      <w:r w:rsidRPr="00B51AA2">
        <w:rPr>
          <w:i/>
          <w:iCs/>
        </w:rPr>
        <w:t>et al.</w:t>
      </w:r>
      <w:r w:rsidRPr="00B51AA2">
        <w:t xml:space="preserve"> Using air movement for comfort during moderate exercise. (2015).</w:t>
      </w:r>
    </w:p>
    <w:p w14:paraId="2F1895DF" w14:textId="77777777" w:rsidR="00B51AA2" w:rsidRPr="00B51AA2" w:rsidRDefault="00B51AA2" w:rsidP="00B51AA2">
      <w:pPr>
        <w:pStyle w:val="Bibliography"/>
      </w:pPr>
      <w:r w:rsidRPr="00B51AA2">
        <w:t>78.</w:t>
      </w:r>
      <w:r w:rsidRPr="00B51AA2">
        <w:tab/>
        <w:t xml:space="preserve">Schiavon, S. &amp; </w:t>
      </w:r>
      <w:proofErr w:type="spellStart"/>
      <w:r w:rsidRPr="00B51AA2">
        <w:t>Melikov</w:t>
      </w:r>
      <w:proofErr w:type="spellEnd"/>
      <w:r w:rsidRPr="00B51AA2">
        <w:t xml:space="preserve">, A. K. Introduction of a Cooling-Fan Efficiency Index. </w:t>
      </w:r>
      <w:r w:rsidRPr="00B51AA2">
        <w:rPr>
          <w:i/>
          <w:iCs/>
        </w:rPr>
        <w:t>HVACR Res.</w:t>
      </w:r>
      <w:r w:rsidRPr="00B51AA2">
        <w:t xml:space="preserve"> </w:t>
      </w:r>
      <w:r w:rsidRPr="00B51AA2">
        <w:rPr>
          <w:b/>
          <w:bCs/>
        </w:rPr>
        <w:t>15</w:t>
      </w:r>
      <w:r w:rsidRPr="00B51AA2">
        <w:t>, 1121–1144 (2009).</w:t>
      </w:r>
    </w:p>
    <w:p w14:paraId="5D3A689F" w14:textId="77777777" w:rsidR="00B51AA2" w:rsidRPr="00B51AA2" w:rsidRDefault="00B51AA2" w:rsidP="00B51AA2">
      <w:pPr>
        <w:pStyle w:val="Bibliography"/>
      </w:pPr>
      <w:r w:rsidRPr="00B51AA2">
        <w:t>79.</w:t>
      </w:r>
      <w:r w:rsidRPr="00B51AA2">
        <w:tab/>
        <w:t xml:space="preserve">Yang, B. </w:t>
      </w:r>
      <w:r w:rsidRPr="00B51AA2">
        <w:rPr>
          <w:i/>
          <w:iCs/>
        </w:rPr>
        <w:t>et al.</w:t>
      </w:r>
      <w:r w:rsidRPr="00B51AA2">
        <w:t xml:space="preserve"> Cooling efficiency of a brushless direct current stand fan. </w:t>
      </w:r>
      <w:r w:rsidRPr="00B51AA2">
        <w:rPr>
          <w:i/>
          <w:iCs/>
        </w:rPr>
        <w:t>Build. Environ.</w:t>
      </w:r>
      <w:r w:rsidRPr="00B51AA2">
        <w:t xml:space="preserve"> </w:t>
      </w:r>
      <w:r w:rsidRPr="00B51AA2">
        <w:rPr>
          <w:b/>
          <w:bCs/>
        </w:rPr>
        <w:t>85</w:t>
      </w:r>
      <w:r w:rsidRPr="00B51AA2">
        <w:t>, 196–204 (2015).</w:t>
      </w:r>
    </w:p>
    <w:p w14:paraId="24CC8916" w14:textId="77777777" w:rsidR="00B51AA2" w:rsidRPr="00B51AA2" w:rsidRDefault="00B51AA2" w:rsidP="00B51AA2">
      <w:pPr>
        <w:pStyle w:val="Bibliography"/>
      </w:pPr>
      <w:r w:rsidRPr="00B51AA2">
        <w:t>80.</w:t>
      </w:r>
      <w:r w:rsidRPr="00B51AA2">
        <w:tab/>
        <w:t>Emergency Blanket. https://www.surviveoutdoorslonger.com/survive-outdoors-longer-emergency-blanket.html.</w:t>
      </w:r>
    </w:p>
    <w:p w14:paraId="55B3C4FE" w14:textId="77777777" w:rsidR="00B51AA2" w:rsidRPr="00B51AA2" w:rsidRDefault="00B51AA2" w:rsidP="00B51AA2">
      <w:pPr>
        <w:pStyle w:val="Bibliography"/>
      </w:pPr>
      <w:r w:rsidRPr="00B51AA2">
        <w:lastRenderedPageBreak/>
        <w:t>81.</w:t>
      </w:r>
      <w:r w:rsidRPr="00B51AA2">
        <w:tab/>
      </w:r>
      <w:proofErr w:type="spellStart"/>
      <w:r w:rsidRPr="00B51AA2">
        <w:t>Anttonen</w:t>
      </w:r>
      <w:proofErr w:type="spellEnd"/>
      <w:r w:rsidRPr="00B51AA2">
        <w:t xml:space="preserve">, H. </w:t>
      </w:r>
      <w:r w:rsidRPr="00B51AA2">
        <w:rPr>
          <w:i/>
          <w:iCs/>
        </w:rPr>
        <w:t>et al.</w:t>
      </w:r>
      <w:r w:rsidRPr="00B51AA2">
        <w:t xml:space="preserve"> Thermal Manikin Measurements—Exact or Not? </w:t>
      </w:r>
      <w:r w:rsidRPr="00B51AA2">
        <w:rPr>
          <w:i/>
          <w:iCs/>
        </w:rPr>
        <w:t xml:space="preserve">Int. J. </w:t>
      </w:r>
      <w:proofErr w:type="spellStart"/>
      <w:r w:rsidRPr="00B51AA2">
        <w:rPr>
          <w:i/>
          <w:iCs/>
        </w:rPr>
        <w:t>Occup</w:t>
      </w:r>
      <w:proofErr w:type="spellEnd"/>
      <w:r w:rsidRPr="00B51AA2">
        <w:rPr>
          <w:i/>
          <w:iCs/>
        </w:rPr>
        <w:t xml:space="preserve">. </w:t>
      </w:r>
      <w:proofErr w:type="spellStart"/>
      <w:r w:rsidRPr="00B51AA2">
        <w:rPr>
          <w:i/>
          <w:iCs/>
        </w:rPr>
        <w:t>Saf</w:t>
      </w:r>
      <w:proofErr w:type="spellEnd"/>
      <w:r w:rsidRPr="00B51AA2">
        <w:rPr>
          <w:i/>
          <w:iCs/>
        </w:rPr>
        <w:t>. Ergon.</w:t>
      </w:r>
      <w:r w:rsidRPr="00B51AA2">
        <w:t xml:space="preserve"> </w:t>
      </w:r>
      <w:r w:rsidRPr="00B51AA2">
        <w:rPr>
          <w:b/>
          <w:bCs/>
        </w:rPr>
        <w:t>10</w:t>
      </w:r>
      <w:r w:rsidRPr="00B51AA2">
        <w:t>, 291–300 (2004).</w:t>
      </w:r>
    </w:p>
    <w:p w14:paraId="6C99205C" w14:textId="77777777" w:rsidR="00B51AA2" w:rsidRPr="00B51AA2" w:rsidRDefault="00B51AA2" w:rsidP="00B51AA2">
      <w:pPr>
        <w:pStyle w:val="Bibliography"/>
      </w:pPr>
      <w:r w:rsidRPr="00B51AA2">
        <w:t>82.</w:t>
      </w:r>
      <w:r w:rsidRPr="00B51AA2">
        <w:tab/>
        <w:t xml:space="preserve">JCGM/WG1. </w:t>
      </w:r>
      <w:r w:rsidRPr="00B51AA2">
        <w:rPr>
          <w:i/>
          <w:iCs/>
        </w:rPr>
        <w:t>Evaluation of measurement data—Guide to the expression of uncertainty in measurement</w:t>
      </w:r>
      <w:r w:rsidRPr="00B51AA2">
        <w:t>. vol. 50 (International Standards Organization (ISO)), 2008).</w:t>
      </w:r>
    </w:p>
    <w:p w14:paraId="497B4C54" w14:textId="77777777" w:rsidR="00B51AA2" w:rsidRPr="00B51AA2" w:rsidRDefault="00B51AA2" w:rsidP="00B51AA2">
      <w:pPr>
        <w:pStyle w:val="Bibliography"/>
      </w:pPr>
      <w:r w:rsidRPr="00B51AA2">
        <w:t>83.</w:t>
      </w:r>
      <w:r w:rsidRPr="00B51AA2">
        <w:tab/>
        <w:t>Bell, S. A. A beginner’s guide to uncertainty of measurement. (2001).</w:t>
      </w:r>
    </w:p>
    <w:p w14:paraId="1A2C035E" w14:textId="77777777" w:rsidR="00B51AA2" w:rsidRPr="00B51AA2" w:rsidRDefault="00B51AA2" w:rsidP="00B51AA2">
      <w:pPr>
        <w:pStyle w:val="Bibliography"/>
      </w:pPr>
      <w:r w:rsidRPr="00B51AA2">
        <w:t>84.</w:t>
      </w:r>
      <w:r w:rsidRPr="00B51AA2">
        <w:tab/>
      </w:r>
      <w:proofErr w:type="spellStart"/>
      <w:r w:rsidRPr="00B51AA2">
        <w:t>Wehner</w:t>
      </w:r>
      <w:proofErr w:type="spellEnd"/>
      <w:r w:rsidRPr="00B51AA2">
        <w:t xml:space="preserve">, M., Stone, D., Krishnan, H., </w:t>
      </w:r>
      <w:proofErr w:type="spellStart"/>
      <w:r w:rsidRPr="00B51AA2">
        <w:t>AchutaRao</w:t>
      </w:r>
      <w:proofErr w:type="spellEnd"/>
      <w:r w:rsidRPr="00B51AA2">
        <w:t xml:space="preserve">, K. &amp; Castillo, F. The Deadly Combination of Heat and Humidity in India and Pakistan in Summer 2015. </w:t>
      </w:r>
      <w:r w:rsidRPr="00B51AA2">
        <w:rPr>
          <w:i/>
          <w:iCs/>
        </w:rPr>
        <w:t xml:space="preserve">Bull. Am. </w:t>
      </w:r>
      <w:proofErr w:type="spellStart"/>
      <w:r w:rsidRPr="00B51AA2">
        <w:rPr>
          <w:i/>
          <w:iCs/>
        </w:rPr>
        <w:t>Meteorol</w:t>
      </w:r>
      <w:proofErr w:type="spellEnd"/>
      <w:r w:rsidRPr="00B51AA2">
        <w:rPr>
          <w:i/>
          <w:iCs/>
        </w:rPr>
        <w:t>. Soc.</w:t>
      </w:r>
      <w:r w:rsidRPr="00B51AA2">
        <w:t xml:space="preserve"> </w:t>
      </w:r>
      <w:r w:rsidRPr="00B51AA2">
        <w:rPr>
          <w:b/>
          <w:bCs/>
        </w:rPr>
        <w:t>97</w:t>
      </w:r>
      <w:r w:rsidRPr="00B51AA2">
        <w:t>, S81–S86 (2016).</w:t>
      </w:r>
    </w:p>
    <w:p w14:paraId="2589E040" w14:textId="77777777" w:rsidR="00B51AA2" w:rsidRPr="00B51AA2" w:rsidRDefault="00B51AA2" w:rsidP="00B51AA2">
      <w:pPr>
        <w:pStyle w:val="Bibliography"/>
      </w:pPr>
      <w:r w:rsidRPr="00B51AA2">
        <w:t>85.</w:t>
      </w:r>
      <w:r w:rsidRPr="00B51AA2">
        <w:tab/>
        <w:t xml:space="preserve">Cohen, J., </w:t>
      </w:r>
      <w:proofErr w:type="spellStart"/>
      <w:r w:rsidRPr="00B51AA2">
        <w:t>Agel</w:t>
      </w:r>
      <w:proofErr w:type="spellEnd"/>
      <w:r w:rsidRPr="00B51AA2">
        <w:t xml:space="preserve">, L., Barlow, M., Garfinkel, C. I. &amp; White, I. Linking Arctic variability and change with extreme winter weather in the United States. </w:t>
      </w:r>
      <w:r w:rsidRPr="00B51AA2">
        <w:rPr>
          <w:i/>
          <w:iCs/>
        </w:rPr>
        <w:t>Science</w:t>
      </w:r>
      <w:r w:rsidRPr="00B51AA2">
        <w:t xml:space="preserve"> </w:t>
      </w:r>
      <w:r w:rsidRPr="00B51AA2">
        <w:rPr>
          <w:b/>
          <w:bCs/>
        </w:rPr>
        <w:t>373</w:t>
      </w:r>
      <w:r w:rsidRPr="00B51AA2">
        <w:t>, 1116–1121 (2021).</w:t>
      </w:r>
    </w:p>
    <w:p w14:paraId="356CCC72" w14:textId="77777777" w:rsidR="00B51AA2" w:rsidRPr="00B51AA2" w:rsidRDefault="00B51AA2" w:rsidP="00B51AA2">
      <w:pPr>
        <w:pStyle w:val="Bibliography"/>
      </w:pPr>
      <w:r w:rsidRPr="00B51AA2">
        <w:t>86.</w:t>
      </w:r>
      <w:r w:rsidRPr="00B51AA2">
        <w:tab/>
        <w:t xml:space="preserve">Haider, K. &amp; Anis, K. Heat Wave Death Toll Rises to 2,000 in Pakistan’s Financial Hub. </w:t>
      </w:r>
      <w:r w:rsidRPr="00B51AA2">
        <w:rPr>
          <w:i/>
          <w:iCs/>
        </w:rPr>
        <w:t>Bloomberg.com</w:t>
      </w:r>
      <w:r w:rsidRPr="00B51AA2">
        <w:t xml:space="preserve"> (2015).</w:t>
      </w:r>
    </w:p>
    <w:p w14:paraId="29EBF90C" w14:textId="77777777" w:rsidR="00B51AA2" w:rsidRPr="00B51AA2" w:rsidRDefault="00B51AA2" w:rsidP="00B51AA2">
      <w:pPr>
        <w:pStyle w:val="Bibliography"/>
      </w:pPr>
      <w:r w:rsidRPr="00B51AA2">
        <w:t>87.</w:t>
      </w:r>
      <w:r w:rsidRPr="00B51AA2">
        <w:tab/>
        <w:t xml:space="preserve">Davis, L., Gertler, P., Jarvis, S. &amp; Wolfram, C. Air conditioning and global inequality. </w:t>
      </w:r>
      <w:r w:rsidRPr="00B51AA2">
        <w:rPr>
          <w:i/>
          <w:iCs/>
        </w:rPr>
        <w:t>Glob. Environ. Change</w:t>
      </w:r>
      <w:r w:rsidRPr="00B51AA2">
        <w:t xml:space="preserve"> </w:t>
      </w:r>
      <w:r w:rsidRPr="00B51AA2">
        <w:rPr>
          <w:b/>
          <w:bCs/>
        </w:rPr>
        <w:t>69</w:t>
      </w:r>
      <w:r w:rsidRPr="00B51AA2">
        <w:t>, 102299 (2021).</w:t>
      </w:r>
    </w:p>
    <w:p w14:paraId="5CBE0DB6" w14:textId="77777777" w:rsidR="00B51AA2" w:rsidRPr="00B51AA2" w:rsidRDefault="00B51AA2" w:rsidP="00B51AA2">
      <w:pPr>
        <w:pStyle w:val="Bibliography"/>
      </w:pPr>
      <w:r w:rsidRPr="00B51AA2">
        <w:t>88.</w:t>
      </w:r>
      <w:r w:rsidRPr="00B51AA2">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0220DC7B" w14:textId="77777777" w:rsidR="00B51AA2" w:rsidRPr="00B51AA2" w:rsidRDefault="00B51AA2" w:rsidP="00B51AA2">
      <w:pPr>
        <w:pStyle w:val="Bibliography"/>
      </w:pPr>
      <w:r w:rsidRPr="00B51AA2">
        <w:t>89.</w:t>
      </w:r>
      <w:r w:rsidRPr="00B51AA2">
        <w:tab/>
        <w:t>Weather Data &amp; Weather API | Visual Crossing. https://www.visualcrossing.com/.</w:t>
      </w:r>
    </w:p>
    <w:p w14:paraId="41B71A99" w14:textId="77777777" w:rsidR="00B51AA2" w:rsidRPr="00B51AA2" w:rsidRDefault="00B51AA2" w:rsidP="00B51AA2">
      <w:pPr>
        <w:pStyle w:val="Bibliography"/>
      </w:pPr>
      <w:r w:rsidRPr="00B51AA2">
        <w:t>90.</w:t>
      </w:r>
      <w:r w:rsidRPr="00B51AA2">
        <w:tab/>
        <w:t xml:space="preserve">Parkinson, T. </w:t>
      </w:r>
      <w:r w:rsidRPr="00B51AA2">
        <w:rPr>
          <w:i/>
          <w:iCs/>
        </w:rPr>
        <w:t>et al.</w:t>
      </w:r>
      <w:r w:rsidRPr="00B51AA2">
        <w:t xml:space="preserve"> ASHRAE global database of thermal comfort field measurements. (2022).</w:t>
      </w:r>
    </w:p>
    <w:p w14:paraId="2884371A" w14:textId="77777777" w:rsidR="00B51AA2" w:rsidRPr="00B51AA2" w:rsidRDefault="00B51AA2" w:rsidP="00B51AA2">
      <w:pPr>
        <w:pStyle w:val="Bibliography"/>
      </w:pPr>
      <w:r w:rsidRPr="00B51AA2">
        <w:t>91.</w:t>
      </w:r>
      <w:r w:rsidRPr="00B51AA2">
        <w:tab/>
      </w:r>
      <w:proofErr w:type="spellStart"/>
      <w:r w:rsidRPr="00B51AA2">
        <w:t>Gagge</w:t>
      </w:r>
      <w:proofErr w:type="spellEnd"/>
      <w:r w:rsidRPr="00B51AA2">
        <w:t xml:space="preserve">, A. P., </w:t>
      </w:r>
      <w:proofErr w:type="spellStart"/>
      <w:r w:rsidRPr="00B51AA2">
        <w:t>Stolwijk</w:t>
      </w:r>
      <w:proofErr w:type="spellEnd"/>
      <w:r w:rsidRPr="00B51AA2">
        <w:t xml:space="preserve">, J. &amp; Nishi, Y. An Effective Temperature Scale Based on a Simple Model of Human Physiological Regulatory Response. </w:t>
      </w:r>
      <w:r w:rsidRPr="00B51AA2">
        <w:rPr>
          <w:i/>
          <w:iCs/>
        </w:rPr>
        <w:t>ASHRAE Trans</w:t>
      </w:r>
      <w:r w:rsidRPr="00B51AA2">
        <w:t xml:space="preserve"> </w:t>
      </w:r>
      <w:r w:rsidRPr="00B51AA2">
        <w:rPr>
          <w:b/>
          <w:bCs/>
        </w:rPr>
        <w:t>77</w:t>
      </w:r>
      <w:r w:rsidRPr="00B51AA2">
        <w:t>, 247–257 (1971).</w:t>
      </w:r>
    </w:p>
    <w:p w14:paraId="7342B0EA" w14:textId="77777777" w:rsidR="00B51AA2" w:rsidRPr="00B51AA2" w:rsidRDefault="00B51AA2" w:rsidP="00B51AA2">
      <w:pPr>
        <w:pStyle w:val="Bibliography"/>
      </w:pPr>
      <w:r w:rsidRPr="00B51AA2">
        <w:t>92.</w:t>
      </w:r>
      <w:r w:rsidRPr="00B51AA2">
        <w:tab/>
      </w:r>
      <w:proofErr w:type="spellStart"/>
      <w:r w:rsidRPr="00B51AA2">
        <w:t>Schweiker</w:t>
      </w:r>
      <w:proofErr w:type="spellEnd"/>
      <w:r w:rsidRPr="00B51AA2">
        <w:t xml:space="preserve">, M. </w:t>
      </w:r>
      <w:r w:rsidRPr="00B51AA2">
        <w:rPr>
          <w:i/>
          <w:iCs/>
        </w:rPr>
        <w:t>et al.</w:t>
      </w:r>
      <w:r w:rsidRPr="00B51AA2">
        <w:t xml:space="preserve"> </w:t>
      </w:r>
      <w:proofErr w:type="spellStart"/>
      <w:r w:rsidRPr="00B51AA2">
        <w:t>comf</w:t>
      </w:r>
      <w:proofErr w:type="spellEnd"/>
      <w:r w:rsidRPr="00B51AA2">
        <w:t>: Models and Equations for Human Comfort Research. (2022).</w:t>
      </w:r>
    </w:p>
    <w:p w14:paraId="608A045B" w14:textId="77777777" w:rsidR="00B51AA2" w:rsidRPr="00B51AA2" w:rsidRDefault="00B51AA2" w:rsidP="00B51AA2">
      <w:pPr>
        <w:pStyle w:val="Bibliography"/>
      </w:pPr>
      <w:r w:rsidRPr="00B51AA2">
        <w:t>93.</w:t>
      </w:r>
      <w:r w:rsidRPr="00B51AA2">
        <w:tab/>
        <w:t xml:space="preserve">Dawe, M., Raftery, P., Woolley, J., Schiavon, S. &amp; Bauman, F. Comparison of mean radiant and air temperatures in </w:t>
      </w:r>
      <w:proofErr w:type="gramStart"/>
      <w:r w:rsidRPr="00B51AA2">
        <w:t>mechanically-conditioned</w:t>
      </w:r>
      <w:proofErr w:type="gramEnd"/>
      <w:r w:rsidRPr="00B51AA2">
        <w:t xml:space="preserve"> commercial buildings from over 200,000 field and laboratory measurements. </w:t>
      </w:r>
      <w:r w:rsidRPr="00B51AA2">
        <w:rPr>
          <w:i/>
          <w:iCs/>
        </w:rPr>
        <w:t>Energy Build.</w:t>
      </w:r>
      <w:r w:rsidRPr="00B51AA2">
        <w:t xml:space="preserve"> </w:t>
      </w:r>
      <w:r w:rsidRPr="00B51AA2">
        <w:rPr>
          <w:b/>
          <w:bCs/>
        </w:rPr>
        <w:t>206</w:t>
      </w:r>
      <w:r w:rsidRPr="00B51AA2">
        <w:t>, 109582 (2020).</w:t>
      </w:r>
    </w:p>
    <w:p w14:paraId="29D600EF" w14:textId="77777777" w:rsidR="00B51AA2" w:rsidRPr="00B51AA2" w:rsidRDefault="00B51AA2" w:rsidP="00B51AA2">
      <w:pPr>
        <w:pStyle w:val="Bibliography"/>
      </w:pPr>
      <w:r w:rsidRPr="00B51AA2">
        <w:lastRenderedPageBreak/>
        <w:t>94.</w:t>
      </w:r>
      <w:r w:rsidRPr="00B51AA2">
        <w:tab/>
        <w:t xml:space="preserve">ASHRAE. </w:t>
      </w:r>
      <w:r w:rsidRPr="00B51AA2">
        <w:rPr>
          <w:i/>
          <w:iCs/>
        </w:rPr>
        <w:t>Thermal Environmental Conditions for Human Occupancy</w:t>
      </w:r>
      <w:r w:rsidRPr="00B51AA2">
        <w:t>. https://www.ashrae.org/technical-resources/bookstore/standard-55-thermal-environmental-conditions-for-human-occupancy (2020).</w:t>
      </w:r>
    </w:p>
    <w:p w14:paraId="11EE9D8E" w14:textId="77777777" w:rsidR="00B51AA2" w:rsidRPr="00B51AA2" w:rsidRDefault="00B51AA2" w:rsidP="00B51AA2">
      <w:pPr>
        <w:pStyle w:val="Bibliography"/>
      </w:pPr>
      <w:r w:rsidRPr="00B51AA2">
        <w:t>95.</w:t>
      </w:r>
      <w:r w:rsidRPr="00B51AA2">
        <w:tab/>
      </w:r>
      <w:proofErr w:type="spellStart"/>
      <w:r w:rsidRPr="00B51AA2">
        <w:t>Lapillonne</w:t>
      </w:r>
      <w:proofErr w:type="spellEnd"/>
      <w:r w:rsidRPr="00B51AA2">
        <w:t xml:space="preserve">, B. </w:t>
      </w:r>
      <w:r w:rsidRPr="00B51AA2">
        <w:rPr>
          <w:i/>
          <w:iCs/>
        </w:rPr>
        <w:t>Future of Air-Conditioning</w:t>
      </w:r>
      <w:r w:rsidRPr="00B51AA2">
        <w:t>. https://www.enerdata.net/publications/executive-briefing/the-future-air-conditioning-global-demand.html (2019).</w:t>
      </w:r>
    </w:p>
    <w:p w14:paraId="0A1F0411" w14:textId="77777777" w:rsidR="00B51AA2" w:rsidRPr="00B51AA2" w:rsidRDefault="00B51AA2" w:rsidP="00B51AA2">
      <w:pPr>
        <w:pStyle w:val="Bibliography"/>
      </w:pPr>
      <w:r w:rsidRPr="00B51AA2">
        <w:t>96.</w:t>
      </w:r>
      <w:r w:rsidRPr="00B51AA2">
        <w:tab/>
        <w:t xml:space="preserve">Winter Storm Uri. </w:t>
      </w:r>
      <w:r w:rsidRPr="00B51AA2">
        <w:rPr>
          <w:i/>
          <w:iCs/>
        </w:rPr>
        <w:t>Federal Communications Commission</w:t>
      </w:r>
      <w:r w:rsidRPr="00B51AA2">
        <w:t xml:space="preserve"> https://www.fcc.gov/uri (2021).</w:t>
      </w:r>
    </w:p>
    <w:p w14:paraId="62EBAB7C" w14:textId="77777777" w:rsidR="00B51AA2" w:rsidRPr="00B51AA2" w:rsidRDefault="00B51AA2" w:rsidP="00B51AA2">
      <w:pPr>
        <w:pStyle w:val="Bibliography"/>
      </w:pPr>
      <w:r w:rsidRPr="00B51AA2">
        <w:t>97.</w:t>
      </w:r>
      <w:r w:rsidRPr="00B51AA2">
        <w:tab/>
        <w:t xml:space="preserve">Doan, L. How Many Millions Are Without Power in Texas? It’s Impossible to Know for Sure. </w:t>
      </w:r>
      <w:r w:rsidRPr="00B51AA2">
        <w:rPr>
          <w:i/>
          <w:iCs/>
        </w:rPr>
        <w:t>Time</w:t>
      </w:r>
      <w:r w:rsidRPr="00B51AA2">
        <w:t xml:space="preserve"> (2021).</w:t>
      </w:r>
    </w:p>
    <w:p w14:paraId="061E8D71" w14:textId="77777777" w:rsidR="00B51AA2" w:rsidRPr="00B51AA2" w:rsidRDefault="00B51AA2" w:rsidP="00B51AA2">
      <w:pPr>
        <w:pStyle w:val="Bibliography"/>
      </w:pPr>
      <w:r w:rsidRPr="00B51AA2">
        <w:t>98.</w:t>
      </w:r>
      <w:r w:rsidRPr="00B51AA2">
        <w:tab/>
        <w:t>Texas uses natural gas for electricity generation and home heating. https://www.eia.gov/todayinenergy/detail.php?id=47116.</w:t>
      </w:r>
    </w:p>
    <w:p w14:paraId="5D24CFE9" w14:textId="77777777" w:rsidR="00B51AA2" w:rsidRPr="00B51AA2" w:rsidRDefault="00B51AA2" w:rsidP="00B51AA2">
      <w:pPr>
        <w:pStyle w:val="Bibliography"/>
      </w:pPr>
      <w:r w:rsidRPr="00B51AA2">
        <w:t>99.</w:t>
      </w:r>
      <w:r w:rsidRPr="00B51AA2">
        <w:tab/>
        <w:t xml:space="preserve">Subramanian, S. </w:t>
      </w:r>
      <w:r w:rsidRPr="00B51AA2">
        <w:rPr>
          <w:i/>
          <w:iCs/>
        </w:rPr>
        <w:t>et al.</w:t>
      </w:r>
      <w:r w:rsidRPr="00B51AA2">
        <w:t xml:space="preserve"> </w:t>
      </w:r>
      <w:r w:rsidRPr="00B51AA2">
        <w:rPr>
          <w:i/>
          <w:iCs/>
        </w:rPr>
        <w:t>2022 State Energy Efficiency Scorecard</w:t>
      </w:r>
      <w:r w:rsidRPr="00B51AA2">
        <w:t>. (2022).</w:t>
      </w:r>
    </w:p>
    <w:p w14:paraId="68490FC2" w14:textId="77777777" w:rsidR="00B51AA2" w:rsidRPr="00B51AA2" w:rsidRDefault="00B51AA2" w:rsidP="00B51AA2">
      <w:pPr>
        <w:pStyle w:val="Bibliography"/>
      </w:pPr>
      <w:r w:rsidRPr="00B51AA2">
        <w:t>100.</w:t>
      </w:r>
      <w:r w:rsidRPr="00B51AA2">
        <w:tab/>
      </w:r>
      <w:proofErr w:type="spellStart"/>
      <w:r w:rsidRPr="00B51AA2">
        <w:t>Hellerstedt</w:t>
      </w:r>
      <w:proofErr w:type="spellEnd"/>
      <w:r w:rsidRPr="00B51AA2">
        <w:t xml:space="preserve">, J. </w:t>
      </w:r>
      <w:r w:rsidRPr="00B51AA2">
        <w:rPr>
          <w:i/>
          <w:iCs/>
        </w:rPr>
        <w:t>February 2021 Winter Storm-Related Deaths – Texas</w:t>
      </w:r>
      <w:r w:rsidRPr="00B51AA2">
        <w:t>. https://www.dshs.texas.gov/news/updates/SMOC_FebWinterStorm_MortalitySurvReport_12-30-21.pdf (2021).</w:t>
      </w:r>
    </w:p>
    <w:p w14:paraId="55EE77D1" w14:textId="77777777" w:rsidR="00B51AA2" w:rsidRPr="00B51AA2" w:rsidRDefault="00B51AA2" w:rsidP="00B51AA2">
      <w:pPr>
        <w:pStyle w:val="Bibliography"/>
      </w:pPr>
      <w:r w:rsidRPr="00B51AA2">
        <w:t>101.</w:t>
      </w:r>
      <w:r w:rsidRPr="00B51AA2">
        <w:tab/>
        <w:t xml:space="preserve">U.S. DOE. </w:t>
      </w:r>
      <w:proofErr w:type="spellStart"/>
      <w:r w:rsidRPr="00B51AA2">
        <w:t>EnergyPlus</w:t>
      </w:r>
      <w:proofErr w:type="spellEnd"/>
      <w:r w:rsidRPr="00B51AA2">
        <w:t>. (2022).</w:t>
      </w:r>
    </w:p>
    <w:p w14:paraId="38776DCF" w14:textId="77777777" w:rsidR="00B51AA2" w:rsidRPr="00B51AA2" w:rsidRDefault="00B51AA2" w:rsidP="00B51AA2">
      <w:pPr>
        <w:pStyle w:val="Bibliography"/>
      </w:pPr>
      <w:r w:rsidRPr="00B51AA2">
        <w:t>102.</w:t>
      </w:r>
      <w:r w:rsidRPr="00B51AA2">
        <w:tab/>
        <w:t>Texas Building Permit Data - Texas Real Estate Research Center. https://www.recenter.tamu.edu:443/data/building-permits.</w:t>
      </w:r>
    </w:p>
    <w:p w14:paraId="58BC72B8" w14:textId="77777777" w:rsidR="00B51AA2" w:rsidRPr="00B51AA2" w:rsidRDefault="00B51AA2" w:rsidP="00B51AA2">
      <w:pPr>
        <w:pStyle w:val="Bibliography"/>
      </w:pPr>
      <w:r w:rsidRPr="00B51AA2">
        <w:t>103.</w:t>
      </w:r>
      <w:r w:rsidRPr="00B51AA2">
        <w:tab/>
        <w:t>Texas Section-ASCE. Recommended Practice for the Design of Residential Foundations. (2007).</w:t>
      </w:r>
    </w:p>
    <w:p w14:paraId="5089D27C" w14:textId="77777777" w:rsidR="00B51AA2" w:rsidRPr="00B51AA2" w:rsidRDefault="00B51AA2" w:rsidP="00B51AA2">
      <w:pPr>
        <w:pStyle w:val="Bibliography"/>
      </w:pPr>
      <w:r w:rsidRPr="00B51AA2">
        <w:t>104.</w:t>
      </w:r>
      <w:r w:rsidRPr="00B51AA2">
        <w:tab/>
        <w:t xml:space="preserve">Mendon, V. V. &amp; Taylor, Z. T. </w:t>
      </w:r>
      <w:r w:rsidRPr="00B51AA2">
        <w:rPr>
          <w:i/>
          <w:iCs/>
        </w:rPr>
        <w:t xml:space="preserve">Development of residential prototype building models and analysis system for large-scale energy efficiency studies using </w:t>
      </w:r>
      <w:proofErr w:type="spellStart"/>
      <w:r w:rsidRPr="00B51AA2">
        <w:rPr>
          <w:i/>
          <w:iCs/>
        </w:rPr>
        <w:t>EnergyPlus</w:t>
      </w:r>
      <w:proofErr w:type="spellEnd"/>
      <w:r w:rsidRPr="00B51AA2">
        <w:t>. (2014).</w:t>
      </w:r>
    </w:p>
    <w:p w14:paraId="525CD07D" w14:textId="77777777" w:rsidR="00B51AA2" w:rsidRPr="00B51AA2" w:rsidRDefault="00B51AA2" w:rsidP="00B51AA2">
      <w:pPr>
        <w:pStyle w:val="Bibliography"/>
      </w:pPr>
      <w:r w:rsidRPr="00B51AA2">
        <w:t>105.</w:t>
      </w:r>
      <w:r w:rsidRPr="00B51AA2">
        <w:tab/>
        <w:t xml:space="preserve">Taylor, Z., Mendon, V. &amp; Fernandez, N. </w:t>
      </w:r>
      <w:r w:rsidRPr="00B51AA2">
        <w:rPr>
          <w:i/>
          <w:iCs/>
        </w:rPr>
        <w:t>Methodology for Evaluating Cost-Effectiveness of Residential Energy Code Changes</w:t>
      </w:r>
      <w:r w:rsidRPr="00B51AA2">
        <w:t>. https://www.energycodes.gov/sites/default/files/2021-07/residential_methodology_2015.pdf (2015).</w:t>
      </w:r>
    </w:p>
    <w:p w14:paraId="4DB72566" w14:textId="77777777" w:rsidR="00B51AA2" w:rsidRPr="00B51AA2" w:rsidRDefault="00B51AA2" w:rsidP="00B51AA2">
      <w:pPr>
        <w:pStyle w:val="Bibliography"/>
      </w:pPr>
      <w:r w:rsidRPr="00B51AA2">
        <w:lastRenderedPageBreak/>
        <w:t>106.</w:t>
      </w:r>
      <w:r w:rsidRPr="00B51AA2">
        <w:tab/>
        <w:t>Prototype Building Models | Building Energy Codes Program. https://www.energycodes.gov/prototype-building-models#Residential.</w:t>
      </w:r>
    </w:p>
    <w:p w14:paraId="561AF77B" w14:textId="7190F711" w:rsidR="00A46F95" w:rsidRDefault="00306945">
      <w:pPr>
        <w:pStyle w:val="Heading1"/>
        <w:spacing w:line="240" w:lineRule="auto"/>
        <w:pPrChange w:id="608" w:author="Arfa Aijazi" w:date="2023-12-19T16:54:00Z">
          <w:pPr>
            <w:pStyle w:val="Heading1"/>
            <w:spacing w:line="276" w:lineRule="auto"/>
          </w:pPr>
        </w:pPrChange>
      </w:pPr>
      <w:r w:rsidRPr="00667D9A">
        <w:rPr>
          <w:sz w:val="20"/>
          <w:szCs w:val="20"/>
        </w:rPr>
        <w:fldChar w:fldCharType="end"/>
      </w:r>
      <w:r w:rsidR="00A46F95">
        <w:t>Acknowledgements</w:t>
      </w:r>
    </w:p>
    <w:p w14:paraId="639515A7" w14:textId="119B1418"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w:t>
      </w:r>
      <w:del w:id="609" w:author="luo maohui" w:date="2023-12-18T21:11:00Z">
        <w:r w:rsidDel="00A12AE1">
          <w:delText xml:space="preserve">and </w:delText>
        </w:r>
      </w:del>
      <w:r>
        <w:t xml:space="preserve">Dr. </w:t>
      </w:r>
      <w:proofErr w:type="spellStart"/>
      <w:r>
        <w:t>Yingdong</w:t>
      </w:r>
      <w:proofErr w:type="spellEnd"/>
      <w:r>
        <w:t xml:space="preserve"> He</w:t>
      </w:r>
      <w:ins w:id="610" w:author="luo maohui" w:date="2023-12-18T21:11:00Z">
        <w:r w:rsidR="00A12AE1">
          <w:t xml:space="preserve">, </w:t>
        </w:r>
        <w:commentRangeStart w:id="611"/>
        <w:r w:rsidR="00A12AE1">
          <w:t xml:space="preserve">and visiting PhD student Thomas </w:t>
        </w:r>
        <w:proofErr w:type="spellStart"/>
        <w:r w:rsidR="00A12AE1">
          <w:t>Hirn</w:t>
        </w:r>
      </w:ins>
      <w:proofErr w:type="spellEnd"/>
      <w:r>
        <w:t xml:space="preserve"> </w:t>
      </w:r>
      <w:commentRangeEnd w:id="611"/>
      <w:r w:rsidR="00A12AE1">
        <w:rPr>
          <w:rStyle w:val="CommentReference"/>
        </w:rPr>
        <w:commentReference w:id="611"/>
      </w:r>
      <w:r>
        <w:t>with the CBE at the 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ins w:id="612" w:author="Arfa Aijazi" w:date="2023-12-18T15:34:00Z">
        <w:r w:rsidR="003847D0" w:rsidRPr="008B513A">
          <w:t xml:space="preserve">We also </w:t>
        </w:r>
      </w:ins>
      <w:ins w:id="613" w:author="Arfa Aijazi" w:date="2023-12-18T15:35:00Z">
        <w:r w:rsidR="003847D0" w:rsidRPr="008B513A">
          <w:t>acknowledge</w:t>
        </w:r>
      </w:ins>
      <w:ins w:id="614" w:author="Arfa Aijazi" w:date="2023-12-18T15:34:00Z">
        <w:r w:rsidR="003847D0" w:rsidRPr="008B513A">
          <w:t xml:space="preserve"> that this study significantly builds upon a</w:t>
        </w:r>
      </w:ins>
      <w:ins w:id="615" w:author="Arfa Aijazi" w:date="2023-12-18T15:35:00Z">
        <w:r w:rsidR="00C82EC0" w:rsidRPr="008B513A">
          <w:t xml:space="preserve"> thermal manikin</w:t>
        </w:r>
      </w:ins>
      <w:ins w:id="616" w:author="Arfa Aijazi" w:date="2023-12-18T15:34:00Z">
        <w:r w:rsidR="003847D0" w:rsidRPr="008B513A">
          <w:t xml:space="preserve"> study conducted by </w:t>
        </w:r>
      </w:ins>
      <w:ins w:id="617" w:author="Arfa Aijazi" w:date="2023-12-19T13:09:00Z">
        <w:r w:rsidR="008B513A">
          <w:t>Professor</w:t>
        </w:r>
      </w:ins>
      <w:ins w:id="618" w:author="Arfa Aijazi" w:date="2023-12-18T15:34:00Z">
        <w:r w:rsidR="003847D0" w:rsidRPr="008B513A">
          <w:t xml:space="preserve"> </w:t>
        </w:r>
      </w:ins>
      <w:ins w:id="619" w:author="Arfa Aijazi" w:date="2023-12-19T13:07:00Z">
        <w:r w:rsidR="008B513A">
          <w:t xml:space="preserve">Young-Hum </w:t>
        </w:r>
      </w:ins>
      <w:ins w:id="620" w:author="Arfa Aijazi" w:date="2023-12-18T15:34:00Z">
        <w:r w:rsidR="003847D0" w:rsidRPr="008B513A">
          <w:t>Cho</w:t>
        </w:r>
      </w:ins>
      <w:ins w:id="621" w:author="Arfa Aijazi" w:date="2023-12-18T15:35:00Z">
        <w:r w:rsidR="003847D0" w:rsidRPr="008B513A">
          <w:t xml:space="preserve">, </w:t>
        </w:r>
        <w:r w:rsidR="00C82EC0" w:rsidRPr="008B513A">
          <w:t xml:space="preserve">affiliated with </w:t>
        </w:r>
      </w:ins>
      <w:ins w:id="622" w:author="Arfa Aijazi" w:date="2023-12-19T13:11:00Z">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ins>
      <w:ins w:id="623" w:author="Arfa Aijazi" w:date="2023-12-18T15:35:00Z">
        <w:r w:rsidR="00C82EC0" w:rsidRPr="008B513A">
          <w:t xml:space="preserve"> and formerly a CBE visiting scholar.</w:t>
        </w:r>
        <w:r w:rsidR="00C82EC0">
          <w:t xml:space="preserve">  </w:t>
        </w:r>
      </w:ins>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21"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7A157E52" w:rsidR="00E50A78" w:rsidRPr="00667D9A" w:rsidRDefault="0016102B" w:rsidP="004214D0">
      <w:pPr>
        <w:jc w:val="left"/>
        <w:rPr>
          <w:color w:val="0563C1" w:themeColor="hyperlink"/>
          <w:u w:val="single"/>
          <w:rPrChange w:id="624" w:author="Arfa Aijazi" w:date="2023-12-19T16:57:00Z">
            <w:rPr/>
          </w:rPrChange>
        </w:rPr>
        <w:sectPr w:rsidR="00E50A78" w:rsidRPr="00667D9A" w:rsidSect="0040489C">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ins w:id="625" w:author="Arfa Aijazi" w:date="2023-12-19T17:01:00Z">
        <w:r w:rsidR="00667D9A">
          <w:fldChar w:fldCharType="begin"/>
        </w:r>
        <w:r w:rsidR="00667D9A">
          <w:instrText>HYPERLINK "https://github.com/anaijazi/thermalManikinSleep"</w:instrText>
        </w:r>
        <w:r w:rsidR="00667D9A">
          <w:fldChar w:fldCharType="separate"/>
        </w:r>
        <w:r w:rsidR="004214D0" w:rsidRPr="00667D9A">
          <w:rPr>
            <w:rStyle w:val="Hyperlink"/>
          </w:rPr>
          <w:t>https://github.com/anaijazi/thermalManikinSleep</w:t>
        </w:r>
        <w:r w:rsidR="00667D9A">
          <w:fldChar w:fldCharType="end"/>
        </w:r>
      </w:ins>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Arfa Aijazi" w:date="2023-12-08T17:04:00Z" w:initials="AA">
    <w:p w14:paraId="1E0B9FA9" w14:textId="77777777" w:rsidR="00515E5E" w:rsidRDefault="00515E5E" w:rsidP="00515E5E">
      <w:pPr>
        <w:jc w:val="left"/>
      </w:pPr>
      <w:r>
        <w:rPr>
          <w:rStyle w:val="CommentReference"/>
        </w:rPr>
        <w:annotationRef/>
      </w:r>
      <w:r>
        <w:rPr>
          <w:sz w:val="20"/>
          <w:szCs w:val="20"/>
        </w:rPr>
        <w:t>Can anyone recommend a god source to validate these values?</w:t>
      </w:r>
    </w:p>
  </w:comment>
  <w:comment w:id="52" w:author="Thomas Parkinson" w:date="2023-12-15T10:03:00Z" w:initials="TP">
    <w:p w14:paraId="1DE386ED" w14:textId="77777777" w:rsidR="00C31C62" w:rsidRDefault="00C31C62" w:rsidP="00C31C62">
      <w:pPr>
        <w:jc w:val="left"/>
      </w:pPr>
      <w:r>
        <w:rPr>
          <w:rStyle w:val="CommentReference"/>
        </w:rPr>
        <w:annotationRef/>
      </w:r>
      <w:r>
        <w:rPr>
          <w:color w:val="000000"/>
          <w:sz w:val="20"/>
          <w:szCs w:val="20"/>
        </w:rPr>
        <w:t xml:space="preserve">I think Stefano added these in originally. Perhaps ASHRAE gives something? </w:t>
      </w:r>
    </w:p>
  </w:comment>
  <w:comment w:id="53" w:author="Stefano Schiavon" w:date="2023-12-15T14:27:00Z" w:initials="SS">
    <w:p w14:paraId="623599BD" w14:textId="77777777" w:rsidR="00F244FB" w:rsidRDefault="00F244FB" w:rsidP="00F244FB">
      <w:pPr>
        <w:jc w:val="left"/>
      </w:pPr>
      <w:r>
        <w:rPr>
          <w:rStyle w:val="CommentReference"/>
        </w:rPr>
        <w:annotationRef/>
      </w:r>
      <w:r>
        <w:rPr>
          <w:color w:val="000000"/>
          <w:sz w:val="20"/>
          <w:szCs w:val="20"/>
        </w:rPr>
        <w:t xml:space="preserve">I do not have a good source for this. The most representative source of data could be RECS but they are not collecting sizing data, right? </w:t>
      </w:r>
    </w:p>
  </w:comment>
  <w:comment w:id="54" w:author="Arfa Aijazi" w:date="2023-12-18T09:10:00Z" w:initials="AA">
    <w:p w14:paraId="5B4D7221" w14:textId="77777777" w:rsidR="00215B2C" w:rsidRDefault="00215B2C" w:rsidP="00215B2C">
      <w:pPr>
        <w:jc w:val="left"/>
      </w:pPr>
      <w:r>
        <w:rPr>
          <w:rStyle w:val="CommentReference"/>
        </w:rPr>
        <w:annotationRef/>
      </w:r>
      <w:r>
        <w:rPr>
          <w:sz w:val="20"/>
          <w:szCs w:val="20"/>
        </w:rPr>
        <w:t xml:space="preserve">I think I originally got the heating value from a website, which I know isn’t an ideal source. I haven’t been able to find a comparable value from a more reputable source (ASHRAE handbook, RECS data set, Google Scholar, etc). This is where 20 kW comes from: </w:t>
      </w:r>
      <w:hyperlink r:id="rId1" w:history="1">
        <w:r w:rsidRPr="00097574">
          <w:rPr>
            <w:rStyle w:val="Hyperlink"/>
            <w:sz w:val="20"/>
            <w:szCs w:val="20"/>
          </w:rPr>
          <w:t>https://www.energysage.com/electricity/house-watts/how-many-watts-does-an-electric-furnace-use/</w:t>
        </w:r>
      </w:hyperlink>
    </w:p>
  </w:comment>
  <w:comment w:id="55" w:author="Arfa Aijazi" w:date="2023-12-18T09:12:00Z" w:initials="AA">
    <w:p w14:paraId="27D6BE47" w14:textId="77777777" w:rsidR="00215B2C" w:rsidRDefault="00215B2C" w:rsidP="00215B2C">
      <w:pPr>
        <w:jc w:val="left"/>
      </w:pPr>
      <w:r>
        <w:rPr>
          <w:rStyle w:val="CommentReference"/>
        </w:rPr>
        <w:annotationRef/>
      </w:r>
      <w:r>
        <w:rPr>
          <w:sz w:val="20"/>
          <w:szCs w:val="20"/>
        </w:rPr>
        <w:t xml:space="preserve">I do think it adds a lot of value to have something for a conventional HVAC to demonstrate the difference with our low-energy interventions. </w:t>
      </w:r>
    </w:p>
  </w:comment>
  <w:comment w:id="56" w:author="Arfa Aijazi" w:date="2023-12-18T14:48:00Z" w:initials="AA">
    <w:p w14:paraId="5B25A0AD" w14:textId="77777777" w:rsidR="009011DC" w:rsidRDefault="009011DC" w:rsidP="009011DC">
      <w:pPr>
        <w:jc w:val="left"/>
      </w:pPr>
      <w:r>
        <w:rPr>
          <w:rStyle w:val="CommentReference"/>
        </w:rPr>
        <w:annotationRef/>
      </w:r>
      <w:r>
        <w:rPr>
          <w:sz w:val="20"/>
          <w:szCs w:val="20"/>
        </w:rPr>
        <w:t>As an alternative, I’ve given the power rating for a window AC unit and an electric space heater</w:t>
      </w:r>
    </w:p>
  </w:comment>
  <w:comment w:id="154" w:author="luo maohui" w:date="2023-12-18T21:02:00Z" w:initials="ml">
    <w:p w14:paraId="1522536C" w14:textId="33BD95D3" w:rsidR="00551454" w:rsidRDefault="00551454">
      <w:pPr>
        <w:pStyle w:val="CommentText"/>
      </w:pPr>
      <w:r>
        <w:rPr>
          <w:rStyle w:val="CommentReference"/>
        </w:rPr>
        <w:annotationRef/>
      </w:r>
      <w:r>
        <w:t xml:space="preserve">I guess there is no time to add those information – if somewhere list the power watts of those low-power strategies would be very helpful. If you ant me to test and give you some numbers (e.g. </w:t>
      </w:r>
      <w:r w:rsidR="00A60B15">
        <w:t>the pedestal fan)</w:t>
      </w:r>
      <w:r>
        <w:t xml:space="preserve">, please let me know.  </w:t>
      </w:r>
    </w:p>
  </w:comment>
  <w:comment w:id="164" w:author="Arfa Aijazi" w:date="2023-12-13T11:29:00Z" w:initials="AA">
    <w:p w14:paraId="6D904607" w14:textId="6FD25551" w:rsidR="00483565" w:rsidRDefault="00483565" w:rsidP="00483565">
      <w:pPr>
        <w:jc w:val="left"/>
      </w:pPr>
      <w:r>
        <w:rPr>
          <w:rStyle w:val="CommentReference"/>
        </w:rPr>
        <w:annotationRef/>
      </w:r>
      <w:r>
        <w:rPr>
          <w:sz w:val="20"/>
          <w:szCs w:val="20"/>
        </w:rPr>
        <w:t>Changed label from “baseline” to “no intervention” to avoid ambiguity</w:t>
      </w:r>
    </w:p>
  </w:comment>
  <w:comment w:id="165" w:author="Thomas Parkinson" w:date="2023-12-15T10:07:00Z" w:initials="TP">
    <w:p w14:paraId="7E7AF2C3" w14:textId="77777777" w:rsidR="00C31C62" w:rsidRDefault="00C31C62" w:rsidP="00C31C62">
      <w:pPr>
        <w:jc w:val="left"/>
      </w:pPr>
      <w:r>
        <w:rPr>
          <w:rStyle w:val="CommentReference"/>
        </w:rPr>
        <w:annotationRef/>
      </w:r>
      <w:r>
        <w:rPr>
          <w:color w:val="000000"/>
          <w:sz w:val="20"/>
          <w:szCs w:val="20"/>
        </w:rPr>
        <w:t>Good solution.</w:t>
      </w:r>
    </w:p>
  </w:comment>
  <w:comment w:id="184" w:author="Arfa Aijazi" w:date="2023-12-13T11:52:00Z" w:initials="AA">
    <w:p w14:paraId="3D18EE3A" w14:textId="1145E3F4" w:rsidR="00483565" w:rsidRDefault="00483565" w:rsidP="00483565">
      <w:pPr>
        <w:jc w:val="left"/>
      </w:pPr>
      <w:r>
        <w:rPr>
          <w:rStyle w:val="CommentReference"/>
        </w:rPr>
        <w:annotationRef/>
      </w:r>
      <w:r>
        <w:rPr>
          <w:sz w:val="20"/>
          <w:szCs w:val="20"/>
        </w:rPr>
        <w:t>New figure to demonstrate impact of laboratory findings on energy consumption during the 2021 Texas Power Crisis</w:t>
      </w:r>
    </w:p>
  </w:comment>
  <w:comment w:id="185" w:author="Stefano Schiavon" w:date="2023-12-15T14:58:00Z" w:initials="SS">
    <w:p w14:paraId="71ABBFF3" w14:textId="77777777" w:rsidR="00271D16" w:rsidRDefault="00271D16" w:rsidP="00271D16">
      <w:pPr>
        <w:jc w:val="left"/>
      </w:pPr>
      <w:r>
        <w:rPr>
          <w:rStyle w:val="CommentReference"/>
        </w:rPr>
        <w:annotationRef/>
      </w:r>
      <w:r>
        <w:rPr>
          <w:color w:val="000000"/>
          <w:sz w:val="20"/>
          <w:szCs w:val="20"/>
        </w:rPr>
        <w:t xml:space="preserve">Good. </w:t>
      </w:r>
    </w:p>
    <w:p w14:paraId="64EFC516" w14:textId="77777777" w:rsidR="00271D16" w:rsidRDefault="00271D16" w:rsidP="00271D16">
      <w:pPr>
        <w:jc w:val="left"/>
      </w:pPr>
      <w:r>
        <w:rPr>
          <w:color w:val="000000"/>
          <w:sz w:val="20"/>
          <w:szCs w:val="20"/>
        </w:rPr>
        <w:t>-Please add the ° sign to d)</w:t>
      </w:r>
    </w:p>
    <w:p w14:paraId="26F5535A" w14:textId="77777777" w:rsidR="00271D16" w:rsidRDefault="00271D16" w:rsidP="00271D16">
      <w:pPr>
        <w:jc w:val="left"/>
      </w:pPr>
      <w:r>
        <w:rPr>
          <w:color w:val="000000"/>
          <w:sz w:val="20"/>
          <w:szCs w:val="20"/>
        </w:rPr>
        <w:t xml:space="preserve">-in c, you can report the degree every 10 instead 5. </w:t>
      </w:r>
    </w:p>
  </w:comment>
  <w:comment w:id="186" w:author="Arfa Aijazi" w:date="2023-12-18T09:06:00Z" w:initials="AA">
    <w:p w14:paraId="6F85AD85" w14:textId="77777777" w:rsidR="00215B2C" w:rsidRDefault="00215B2C" w:rsidP="00215B2C">
      <w:pPr>
        <w:jc w:val="left"/>
      </w:pPr>
      <w:r>
        <w:rPr>
          <w:rStyle w:val="CommentReference"/>
        </w:rPr>
        <w:annotationRef/>
      </w:r>
      <w:r>
        <w:rPr>
          <w:sz w:val="20"/>
          <w:szCs w:val="20"/>
        </w:rPr>
        <w:t>I fixed the missing degree signs in d). I intentionally set the y-axis scale to match Figure 2.</w:t>
      </w:r>
    </w:p>
  </w:comment>
  <w:comment w:id="432" w:author="Arfa Aijazi" w:date="2023-12-18T15:33:00Z" w:initials="AA">
    <w:p w14:paraId="0A382C44" w14:textId="77777777" w:rsidR="003847D0" w:rsidRDefault="003847D0" w:rsidP="003847D0">
      <w:pPr>
        <w:jc w:val="left"/>
      </w:pPr>
      <w:r>
        <w:rPr>
          <w:rStyle w:val="CommentReference"/>
        </w:rPr>
        <w:annotationRef/>
      </w:r>
      <w:r>
        <w:rPr>
          <w:sz w:val="20"/>
          <w:szCs w:val="20"/>
        </w:rPr>
        <w:t>@Hui, I cannot retrace where I found the thermal manikin specifications, can you help?</w:t>
      </w:r>
    </w:p>
  </w:comment>
  <w:comment w:id="517" w:author="Arfa Aijazi" w:date="2023-12-13T13:45:00Z" w:initials="AA">
    <w:p w14:paraId="2F63BD8E" w14:textId="13B2F883" w:rsidR="005C593F" w:rsidRDefault="005C593F" w:rsidP="005C593F">
      <w:pPr>
        <w:jc w:val="left"/>
      </w:pPr>
      <w:r>
        <w:rPr>
          <w:rStyle w:val="CommentReference"/>
        </w:rPr>
        <w:annotationRef/>
      </w:r>
      <w:r>
        <w:rPr>
          <w:sz w:val="20"/>
          <w:szCs w:val="20"/>
        </w:rPr>
        <w:t xml:space="preserve">Somehow we forgot to include this part of the experimental procedure in the original draft. </w:t>
      </w:r>
    </w:p>
  </w:comment>
  <w:comment w:id="518" w:author="Thomas Parkinson" w:date="2023-12-15T10:27:00Z" w:initials="TP">
    <w:p w14:paraId="7FF1758B" w14:textId="77777777" w:rsidR="00805797" w:rsidRDefault="00805797" w:rsidP="00805797">
      <w:pPr>
        <w:jc w:val="left"/>
      </w:pPr>
      <w:r>
        <w:rPr>
          <w:rStyle w:val="CommentReference"/>
        </w:rPr>
        <w:annotationRef/>
      </w:r>
      <w:r>
        <w:rPr>
          <w:color w:val="000000"/>
          <w:sz w:val="20"/>
          <w:szCs w:val="20"/>
        </w:rPr>
        <w:t>Oops nice catch!</w:t>
      </w:r>
    </w:p>
  </w:comment>
  <w:comment w:id="519" w:author="Stefano Schiavon" w:date="2023-12-15T14:58:00Z" w:initials="SS">
    <w:p w14:paraId="706A27CF" w14:textId="77777777" w:rsidR="00271D16" w:rsidRDefault="00271D16" w:rsidP="00271D16">
      <w:pPr>
        <w:jc w:val="left"/>
      </w:pPr>
      <w:r>
        <w:rPr>
          <w:rStyle w:val="CommentReference"/>
        </w:rPr>
        <w:annotationRef/>
      </w:r>
      <w:r>
        <w:rPr>
          <w:color w:val="000000"/>
          <w:sz w:val="20"/>
          <w:szCs w:val="20"/>
        </w:rPr>
        <w:t>Good!</w:t>
      </w:r>
    </w:p>
    <w:p w14:paraId="1DFB80B7" w14:textId="77777777" w:rsidR="00271D16" w:rsidRDefault="00271D16" w:rsidP="00271D16">
      <w:pPr>
        <w:jc w:val="left"/>
      </w:pPr>
    </w:p>
  </w:comment>
  <w:comment w:id="544" w:author="Thomas Parkinson" w:date="2023-12-15T10:34:00Z" w:initials="TP">
    <w:p w14:paraId="12D3C1A2" w14:textId="3E888AC1" w:rsidR="008B6D79" w:rsidRDefault="008B6D79" w:rsidP="008B6D79">
      <w:pPr>
        <w:jc w:val="left"/>
      </w:pPr>
      <w:r>
        <w:rPr>
          <w:rStyle w:val="CommentReference"/>
        </w:rPr>
        <w:annotationRef/>
      </w:r>
      <w:r>
        <w:rPr>
          <w:sz w:val="20"/>
          <w:szCs w:val="20"/>
        </w:rPr>
        <w:t>This is duplicate content so I just deleting.</w:t>
      </w:r>
    </w:p>
  </w:comment>
  <w:comment w:id="611" w:author="luo maohui" w:date="2023-12-18T21:12:00Z" w:initials="ml">
    <w:p w14:paraId="760B9B6A" w14:textId="206679A7" w:rsidR="00A12AE1" w:rsidRDefault="00A12AE1">
      <w:pPr>
        <w:pStyle w:val="CommentText"/>
      </w:pPr>
      <w:r>
        <w:rPr>
          <w:rStyle w:val="CommentReference"/>
        </w:rPr>
        <w:annotationRef/>
      </w:r>
      <w:r>
        <w:t>Not sure where to address Thomas Hirn’s 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0B9FA9" w15:done="0"/>
  <w15:commentEx w15:paraId="1DE386ED" w15:paraIdParent="1E0B9FA9" w15:done="0"/>
  <w15:commentEx w15:paraId="623599BD" w15:paraIdParent="1E0B9FA9" w15:done="0"/>
  <w15:commentEx w15:paraId="5B4D7221" w15:paraIdParent="1E0B9FA9" w15:done="0"/>
  <w15:commentEx w15:paraId="27D6BE47" w15:paraIdParent="1E0B9FA9" w15:done="0"/>
  <w15:commentEx w15:paraId="5B25A0AD" w15:paraIdParent="1E0B9FA9" w15:done="0"/>
  <w15:commentEx w15:paraId="1522536C" w15:done="0"/>
  <w15:commentEx w15:paraId="6D904607" w15:done="1"/>
  <w15:commentEx w15:paraId="7E7AF2C3" w15:paraIdParent="6D904607" w15:done="1"/>
  <w15:commentEx w15:paraId="3D18EE3A" w15:done="0"/>
  <w15:commentEx w15:paraId="26F5535A" w15:paraIdParent="3D18EE3A" w15:done="0"/>
  <w15:commentEx w15:paraId="6F85AD85" w15:paraIdParent="3D18EE3A" w15:done="0"/>
  <w15:commentEx w15:paraId="0A382C44" w15:done="1"/>
  <w15:commentEx w15:paraId="2F63BD8E" w15:done="1"/>
  <w15:commentEx w15:paraId="7FF1758B" w15:paraIdParent="2F63BD8E" w15:done="1"/>
  <w15:commentEx w15:paraId="1DFB80B7" w15:paraIdParent="2F63BD8E" w15:done="1"/>
  <w15:commentEx w15:paraId="12D3C1A2" w15:done="1"/>
  <w15:commentEx w15:paraId="760B9B6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A6FA77" w16cex:dateUtc="2023-12-08T22:04:00Z"/>
  <w16cex:commentExtensible w16cex:durableId="152A26B5" w16cex:dateUtc="2023-12-14T23:03:00Z"/>
  <w16cex:commentExtensible w16cex:durableId="660CD4C3" w16cex:dateUtc="2023-12-15T22:27:00Z"/>
  <w16cex:commentExtensible w16cex:durableId="44DE1182" w16cex:dateUtc="2023-12-18T14:10:00Z"/>
  <w16cex:commentExtensible w16cex:durableId="2044978A" w16cex:dateUtc="2023-12-18T14:12:00Z"/>
  <w16cex:commentExtensible w16cex:durableId="017B92B5" w16cex:dateUtc="2023-12-18T19:48:00Z"/>
  <w16cex:commentExtensible w16cex:durableId="6687A7A3" w16cex:dateUtc="2023-12-19T05:02:00Z"/>
  <w16cex:commentExtensible w16cex:durableId="6494C09D" w16cex:dateUtc="2023-12-13T16:29:00Z"/>
  <w16cex:commentExtensible w16cex:durableId="5ED33BF6" w16cex:dateUtc="2023-12-14T23:07:00Z"/>
  <w16cex:commentExtensible w16cex:durableId="69E5A232" w16cex:dateUtc="2023-12-13T16:52:00Z"/>
  <w16cex:commentExtensible w16cex:durableId="3E997B8E" w16cex:dateUtc="2023-12-15T22:58:00Z"/>
  <w16cex:commentExtensible w16cex:durableId="2E79BEDC" w16cex:dateUtc="2023-12-18T14:06:00Z"/>
  <w16cex:commentExtensible w16cex:durableId="5AEB8740" w16cex:dateUtc="2023-12-18T20:33:00Z"/>
  <w16cex:commentExtensible w16cex:durableId="58256D2B" w16cex:dateUtc="2023-12-13T18:45:00Z"/>
  <w16cex:commentExtensible w16cex:durableId="4F5D236B" w16cex:dateUtc="2023-12-14T23:27:00Z"/>
  <w16cex:commentExtensible w16cex:durableId="1A9FE87C" w16cex:dateUtc="2023-12-15T22:58:00Z"/>
  <w16cex:commentExtensible w16cex:durableId="126D3ECF" w16cex:dateUtc="2023-12-14T23:34:00Z"/>
  <w16cex:commentExtensible w16cex:durableId="3AC06332" w16cex:dateUtc="2023-12-19T0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0B9FA9" w16cid:durableId="79A6FA77"/>
  <w16cid:commentId w16cid:paraId="1DE386ED" w16cid:durableId="152A26B5"/>
  <w16cid:commentId w16cid:paraId="623599BD" w16cid:durableId="660CD4C3"/>
  <w16cid:commentId w16cid:paraId="5B4D7221" w16cid:durableId="44DE1182"/>
  <w16cid:commentId w16cid:paraId="27D6BE47" w16cid:durableId="2044978A"/>
  <w16cid:commentId w16cid:paraId="5B25A0AD" w16cid:durableId="017B92B5"/>
  <w16cid:commentId w16cid:paraId="1522536C" w16cid:durableId="6687A7A3"/>
  <w16cid:commentId w16cid:paraId="6D904607" w16cid:durableId="6494C09D"/>
  <w16cid:commentId w16cid:paraId="7E7AF2C3" w16cid:durableId="5ED33BF6"/>
  <w16cid:commentId w16cid:paraId="3D18EE3A" w16cid:durableId="69E5A232"/>
  <w16cid:commentId w16cid:paraId="26F5535A" w16cid:durableId="3E997B8E"/>
  <w16cid:commentId w16cid:paraId="6F85AD85" w16cid:durableId="2E79BEDC"/>
  <w16cid:commentId w16cid:paraId="0A382C44" w16cid:durableId="5AEB8740"/>
  <w16cid:commentId w16cid:paraId="2F63BD8E" w16cid:durableId="58256D2B"/>
  <w16cid:commentId w16cid:paraId="7FF1758B" w16cid:durableId="4F5D236B"/>
  <w16cid:commentId w16cid:paraId="1DFB80B7" w16cid:durableId="1A9FE87C"/>
  <w16cid:commentId w16cid:paraId="12D3C1A2" w16cid:durableId="126D3ECF"/>
  <w16cid:commentId w16cid:paraId="760B9B6A" w16cid:durableId="3AC063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807D3" w14:textId="77777777" w:rsidR="0040489C" w:rsidRDefault="0040489C" w:rsidP="00D37EB0">
      <w:pPr>
        <w:spacing w:after="0" w:line="240" w:lineRule="auto"/>
      </w:pPr>
      <w:r>
        <w:separator/>
      </w:r>
    </w:p>
  </w:endnote>
  <w:endnote w:type="continuationSeparator" w:id="0">
    <w:p w14:paraId="6C36D9F6" w14:textId="77777777" w:rsidR="0040489C" w:rsidRDefault="0040489C"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9F946" w14:textId="77777777" w:rsidR="0040489C" w:rsidRDefault="0040489C" w:rsidP="00D37EB0">
      <w:pPr>
        <w:spacing w:after="0" w:line="240" w:lineRule="auto"/>
      </w:pPr>
      <w:r>
        <w:separator/>
      </w:r>
    </w:p>
  </w:footnote>
  <w:footnote w:type="continuationSeparator" w:id="0">
    <w:p w14:paraId="2393EA8F" w14:textId="77777777" w:rsidR="0040489C" w:rsidRDefault="0040489C"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Thomas Parkinson">
    <w15:presenceInfo w15:providerId="AD" w15:userId="S::thomas.parkinson@sydney.edu.au::4898fbe7-ac67-4c34-b71f-5ad2e28711f8"/>
  </w15:person>
  <w15:person w15:author="luo maohui">
    <w15:presenceInfo w15:providerId="Windows Live" w15:userId="d2ca3b641eb019ac"/>
  </w15:person>
  <w15:person w15:author="Stefano Schiavon">
    <w15:presenceInfo w15:providerId="None" w15:userId="Stefano Schiav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17DEA"/>
    <w:rsid w:val="00025846"/>
    <w:rsid w:val="000311DB"/>
    <w:rsid w:val="00040BE4"/>
    <w:rsid w:val="00042D78"/>
    <w:rsid w:val="00046A7D"/>
    <w:rsid w:val="00050481"/>
    <w:rsid w:val="00050CB2"/>
    <w:rsid w:val="00061E9B"/>
    <w:rsid w:val="00070C4D"/>
    <w:rsid w:val="00071641"/>
    <w:rsid w:val="000777C3"/>
    <w:rsid w:val="00091AA4"/>
    <w:rsid w:val="000A1C92"/>
    <w:rsid w:val="000B0477"/>
    <w:rsid w:val="000B55C1"/>
    <w:rsid w:val="000C72EE"/>
    <w:rsid w:val="000D2C08"/>
    <w:rsid w:val="000E5263"/>
    <w:rsid w:val="000F1229"/>
    <w:rsid w:val="00104816"/>
    <w:rsid w:val="00105E3B"/>
    <w:rsid w:val="0011443F"/>
    <w:rsid w:val="00114AAF"/>
    <w:rsid w:val="00147501"/>
    <w:rsid w:val="0016102B"/>
    <w:rsid w:val="00161C8A"/>
    <w:rsid w:val="001658C9"/>
    <w:rsid w:val="001662A1"/>
    <w:rsid w:val="00183113"/>
    <w:rsid w:val="00187EDA"/>
    <w:rsid w:val="001A5768"/>
    <w:rsid w:val="001B2BF7"/>
    <w:rsid w:val="001B3AD2"/>
    <w:rsid w:val="001C16F3"/>
    <w:rsid w:val="001C1EBD"/>
    <w:rsid w:val="001D51D8"/>
    <w:rsid w:val="001D7C13"/>
    <w:rsid w:val="001E5C84"/>
    <w:rsid w:val="001F2435"/>
    <w:rsid w:val="001F66F4"/>
    <w:rsid w:val="002078DA"/>
    <w:rsid w:val="00213C73"/>
    <w:rsid w:val="00215B2C"/>
    <w:rsid w:val="00227E88"/>
    <w:rsid w:val="00230226"/>
    <w:rsid w:val="0023313F"/>
    <w:rsid w:val="00235A5A"/>
    <w:rsid w:val="00242493"/>
    <w:rsid w:val="0024337D"/>
    <w:rsid w:val="00271D16"/>
    <w:rsid w:val="00283883"/>
    <w:rsid w:val="00290AB3"/>
    <w:rsid w:val="002A2630"/>
    <w:rsid w:val="002A4E80"/>
    <w:rsid w:val="002A5C27"/>
    <w:rsid w:val="002C0CD5"/>
    <w:rsid w:val="002C705E"/>
    <w:rsid w:val="002D0D70"/>
    <w:rsid w:val="002D532E"/>
    <w:rsid w:val="002D6E33"/>
    <w:rsid w:val="002E0A8C"/>
    <w:rsid w:val="002E3622"/>
    <w:rsid w:val="0030322E"/>
    <w:rsid w:val="00306945"/>
    <w:rsid w:val="00326E3B"/>
    <w:rsid w:val="00340A56"/>
    <w:rsid w:val="00343121"/>
    <w:rsid w:val="00346C98"/>
    <w:rsid w:val="00355BEE"/>
    <w:rsid w:val="00365E0F"/>
    <w:rsid w:val="0037262D"/>
    <w:rsid w:val="0037269A"/>
    <w:rsid w:val="003847D0"/>
    <w:rsid w:val="00386C76"/>
    <w:rsid w:val="003917FD"/>
    <w:rsid w:val="00393B65"/>
    <w:rsid w:val="003943AB"/>
    <w:rsid w:val="003B426D"/>
    <w:rsid w:val="003D0E23"/>
    <w:rsid w:val="003E2724"/>
    <w:rsid w:val="003F02A6"/>
    <w:rsid w:val="0040489C"/>
    <w:rsid w:val="00405056"/>
    <w:rsid w:val="00405F96"/>
    <w:rsid w:val="004142FF"/>
    <w:rsid w:val="00416536"/>
    <w:rsid w:val="004214D0"/>
    <w:rsid w:val="004253E5"/>
    <w:rsid w:val="00446A4F"/>
    <w:rsid w:val="004749BE"/>
    <w:rsid w:val="00483565"/>
    <w:rsid w:val="004A3A32"/>
    <w:rsid w:val="004A6E4A"/>
    <w:rsid w:val="004C2C72"/>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805BF"/>
    <w:rsid w:val="005951D7"/>
    <w:rsid w:val="005964D7"/>
    <w:rsid w:val="005A0458"/>
    <w:rsid w:val="005A1BEF"/>
    <w:rsid w:val="005A493A"/>
    <w:rsid w:val="005C593F"/>
    <w:rsid w:val="005C702D"/>
    <w:rsid w:val="005D436F"/>
    <w:rsid w:val="005E7647"/>
    <w:rsid w:val="005F754C"/>
    <w:rsid w:val="006005ED"/>
    <w:rsid w:val="006212FB"/>
    <w:rsid w:val="00644C33"/>
    <w:rsid w:val="00644DB8"/>
    <w:rsid w:val="00657CA8"/>
    <w:rsid w:val="00661799"/>
    <w:rsid w:val="00667D9A"/>
    <w:rsid w:val="0067340E"/>
    <w:rsid w:val="00693711"/>
    <w:rsid w:val="00696567"/>
    <w:rsid w:val="006971DB"/>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676DE"/>
    <w:rsid w:val="0078116C"/>
    <w:rsid w:val="007961CB"/>
    <w:rsid w:val="007A0889"/>
    <w:rsid w:val="007B66CB"/>
    <w:rsid w:val="007D0E8C"/>
    <w:rsid w:val="007D128D"/>
    <w:rsid w:val="007E6B76"/>
    <w:rsid w:val="007F2B56"/>
    <w:rsid w:val="008019C3"/>
    <w:rsid w:val="00805797"/>
    <w:rsid w:val="00810380"/>
    <w:rsid w:val="0082218C"/>
    <w:rsid w:val="008273CF"/>
    <w:rsid w:val="00836915"/>
    <w:rsid w:val="008374B8"/>
    <w:rsid w:val="00840EF8"/>
    <w:rsid w:val="0084123E"/>
    <w:rsid w:val="00845D6F"/>
    <w:rsid w:val="0085607A"/>
    <w:rsid w:val="00861ACB"/>
    <w:rsid w:val="00861F02"/>
    <w:rsid w:val="00863756"/>
    <w:rsid w:val="00867761"/>
    <w:rsid w:val="00872113"/>
    <w:rsid w:val="00875CB0"/>
    <w:rsid w:val="00875D37"/>
    <w:rsid w:val="00876193"/>
    <w:rsid w:val="00877F00"/>
    <w:rsid w:val="00880778"/>
    <w:rsid w:val="00881B2F"/>
    <w:rsid w:val="008920CF"/>
    <w:rsid w:val="0089601C"/>
    <w:rsid w:val="008A3BCC"/>
    <w:rsid w:val="008A3CA2"/>
    <w:rsid w:val="008A6A7A"/>
    <w:rsid w:val="008A7AE4"/>
    <w:rsid w:val="008B0944"/>
    <w:rsid w:val="008B1AEA"/>
    <w:rsid w:val="008B513A"/>
    <w:rsid w:val="008B6D79"/>
    <w:rsid w:val="008E557D"/>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3234"/>
    <w:rsid w:val="009E7124"/>
    <w:rsid w:val="009F11DF"/>
    <w:rsid w:val="00A0699E"/>
    <w:rsid w:val="00A12AE1"/>
    <w:rsid w:val="00A22649"/>
    <w:rsid w:val="00A23477"/>
    <w:rsid w:val="00A236DE"/>
    <w:rsid w:val="00A32F49"/>
    <w:rsid w:val="00A3761C"/>
    <w:rsid w:val="00A46F95"/>
    <w:rsid w:val="00A60B15"/>
    <w:rsid w:val="00A6530B"/>
    <w:rsid w:val="00A6595D"/>
    <w:rsid w:val="00A66AAB"/>
    <w:rsid w:val="00A76AC4"/>
    <w:rsid w:val="00A81897"/>
    <w:rsid w:val="00A85128"/>
    <w:rsid w:val="00A902C5"/>
    <w:rsid w:val="00A94109"/>
    <w:rsid w:val="00AB3AD3"/>
    <w:rsid w:val="00AC3DB7"/>
    <w:rsid w:val="00AC4FEA"/>
    <w:rsid w:val="00AD229B"/>
    <w:rsid w:val="00AD2AAE"/>
    <w:rsid w:val="00AD6949"/>
    <w:rsid w:val="00AE081B"/>
    <w:rsid w:val="00AE7BC6"/>
    <w:rsid w:val="00AF1157"/>
    <w:rsid w:val="00AF1813"/>
    <w:rsid w:val="00AF7DBB"/>
    <w:rsid w:val="00B0241F"/>
    <w:rsid w:val="00B07C94"/>
    <w:rsid w:val="00B125A5"/>
    <w:rsid w:val="00B17011"/>
    <w:rsid w:val="00B20484"/>
    <w:rsid w:val="00B3225C"/>
    <w:rsid w:val="00B44199"/>
    <w:rsid w:val="00B4500C"/>
    <w:rsid w:val="00B518EF"/>
    <w:rsid w:val="00B51AA2"/>
    <w:rsid w:val="00B52057"/>
    <w:rsid w:val="00B54898"/>
    <w:rsid w:val="00B61458"/>
    <w:rsid w:val="00B66776"/>
    <w:rsid w:val="00B73BC3"/>
    <w:rsid w:val="00B877D9"/>
    <w:rsid w:val="00B92ADB"/>
    <w:rsid w:val="00B9330E"/>
    <w:rsid w:val="00BB0BB1"/>
    <w:rsid w:val="00BC21A7"/>
    <w:rsid w:val="00BC599B"/>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2EC0"/>
    <w:rsid w:val="00C83AC6"/>
    <w:rsid w:val="00C8745F"/>
    <w:rsid w:val="00C90808"/>
    <w:rsid w:val="00CB039C"/>
    <w:rsid w:val="00CB4AD7"/>
    <w:rsid w:val="00CC0DA9"/>
    <w:rsid w:val="00CD4659"/>
    <w:rsid w:val="00CE4E32"/>
    <w:rsid w:val="00D00EBD"/>
    <w:rsid w:val="00D133D5"/>
    <w:rsid w:val="00D17F37"/>
    <w:rsid w:val="00D32080"/>
    <w:rsid w:val="00D37E0D"/>
    <w:rsid w:val="00D37EB0"/>
    <w:rsid w:val="00D40FAA"/>
    <w:rsid w:val="00D4127F"/>
    <w:rsid w:val="00D44F6E"/>
    <w:rsid w:val="00D46C83"/>
    <w:rsid w:val="00D46CD4"/>
    <w:rsid w:val="00D56AFD"/>
    <w:rsid w:val="00D730C2"/>
    <w:rsid w:val="00D73C6A"/>
    <w:rsid w:val="00DB714A"/>
    <w:rsid w:val="00DD3B88"/>
    <w:rsid w:val="00DF66D6"/>
    <w:rsid w:val="00DF6708"/>
    <w:rsid w:val="00E112B3"/>
    <w:rsid w:val="00E114F4"/>
    <w:rsid w:val="00E12277"/>
    <w:rsid w:val="00E1350B"/>
    <w:rsid w:val="00E21585"/>
    <w:rsid w:val="00E2551F"/>
    <w:rsid w:val="00E35E04"/>
    <w:rsid w:val="00E50A78"/>
    <w:rsid w:val="00E63E53"/>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F11"/>
    <w:rsid w:val="00F3522F"/>
    <w:rsid w:val="00F5115E"/>
    <w:rsid w:val="00F51EFB"/>
    <w:rsid w:val="00F550D5"/>
    <w:rsid w:val="00F62F70"/>
    <w:rsid w:val="00F81E67"/>
    <w:rsid w:val="00F94423"/>
    <w:rsid w:val="00F94919"/>
    <w:rsid w:val="00FA0E21"/>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nergysage.com/electricity/house-watts/how-many-watts-does-an-electric-furnace-us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42997</Words>
  <Characters>245088</Characters>
  <Application>Microsoft Office Word</Application>
  <DocSecurity>0</DocSecurity>
  <Lines>2042</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Arfa Aijazi</dc:creator>
  <cp:lastModifiedBy>Arfa Aijazi</cp:lastModifiedBy>
  <cp:revision>2</cp:revision>
  <dcterms:created xsi:type="dcterms:W3CDTF">2023-12-24T06:45:00Z</dcterms:created>
  <dcterms:modified xsi:type="dcterms:W3CDTF">2023-12-24T06:45:00Z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