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E2C"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Інститут комп’ютерних наук та інформаційних технологій</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Кафедра АСУ</w:t>
      </w:r>
    </w:p>
    <w:p w:rsidR="002656A1" w:rsidRDefault="002656A1" w:rsidP="00F805AD">
      <w:pPr>
        <w:spacing w:before="240"/>
        <w:ind w:firstLine="567"/>
        <w:jc w:val="center"/>
        <w:rPr>
          <w:rFonts w:ascii="Times New Roman" w:hAnsi="Times New Roman" w:cs="Times New Roman"/>
          <w:sz w:val="28"/>
          <w:szCs w:val="28"/>
        </w:rPr>
      </w:pPr>
    </w:p>
    <w:p w:rsidR="002656A1" w:rsidRDefault="002656A1" w:rsidP="00F805AD">
      <w:pPr>
        <w:spacing w:before="240"/>
        <w:ind w:firstLine="567"/>
        <w:jc w:val="center"/>
        <w:rPr>
          <w:rFonts w:ascii="Times New Roman" w:hAnsi="Times New Roman" w:cs="Times New Roman"/>
          <w:sz w:val="28"/>
          <w:szCs w:val="28"/>
        </w:rPr>
      </w:pPr>
    </w:p>
    <w:p w:rsidR="002656A1" w:rsidRDefault="002656A1" w:rsidP="00F805AD">
      <w:pPr>
        <w:spacing w:before="240"/>
        <w:ind w:firstLine="567"/>
        <w:jc w:val="center"/>
        <w:rPr>
          <w:rFonts w:ascii="Times New Roman" w:hAnsi="Times New Roman" w:cs="Times New Roman"/>
          <w:sz w:val="28"/>
          <w:szCs w:val="28"/>
        </w:rPr>
      </w:pPr>
    </w:p>
    <w:p w:rsidR="002656A1" w:rsidRDefault="002656A1" w:rsidP="00F805AD">
      <w:pPr>
        <w:spacing w:before="240"/>
        <w:ind w:firstLine="567"/>
        <w:jc w:val="center"/>
        <w:rPr>
          <w:rFonts w:ascii="Times New Roman" w:hAnsi="Times New Roman" w:cs="Times New Roman"/>
          <w:sz w:val="28"/>
          <w:szCs w:val="28"/>
        </w:rPr>
      </w:pPr>
    </w:p>
    <w:p w:rsidR="002656A1" w:rsidRDefault="003C642D"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Лабораторна робота №2</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З дисципліни:</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«Основи автоматизованого проектування складних об’єктів та систем»</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На тему:</w:t>
      </w: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w:t>
      </w:r>
      <w:r w:rsidR="003C642D">
        <w:rPr>
          <w:rFonts w:ascii="Times New Roman" w:hAnsi="Times New Roman" w:cs="Times New Roman"/>
          <w:sz w:val="28"/>
          <w:szCs w:val="28"/>
        </w:rPr>
        <w:t>Моделювання прецедентів</w:t>
      </w:r>
      <w:r>
        <w:rPr>
          <w:rFonts w:ascii="Times New Roman" w:hAnsi="Times New Roman" w:cs="Times New Roman"/>
          <w:sz w:val="28"/>
          <w:szCs w:val="28"/>
        </w:rPr>
        <w:t>»</w:t>
      </w:r>
    </w:p>
    <w:p w:rsidR="002656A1" w:rsidRDefault="002656A1" w:rsidP="00F805AD">
      <w:pPr>
        <w:spacing w:before="240"/>
        <w:ind w:firstLine="567"/>
        <w:jc w:val="center"/>
        <w:rPr>
          <w:rFonts w:ascii="Times New Roman" w:hAnsi="Times New Roman" w:cs="Times New Roman"/>
          <w:sz w:val="28"/>
          <w:szCs w:val="28"/>
        </w:rPr>
      </w:pPr>
    </w:p>
    <w:p w:rsidR="002656A1" w:rsidRDefault="002656A1" w:rsidP="00F805AD">
      <w:pPr>
        <w:spacing w:before="240"/>
        <w:ind w:firstLine="567"/>
        <w:jc w:val="center"/>
        <w:rPr>
          <w:rFonts w:ascii="Times New Roman" w:hAnsi="Times New Roman" w:cs="Times New Roman"/>
          <w:sz w:val="28"/>
          <w:szCs w:val="28"/>
        </w:rPr>
      </w:pPr>
    </w:p>
    <w:p w:rsidR="002656A1" w:rsidRDefault="002656A1" w:rsidP="00F805AD">
      <w:pPr>
        <w:spacing w:before="240"/>
        <w:ind w:firstLine="567"/>
        <w:jc w:val="center"/>
        <w:rPr>
          <w:rFonts w:ascii="Times New Roman" w:hAnsi="Times New Roman" w:cs="Times New Roman"/>
          <w:sz w:val="28"/>
          <w:szCs w:val="28"/>
        </w:rPr>
      </w:pPr>
    </w:p>
    <w:p w:rsidR="002656A1" w:rsidRDefault="002656A1" w:rsidP="00F805AD">
      <w:pPr>
        <w:spacing w:before="240"/>
        <w:ind w:firstLine="567"/>
        <w:jc w:val="right"/>
        <w:rPr>
          <w:rFonts w:ascii="Times New Roman" w:hAnsi="Times New Roman" w:cs="Times New Roman"/>
          <w:sz w:val="28"/>
          <w:szCs w:val="28"/>
        </w:rPr>
      </w:pPr>
      <w:r>
        <w:rPr>
          <w:rFonts w:ascii="Times New Roman" w:hAnsi="Times New Roman" w:cs="Times New Roman"/>
          <w:sz w:val="28"/>
          <w:szCs w:val="28"/>
        </w:rPr>
        <w:t>Виконала:</w:t>
      </w:r>
      <w:r>
        <w:rPr>
          <w:rFonts w:ascii="Times New Roman" w:hAnsi="Times New Roman" w:cs="Times New Roman"/>
          <w:sz w:val="28"/>
          <w:szCs w:val="28"/>
        </w:rPr>
        <w:tab/>
      </w:r>
      <w:r>
        <w:rPr>
          <w:rFonts w:ascii="Times New Roman" w:hAnsi="Times New Roman" w:cs="Times New Roman"/>
          <w:sz w:val="28"/>
          <w:szCs w:val="28"/>
        </w:rPr>
        <w:tab/>
      </w:r>
    </w:p>
    <w:p w:rsidR="002656A1" w:rsidRDefault="002656A1" w:rsidP="00F805AD">
      <w:pPr>
        <w:spacing w:before="240"/>
        <w:ind w:firstLine="567"/>
        <w:jc w:val="right"/>
        <w:rPr>
          <w:rFonts w:ascii="Times New Roman" w:hAnsi="Times New Roman" w:cs="Times New Roman"/>
          <w:sz w:val="28"/>
          <w:szCs w:val="28"/>
        </w:rPr>
      </w:pPr>
      <w:r>
        <w:rPr>
          <w:rFonts w:ascii="Times New Roman" w:hAnsi="Times New Roman" w:cs="Times New Roman"/>
          <w:sz w:val="28"/>
          <w:szCs w:val="28"/>
        </w:rPr>
        <w:t xml:space="preserve">Ст. </w:t>
      </w:r>
      <w:proofErr w:type="spellStart"/>
      <w:r>
        <w:rPr>
          <w:rFonts w:ascii="Times New Roman" w:hAnsi="Times New Roman" w:cs="Times New Roman"/>
          <w:sz w:val="28"/>
          <w:szCs w:val="28"/>
        </w:rPr>
        <w:t>гр</w:t>
      </w:r>
      <w:proofErr w:type="spellEnd"/>
      <w:r>
        <w:rPr>
          <w:rFonts w:ascii="Times New Roman" w:hAnsi="Times New Roman" w:cs="Times New Roman"/>
          <w:sz w:val="28"/>
          <w:szCs w:val="28"/>
        </w:rPr>
        <w:t xml:space="preserve"> КН-410</w:t>
      </w:r>
      <w:r>
        <w:rPr>
          <w:rFonts w:ascii="Times New Roman" w:hAnsi="Times New Roman" w:cs="Times New Roman"/>
          <w:sz w:val="28"/>
          <w:szCs w:val="28"/>
        </w:rPr>
        <w:tab/>
      </w:r>
    </w:p>
    <w:p w:rsidR="002656A1" w:rsidRDefault="002656A1" w:rsidP="00F805AD">
      <w:pPr>
        <w:spacing w:before="240"/>
        <w:ind w:firstLine="567"/>
        <w:jc w:val="right"/>
        <w:rPr>
          <w:rFonts w:ascii="Times New Roman" w:hAnsi="Times New Roman" w:cs="Times New Roman"/>
          <w:sz w:val="28"/>
          <w:szCs w:val="28"/>
        </w:rPr>
      </w:pPr>
      <w:r>
        <w:rPr>
          <w:rFonts w:ascii="Times New Roman" w:hAnsi="Times New Roman" w:cs="Times New Roman"/>
          <w:sz w:val="28"/>
          <w:szCs w:val="28"/>
        </w:rPr>
        <w:t>Дмитрик Зоряна</w:t>
      </w:r>
      <w:r>
        <w:rPr>
          <w:rFonts w:ascii="Times New Roman" w:hAnsi="Times New Roman" w:cs="Times New Roman"/>
          <w:sz w:val="28"/>
          <w:szCs w:val="28"/>
        </w:rPr>
        <w:tab/>
      </w:r>
    </w:p>
    <w:p w:rsidR="002656A1" w:rsidRDefault="002656A1" w:rsidP="00F805AD">
      <w:pPr>
        <w:spacing w:before="240"/>
        <w:ind w:firstLine="567"/>
        <w:jc w:val="right"/>
        <w:rPr>
          <w:rFonts w:ascii="Times New Roman" w:hAnsi="Times New Roman" w:cs="Times New Roman"/>
          <w:sz w:val="28"/>
          <w:szCs w:val="28"/>
        </w:rPr>
      </w:pPr>
      <w:r>
        <w:rPr>
          <w:rFonts w:ascii="Times New Roman" w:hAnsi="Times New Roman" w:cs="Times New Roman"/>
          <w:sz w:val="28"/>
          <w:szCs w:val="28"/>
        </w:rPr>
        <w:t>Прийняв:</w:t>
      </w:r>
      <w:r>
        <w:rPr>
          <w:rFonts w:ascii="Times New Roman" w:hAnsi="Times New Roman" w:cs="Times New Roman"/>
          <w:sz w:val="28"/>
          <w:szCs w:val="28"/>
        </w:rPr>
        <w:tab/>
      </w:r>
      <w:r>
        <w:rPr>
          <w:rFonts w:ascii="Times New Roman" w:hAnsi="Times New Roman" w:cs="Times New Roman"/>
          <w:sz w:val="28"/>
          <w:szCs w:val="28"/>
        </w:rPr>
        <w:tab/>
      </w:r>
    </w:p>
    <w:p w:rsidR="002656A1" w:rsidRDefault="002656A1" w:rsidP="00F805AD">
      <w:pPr>
        <w:spacing w:before="240"/>
        <w:ind w:firstLine="567"/>
        <w:jc w:val="right"/>
        <w:rPr>
          <w:rFonts w:ascii="Times New Roman" w:hAnsi="Times New Roman" w:cs="Times New Roman"/>
          <w:sz w:val="28"/>
          <w:szCs w:val="28"/>
        </w:rPr>
      </w:pPr>
      <w:r>
        <w:rPr>
          <w:rFonts w:ascii="Times New Roman" w:hAnsi="Times New Roman" w:cs="Times New Roman"/>
          <w:sz w:val="28"/>
          <w:szCs w:val="28"/>
        </w:rPr>
        <w:t>Доц. каф. АСУ</w:t>
      </w:r>
      <w:r>
        <w:rPr>
          <w:rFonts w:ascii="Times New Roman" w:hAnsi="Times New Roman" w:cs="Times New Roman"/>
          <w:sz w:val="28"/>
          <w:szCs w:val="28"/>
        </w:rPr>
        <w:tab/>
      </w:r>
    </w:p>
    <w:p w:rsidR="002656A1" w:rsidRDefault="002656A1" w:rsidP="00F805AD">
      <w:pPr>
        <w:spacing w:before="240"/>
        <w:ind w:firstLine="567"/>
        <w:jc w:val="right"/>
        <w:rPr>
          <w:rFonts w:ascii="Times New Roman" w:hAnsi="Times New Roman" w:cs="Times New Roman"/>
          <w:sz w:val="28"/>
          <w:szCs w:val="28"/>
        </w:rPr>
      </w:pPr>
      <w:proofErr w:type="spellStart"/>
      <w:r>
        <w:rPr>
          <w:rFonts w:ascii="Times New Roman" w:hAnsi="Times New Roman" w:cs="Times New Roman"/>
          <w:sz w:val="28"/>
          <w:szCs w:val="28"/>
        </w:rPr>
        <w:t>Ковівчак</w:t>
      </w:r>
      <w:proofErr w:type="spellEnd"/>
      <w:r>
        <w:rPr>
          <w:rFonts w:ascii="Times New Roman" w:hAnsi="Times New Roman" w:cs="Times New Roman"/>
          <w:sz w:val="28"/>
          <w:szCs w:val="28"/>
        </w:rPr>
        <w:t xml:space="preserve"> Я. В.</w:t>
      </w:r>
      <w:r>
        <w:rPr>
          <w:rFonts w:ascii="Times New Roman" w:hAnsi="Times New Roman" w:cs="Times New Roman"/>
          <w:sz w:val="28"/>
          <w:szCs w:val="28"/>
        </w:rPr>
        <w:tab/>
      </w:r>
    </w:p>
    <w:p w:rsidR="002656A1" w:rsidRDefault="002656A1" w:rsidP="00F805AD">
      <w:pPr>
        <w:spacing w:before="240"/>
        <w:ind w:firstLine="567"/>
        <w:jc w:val="right"/>
        <w:rPr>
          <w:rFonts w:ascii="Times New Roman" w:hAnsi="Times New Roman" w:cs="Times New Roman"/>
          <w:sz w:val="28"/>
          <w:szCs w:val="28"/>
        </w:rPr>
      </w:pPr>
    </w:p>
    <w:p w:rsidR="002656A1" w:rsidRDefault="002656A1"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Львів 2019</w:t>
      </w:r>
    </w:p>
    <w:p w:rsidR="00FC3C13" w:rsidRDefault="00FC3C13" w:rsidP="00F805AD">
      <w:pPr>
        <w:spacing w:before="240"/>
        <w:ind w:firstLine="567"/>
        <w:jc w:val="center"/>
        <w:rPr>
          <w:rFonts w:ascii="Times New Roman" w:hAnsi="Times New Roman" w:cs="Times New Roman"/>
          <w:sz w:val="28"/>
          <w:szCs w:val="28"/>
        </w:rPr>
      </w:pPr>
    </w:p>
    <w:p w:rsidR="00FC3C13" w:rsidRDefault="003C642D"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lastRenderedPageBreak/>
        <w:t>Лабораторна робота №2</w:t>
      </w:r>
    </w:p>
    <w:p w:rsidR="00FC3C13" w:rsidRDefault="003C642D" w:rsidP="00F805AD">
      <w:pPr>
        <w:spacing w:before="240"/>
        <w:ind w:firstLine="567"/>
        <w:jc w:val="center"/>
        <w:rPr>
          <w:rFonts w:ascii="Times New Roman" w:hAnsi="Times New Roman" w:cs="Times New Roman"/>
          <w:sz w:val="28"/>
          <w:szCs w:val="28"/>
        </w:rPr>
      </w:pPr>
      <w:r>
        <w:rPr>
          <w:rFonts w:ascii="Times New Roman" w:hAnsi="Times New Roman" w:cs="Times New Roman"/>
          <w:sz w:val="28"/>
          <w:szCs w:val="28"/>
        </w:rPr>
        <w:t>Моделювання прецедентів</w:t>
      </w:r>
    </w:p>
    <w:p w:rsidR="003C642D" w:rsidRDefault="003C642D" w:rsidP="003C642D">
      <w:pPr>
        <w:spacing w:before="240"/>
        <w:rPr>
          <w:rFonts w:ascii="Times New Roman" w:hAnsi="Times New Roman" w:cs="Times New Roman"/>
          <w:sz w:val="28"/>
          <w:szCs w:val="28"/>
          <w:lang w:val="en-US"/>
        </w:rPr>
      </w:pPr>
    </w:p>
    <w:p w:rsidR="00FC3C13" w:rsidRDefault="00FC3C13" w:rsidP="00F805AD">
      <w:pPr>
        <w:spacing w:before="240"/>
        <w:ind w:firstLine="567"/>
        <w:jc w:val="both"/>
        <w:rPr>
          <w:rFonts w:ascii="Times New Roman" w:hAnsi="Times New Roman" w:cs="Times New Roman"/>
          <w:sz w:val="28"/>
          <w:szCs w:val="28"/>
        </w:rPr>
      </w:pPr>
      <w:r>
        <w:rPr>
          <w:rFonts w:ascii="Times New Roman" w:hAnsi="Times New Roman" w:cs="Times New Roman"/>
          <w:sz w:val="28"/>
          <w:szCs w:val="28"/>
        </w:rPr>
        <w:t xml:space="preserve">Мета роботи: </w:t>
      </w:r>
      <w:r w:rsidR="003C642D">
        <w:rPr>
          <w:rFonts w:ascii="Times New Roman" w:hAnsi="Times New Roman" w:cs="Times New Roman"/>
          <w:sz w:val="28"/>
          <w:szCs w:val="28"/>
        </w:rPr>
        <w:t>Оволодіти навичками моделювання діаграм прецедентів та навчитися реалізовувати їх.</w:t>
      </w:r>
    </w:p>
    <w:p w:rsidR="00FC3C13" w:rsidRPr="003C642D" w:rsidRDefault="003C642D" w:rsidP="003C642D">
      <w:pPr>
        <w:spacing w:before="240"/>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Завдання:  Здійснити моделювання діаграм </w:t>
      </w:r>
      <w:proofErr w:type="spellStart"/>
      <w:r>
        <w:rPr>
          <w:rFonts w:ascii="Times New Roman" w:hAnsi="Times New Roman" w:cs="Times New Roman"/>
          <w:sz w:val="28"/>
          <w:szCs w:val="28"/>
        </w:rPr>
        <w:t>прецедентві</w:t>
      </w:r>
      <w:proofErr w:type="spellEnd"/>
      <w:r>
        <w:rPr>
          <w:rFonts w:ascii="Times New Roman" w:hAnsi="Times New Roman" w:cs="Times New Roman"/>
          <w:sz w:val="28"/>
          <w:szCs w:val="28"/>
        </w:rPr>
        <w:t xml:space="preserve"> за </w:t>
      </w:r>
      <w:proofErr w:type="spellStart"/>
      <w:r>
        <w:rPr>
          <w:rFonts w:ascii="Times New Roman" w:hAnsi="Times New Roman" w:cs="Times New Roman"/>
          <w:sz w:val="28"/>
          <w:szCs w:val="28"/>
        </w:rPr>
        <w:t>допомогоюю</w:t>
      </w:r>
      <w:proofErr w:type="spellEnd"/>
      <w:r>
        <w:rPr>
          <w:rFonts w:ascii="Times New Roman" w:hAnsi="Times New Roman" w:cs="Times New Roman"/>
          <w:sz w:val="28"/>
          <w:szCs w:val="28"/>
        </w:rPr>
        <w:t xml:space="preserve"> середовища проектування </w:t>
      </w:r>
      <w:r>
        <w:rPr>
          <w:rFonts w:ascii="Times New Roman" w:hAnsi="Times New Roman" w:cs="Times New Roman"/>
          <w:sz w:val="28"/>
          <w:szCs w:val="28"/>
          <w:lang w:val="en-US"/>
        </w:rPr>
        <w:t>IBM Rational Rose.</w:t>
      </w:r>
    </w:p>
    <w:p w:rsidR="003C642D" w:rsidRDefault="00FC3C13" w:rsidP="003C642D">
      <w:pPr>
        <w:pStyle w:val="a3"/>
        <w:spacing w:before="240"/>
        <w:ind w:left="0" w:firstLine="567"/>
        <w:jc w:val="center"/>
        <w:rPr>
          <w:rFonts w:ascii="Times New Roman" w:hAnsi="Times New Roman" w:cs="Times New Roman"/>
          <w:sz w:val="28"/>
          <w:szCs w:val="28"/>
        </w:rPr>
      </w:pPr>
      <w:r>
        <w:rPr>
          <w:rFonts w:ascii="Times New Roman" w:hAnsi="Times New Roman" w:cs="Times New Roman"/>
          <w:sz w:val="28"/>
          <w:szCs w:val="28"/>
        </w:rPr>
        <w:t>Короткі теоретичні відомості</w:t>
      </w:r>
    </w:p>
    <w:p w:rsidR="003C642D" w:rsidRDefault="003C642D" w:rsidP="003C642D">
      <w:pPr>
        <w:pStyle w:val="a3"/>
        <w:spacing w:before="240"/>
        <w:ind w:left="0" w:firstLine="567"/>
        <w:jc w:val="both"/>
        <w:rPr>
          <w:rFonts w:ascii="Times New Roman" w:hAnsi="Times New Roman" w:cs="Times New Roman"/>
          <w:sz w:val="28"/>
          <w:szCs w:val="28"/>
        </w:rPr>
      </w:pPr>
      <w:r>
        <w:rPr>
          <w:rFonts w:ascii="Times New Roman" w:hAnsi="Times New Roman" w:cs="Times New Roman"/>
          <w:sz w:val="28"/>
          <w:szCs w:val="28"/>
        </w:rPr>
        <w:t>Прецедентом (</w:t>
      </w:r>
      <w:r>
        <w:rPr>
          <w:rFonts w:ascii="Times New Roman" w:hAnsi="Times New Roman" w:cs="Times New Roman"/>
          <w:sz w:val="28"/>
          <w:szCs w:val="28"/>
          <w:lang w:val="en-US"/>
        </w:rPr>
        <w:t>use-case</w:t>
      </w:r>
      <w:r>
        <w:rPr>
          <w:rFonts w:ascii="Times New Roman" w:hAnsi="Times New Roman" w:cs="Times New Roman"/>
          <w:sz w:val="28"/>
          <w:szCs w:val="28"/>
        </w:rPr>
        <w:t>)</w:t>
      </w:r>
      <w:r>
        <w:rPr>
          <w:rFonts w:ascii="Times New Roman" w:hAnsi="Times New Roman" w:cs="Times New Roman"/>
          <w:sz w:val="28"/>
          <w:szCs w:val="28"/>
          <w:lang w:val="en-US"/>
        </w:rPr>
        <w:t xml:space="preserve"> – </w:t>
      </w:r>
      <w:r>
        <w:rPr>
          <w:rFonts w:ascii="Times New Roman" w:hAnsi="Times New Roman" w:cs="Times New Roman"/>
          <w:sz w:val="28"/>
          <w:szCs w:val="28"/>
        </w:rPr>
        <w:t>називається опис множини послідовностей дій (включаючи варіанти), що виконуються системою для того, щоб актор міг отримати певний результат. Графічно прецедент зображується у вигляді еліпса.</w:t>
      </w:r>
    </w:p>
    <w:p w:rsidR="003C642D" w:rsidRDefault="003C642D" w:rsidP="003C642D">
      <w:pPr>
        <w:pStyle w:val="a3"/>
        <w:spacing w:before="240"/>
        <w:ind w:left="0" w:firstLine="567"/>
        <w:jc w:val="both"/>
        <w:rPr>
          <w:rFonts w:ascii="Times New Roman" w:hAnsi="Times New Roman" w:cs="Times New Roman"/>
          <w:sz w:val="28"/>
          <w:szCs w:val="28"/>
        </w:rPr>
      </w:pPr>
      <w:r>
        <w:rPr>
          <w:rFonts w:ascii="Times New Roman" w:hAnsi="Times New Roman" w:cs="Times New Roman"/>
          <w:sz w:val="28"/>
          <w:szCs w:val="28"/>
        </w:rPr>
        <w:t xml:space="preserve">Діаграма прецедентів в </w:t>
      </w:r>
      <w:r>
        <w:rPr>
          <w:rFonts w:ascii="Times New Roman" w:hAnsi="Times New Roman" w:cs="Times New Roman"/>
          <w:sz w:val="28"/>
          <w:szCs w:val="28"/>
          <w:lang w:val="en-US"/>
        </w:rPr>
        <w:t xml:space="preserve">UML – </w:t>
      </w:r>
      <w:r>
        <w:rPr>
          <w:rFonts w:ascii="Times New Roman" w:hAnsi="Times New Roman" w:cs="Times New Roman"/>
          <w:sz w:val="28"/>
          <w:szCs w:val="28"/>
        </w:rPr>
        <w:t>це діаграма, на якій зображено відношення між акторами та прецедентами в системі. Такі діаграми описують функціональність, яка буде надаватись користувачам системи, котра проектується. Представляються шляхом використання прецедентів та акторів, а також відношень між ними. Набір усіх прецедентів діаграми фактично визначає функціональні вимоги, за допомогою яких може бути сформульоване технічне завдання.</w:t>
      </w:r>
    </w:p>
    <w:p w:rsidR="003C642D" w:rsidRDefault="003C642D" w:rsidP="003C642D">
      <w:pPr>
        <w:pStyle w:val="a3"/>
        <w:spacing w:before="240"/>
        <w:ind w:left="0" w:firstLine="567"/>
        <w:jc w:val="both"/>
        <w:rPr>
          <w:rFonts w:ascii="Times New Roman" w:hAnsi="Times New Roman" w:cs="Times New Roman"/>
          <w:sz w:val="28"/>
          <w:szCs w:val="28"/>
        </w:rPr>
      </w:pPr>
      <w:r>
        <w:rPr>
          <w:rFonts w:ascii="Times New Roman" w:hAnsi="Times New Roman" w:cs="Times New Roman"/>
          <w:sz w:val="28"/>
          <w:szCs w:val="28"/>
        </w:rPr>
        <w:t>Суб’єкт – система, що розглядається, і до якої відносяться прецеденти. Користувачів та будь які інші системи, що можуть взаємодіяти із суб’єктом, представлено як акторів. Актори завжди представляють сутності, що знаходяться за межами системи. Поведінка суб’єкта описується одним або більше прецедентами, що ви</w:t>
      </w:r>
      <w:r w:rsidR="00B70570">
        <w:rPr>
          <w:rFonts w:ascii="Times New Roman" w:hAnsi="Times New Roman" w:cs="Times New Roman"/>
          <w:sz w:val="28"/>
          <w:szCs w:val="28"/>
        </w:rPr>
        <w:t>з</w:t>
      </w:r>
      <w:r>
        <w:rPr>
          <w:rFonts w:ascii="Times New Roman" w:hAnsi="Times New Roman" w:cs="Times New Roman"/>
          <w:sz w:val="28"/>
          <w:szCs w:val="28"/>
        </w:rPr>
        <w:t xml:space="preserve">начаються відповідно до потреб акторів. </w:t>
      </w:r>
    </w:p>
    <w:p w:rsidR="003C642D" w:rsidRDefault="003C642D" w:rsidP="003C642D">
      <w:pPr>
        <w:pStyle w:val="a3"/>
        <w:spacing w:before="240"/>
        <w:ind w:left="0" w:firstLine="567"/>
        <w:jc w:val="both"/>
        <w:rPr>
          <w:rFonts w:ascii="Times New Roman" w:hAnsi="Times New Roman" w:cs="Times New Roman"/>
          <w:sz w:val="28"/>
          <w:szCs w:val="28"/>
        </w:rPr>
      </w:pPr>
      <w:r>
        <w:rPr>
          <w:rFonts w:ascii="Times New Roman" w:hAnsi="Times New Roman" w:cs="Times New Roman"/>
          <w:sz w:val="28"/>
          <w:szCs w:val="28"/>
        </w:rPr>
        <w:t xml:space="preserve">Діаграма прецедентів є графом, що складається з множини акторів, прецедентів </w:t>
      </w:r>
      <w:r w:rsidR="00B70570">
        <w:rPr>
          <w:rFonts w:ascii="Times New Roman" w:hAnsi="Times New Roman" w:cs="Times New Roman"/>
          <w:sz w:val="28"/>
          <w:szCs w:val="28"/>
        </w:rPr>
        <w:t>обмежених границею системи, асоціацій між акторами та прецедентами, відношень серед прецедентів, та відношень узагальнення між акторами. Діаграми прецедентів відображають елементи моделі варіантів використання.</w:t>
      </w:r>
    </w:p>
    <w:p w:rsidR="00B70570" w:rsidRDefault="00B70570" w:rsidP="003C642D">
      <w:pPr>
        <w:pStyle w:val="a3"/>
        <w:spacing w:before="240"/>
        <w:ind w:left="0" w:firstLine="567"/>
        <w:jc w:val="both"/>
        <w:rPr>
          <w:rFonts w:ascii="Times New Roman" w:hAnsi="Times New Roman" w:cs="Times New Roman"/>
          <w:sz w:val="28"/>
          <w:szCs w:val="28"/>
        </w:rPr>
      </w:pPr>
      <w:r>
        <w:rPr>
          <w:rFonts w:ascii="Times New Roman" w:hAnsi="Times New Roman" w:cs="Times New Roman"/>
          <w:sz w:val="28"/>
          <w:szCs w:val="28"/>
        </w:rPr>
        <w:t>Прецеденти є засобом специфікації системи з точки зору отримання діячами деяких істотних для них результатів. Тобто, прецедентами задаються сер</w:t>
      </w:r>
      <w:r w:rsidR="003C172D">
        <w:rPr>
          <w:rFonts w:ascii="Times New Roman" w:hAnsi="Times New Roman" w:cs="Times New Roman"/>
          <w:sz w:val="28"/>
          <w:szCs w:val="28"/>
        </w:rPr>
        <w:t>в</w:t>
      </w:r>
      <w:r>
        <w:rPr>
          <w:rFonts w:ascii="Times New Roman" w:hAnsi="Times New Roman" w:cs="Times New Roman"/>
          <w:sz w:val="28"/>
          <w:szCs w:val="28"/>
        </w:rPr>
        <w:t>іси (функціональні можливості) системи, якими може скористатися діяч.</w:t>
      </w:r>
    </w:p>
    <w:p w:rsidR="00E54435" w:rsidRDefault="00E54435">
      <w:pPr>
        <w:rPr>
          <w:rFonts w:ascii="Times New Roman" w:hAnsi="Times New Roman" w:cs="Times New Roman"/>
          <w:sz w:val="28"/>
          <w:szCs w:val="28"/>
        </w:rPr>
      </w:pPr>
      <w:r>
        <w:rPr>
          <w:rFonts w:ascii="Times New Roman" w:hAnsi="Times New Roman" w:cs="Times New Roman"/>
          <w:sz w:val="28"/>
          <w:szCs w:val="28"/>
        </w:rPr>
        <w:br w:type="page"/>
      </w:r>
    </w:p>
    <w:p w:rsidR="00FC3C13" w:rsidRPr="00FC3C13" w:rsidRDefault="00FC3C13" w:rsidP="00F805AD">
      <w:pPr>
        <w:pStyle w:val="a3"/>
        <w:spacing w:before="240"/>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Висновок:</w:t>
      </w:r>
      <w:r w:rsidR="00334B8F">
        <w:rPr>
          <w:rFonts w:ascii="Times New Roman" w:hAnsi="Times New Roman" w:cs="Times New Roman"/>
          <w:sz w:val="28"/>
          <w:szCs w:val="28"/>
        </w:rPr>
        <w:t xml:space="preserve"> в результаті виконання лабораторної роботи, я </w:t>
      </w:r>
      <w:r w:rsidR="00910ABE">
        <w:rPr>
          <w:rFonts w:ascii="Times New Roman" w:hAnsi="Times New Roman" w:cs="Times New Roman"/>
          <w:sz w:val="28"/>
          <w:szCs w:val="28"/>
        </w:rPr>
        <w:t>змоделювала діаграму прецедентів системи</w:t>
      </w:r>
      <w:bookmarkStart w:id="0" w:name="_GoBack"/>
      <w:bookmarkEnd w:id="0"/>
      <w:r w:rsidR="00334B8F">
        <w:rPr>
          <w:rFonts w:ascii="Times New Roman" w:hAnsi="Times New Roman" w:cs="Times New Roman"/>
          <w:sz w:val="28"/>
          <w:szCs w:val="28"/>
        </w:rPr>
        <w:t>.</w:t>
      </w:r>
    </w:p>
    <w:sectPr w:rsidR="00FC3C13" w:rsidRPr="00FC3C1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B47"/>
    <w:multiLevelType w:val="hybridMultilevel"/>
    <w:tmpl w:val="2980770C"/>
    <w:lvl w:ilvl="0" w:tplc="3696926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3B39463B"/>
    <w:multiLevelType w:val="hybridMultilevel"/>
    <w:tmpl w:val="12F0EA2A"/>
    <w:lvl w:ilvl="0" w:tplc="CD6AF8A4">
      <w:start w:val="1"/>
      <w:numFmt w:val="bullet"/>
      <w:lvlText w:val="-"/>
      <w:lvlJc w:val="left"/>
      <w:pPr>
        <w:ind w:left="164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430D03CD"/>
    <w:multiLevelType w:val="hybridMultilevel"/>
    <w:tmpl w:val="D4EAC3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A9A4475"/>
    <w:multiLevelType w:val="hybridMultilevel"/>
    <w:tmpl w:val="8ECCCEC2"/>
    <w:lvl w:ilvl="0" w:tplc="6E1CBF3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689A24F0"/>
    <w:multiLevelType w:val="hybridMultilevel"/>
    <w:tmpl w:val="52645B16"/>
    <w:lvl w:ilvl="0" w:tplc="E95C15F8">
      <w:start w:val="1"/>
      <w:numFmt w:val="decimal"/>
      <w:lvlText w:val="%1."/>
      <w:lvlJc w:val="left"/>
      <w:pPr>
        <w:ind w:left="927" w:hanging="360"/>
      </w:pPr>
      <w:rPr>
        <w:rFonts w:hint="default"/>
      </w:rPr>
    </w:lvl>
    <w:lvl w:ilvl="1" w:tplc="04220019">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15:restartNumberingAfterBreak="0">
    <w:nsid w:val="6A311999"/>
    <w:multiLevelType w:val="hybridMultilevel"/>
    <w:tmpl w:val="6324F3EE"/>
    <w:lvl w:ilvl="0" w:tplc="CD6AF8A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15:restartNumberingAfterBreak="0">
    <w:nsid w:val="6E2965B2"/>
    <w:multiLevelType w:val="hybridMultilevel"/>
    <w:tmpl w:val="EDF8C61A"/>
    <w:lvl w:ilvl="0" w:tplc="A940AB10">
      <w:start w:val="1"/>
      <w:numFmt w:val="decimal"/>
      <w:lvlText w:val="%1."/>
      <w:lvlJc w:val="left"/>
      <w:pPr>
        <w:tabs>
          <w:tab w:val="num" w:pos="1065"/>
        </w:tabs>
        <w:ind w:left="1065" w:hanging="705"/>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70302A6E"/>
    <w:multiLevelType w:val="hybridMultilevel"/>
    <w:tmpl w:val="CD2A7AE0"/>
    <w:lvl w:ilvl="0" w:tplc="1004E91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2"/>
  </w:num>
  <w:num w:numId="2">
    <w:abstractNumId w:val="5"/>
  </w:num>
  <w:num w:numId="3">
    <w:abstractNumId w:val="1"/>
  </w:num>
  <w:num w:numId="4">
    <w:abstractNumId w:val="4"/>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69"/>
    <w:rsid w:val="000B6DBE"/>
    <w:rsid w:val="000D2769"/>
    <w:rsid w:val="00124ED3"/>
    <w:rsid w:val="0016053F"/>
    <w:rsid w:val="00244063"/>
    <w:rsid w:val="002656A1"/>
    <w:rsid w:val="00334B8F"/>
    <w:rsid w:val="003C172D"/>
    <w:rsid w:val="003C642D"/>
    <w:rsid w:val="004E3F26"/>
    <w:rsid w:val="00682ED9"/>
    <w:rsid w:val="00721E73"/>
    <w:rsid w:val="00870AE8"/>
    <w:rsid w:val="00910ABE"/>
    <w:rsid w:val="00942F6E"/>
    <w:rsid w:val="0097421E"/>
    <w:rsid w:val="009F50C3"/>
    <w:rsid w:val="00A21E2C"/>
    <w:rsid w:val="00B70570"/>
    <w:rsid w:val="00CC3702"/>
    <w:rsid w:val="00E54435"/>
    <w:rsid w:val="00E9467B"/>
    <w:rsid w:val="00F4069C"/>
    <w:rsid w:val="00F805AD"/>
    <w:rsid w:val="00FB4B8D"/>
    <w:rsid w:val="00FC3C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71A1"/>
  <w15:chartTrackingRefBased/>
  <w15:docId w15:val="{53280319-E601-43FD-989A-11F11BC2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C13"/>
    <w:pPr>
      <w:ind w:left="720"/>
      <w:contextualSpacing/>
    </w:pPr>
  </w:style>
  <w:style w:type="paragraph" w:styleId="a4">
    <w:name w:val="caption"/>
    <w:basedOn w:val="a"/>
    <w:next w:val="a"/>
    <w:uiPriority w:val="35"/>
    <w:unhideWhenUsed/>
    <w:qFormat/>
    <w:rsid w:val="00334B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1452</Words>
  <Characters>829</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Dmytryk</dc:creator>
  <cp:keywords/>
  <dc:description/>
  <cp:lastModifiedBy>Zoriana Dmytryk</cp:lastModifiedBy>
  <cp:revision>13</cp:revision>
  <cp:lastPrinted>2019-11-11T19:05:00Z</cp:lastPrinted>
  <dcterms:created xsi:type="dcterms:W3CDTF">2019-10-15T12:31:00Z</dcterms:created>
  <dcterms:modified xsi:type="dcterms:W3CDTF">2019-11-12T09:01:00Z</dcterms:modified>
</cp:coreProperties>
</file>