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1.6 — document mis à jour avec les évolutions de juillet 2026 (RGPD : consentement, portabilité, correctif Turnstile critique)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Le tableau de bord admin est un stub non fonctionnel : la page affiche trois cartes de métriques dont la valeur est systématiquement un tiret (—), accompagnées d'une note invitant l'administrateur à se rendre directement dans le tableau de bord Supabase pour toute opération d'administration. Aucune fonctionnalité de modération, de gestion des utilisateurs ou de reporting n'est implémentée côté interface.</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