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473 tests unitaires)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nombre de tests est passé à 473.</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