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491E6D" w14:textId="30210BFF" w:rsidR="00684E13" w:rsidRPr="004964AF" w:rsidRDefault="004964AF" w:rsidP="00534B40">
      <w:pPr>
        <w:jc w:val="both"/>
        <w:rPr>
          <w:b/>
          <w:bCs/>
        </w:rPr>
      </w:pPr>
      <w:r w:rsidRPr="004964AF">
        <w:rPr>
          <w:b/>
          <w:bCs/>
        </w:rPr>
        <w:t xml:space="preserve">Conferência </w:t>
      </w:r>
      <w:r w:rsidR="00684E13">
        <w:rPr>
          <w:b/>
          <w:bCs/>
        </w:rPr>
        <w:t>MINUTA TECADI</w:t>
      </w:r>
    </w:p>
    <w:p w14:paraId="6C4E33E1" w14:textId="73887D26" w:rsidR="004964AF" w:rsidRDefault="00074816" w:rsidP="00534B40">
      <w:pPr>
        <w:jc w:val="both"/>
      </w:pPr>
      <w:r>
        <w:t xml:space="preserve">Cliente terá tabelas pré-definidas. </w:t>
      </w:r>
    </w:p>
    <w:p w14:paraId="5635FF22" w14:textId="6D337A58" w:rsidR="00074816" w:rsidRDefault="00074816" w:rsidP="00534B40">
      <w:pPr>
        <w:jc w:val="both"/>
      </w:pPr>
      <w:r>
        <w:t>Setor: :Emissão trará os formulários para conferência.</w:t>
      </w:r>
    </w:p>
    <w:p w14:paraId="3C8E733B" w14:textId="6BB8AB8C" w:rsidR="004964AF" w:rsidRDefault="004964AF" w:rsidP="00534B40">
      <w:pPr>
        <w:pStyle w:val="PargrafodaLista"/>
        <w:numPr>
          <w:ilvl w:val="0"/>
          <w:numId w:val="2"/>
        </w:numPr>
        <w:ind w:left="643"/>
        <w:jc w:val="both"/>
      </w:pPr>
      <w:r>
        <w:t>São clientes agendados com tabela fixa por peso cubado</w:t>
      </w:r>
      <w:r w:rsidR="00074816">
        <w:t>.</w:t>
      </w:r>
    </w:p>
    <w:p w14:paraId="71293FE9" w14:textId="62EF5EA7" w:rsidR="00074816" w:rsidRDefault="00074816" w:rsidP="00534B40">
      <w:pPr>
        <w:pStyle w:val="PargrafodaLista"/>
        <w:numPr>
          <w:ilvl w:val="0"/>
          <w:numId w:val="2"/>
        </w:numPr>
        <w:ind w:left="643"/>
        <w:jc w:val="both"/>
      </w:pPr>
      <w:r>
        <w:t>Verificar na planilha se o destino será interior ou capital</w:t>
      </w:r>
    </w:p>
    <w:p w14:paraId="1732D7DE" w14:textId="6FA2F4E8" w:rsidR="00074816" w:rsidRDefault="00074816" w:rsidP="00534B40">
      <w:pPr>
        <w:pStyle w:val="PargrafodaLista"/>
        <w:numPr>
          <w:ilvl w:val="0"/>
          <w:numId w:val="2"/>
        </w:numPr>
        <w:ind w:left="643"/>
        <w:jc w:val="both"/>
      </w:pPr>
      <w:r>
        <w:t>Realizar a conferência do valor do frete se está batendo com o valor calculado</w:t>
      </w:r>
    </w:p>
    <w:p w14:paraId="599A6170" w14:textId="6EEF59F9" w:rsidR="00074816" w:rsidRDefault="00074816" w:rsidP="00534B40">
      <w:pPr>
        <w:pStyle w:val="PargrafodaLista"/>
        <w:numPr>
          <w:ilvl w:val="0"/>
          <w:numId w:val="2"/>
        </w:numPr>
        <w:ind w:left="643"/>
        <w:jc w:val="both"/>
      </w:pPr>
      <w:r>
        <w:t>Valor LTL * (cubagem do CT-e)</w:t>
      </w:r>
    </w:p>
    <w:p w14:paraId="6E66E3E3" w14:textId="69365E9D" w:rsidR="00074816" w:rsidRDefault="00074816" w:rsidP="00534B40">
      <w:pPr>
        <w:jc w:val="both"/>
      </w:pPr>
      <w:r w:rsidRPr="00074816">
        <w:rPr>
          <w:noProof/>
        </w:rPr>
        <w:drawing>
          <wp:inline distT="0" distB="0" distL="0" distR="0" wp14:anchorId="65D891A9" wp14:editId="6AD7B0B5">
            <wp:extent cx="5400040" cy="2945765"/>
            <wp:effectExtent l="0" t="0" r="0" b="6985"/>
            <wp:docPr id="1" name="Imagem 1" descr="Tabela, Exce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Tabela, Excel&#10;&#10;Descrição gerad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7A66C" w14:textId="027453EB" w:rsidR="00074816" w:rsidRDefault="00074816" w:rsidP="00534B40">
      <w:pPr>
        <w:pStyle w:val="PargrafodaLista"/>
        <w:numPr>
          <w:ilvl w:val="0"/>
          <w:numId w:val="2"/>
        </w:numPr>
        <w:ind w:left="643"/>
        <w:jc w:val="both"/>
      </w:pPr>
      <w:r>
        <w:t xml:space="preserve">Conferir o valor da NF-e </w:t>
      </w:r>
    </w:p>
    <w:p w14:paraId="43C40603" w14:textId="2BADD01C" w:rsidR="00074816" w:rsidRDefault="00074816" w:rsidP="00534B40">
      <w:pPr>
        <w:pStyle w:val="PargrafodaLista"/>
        <w:numPr>
          <w:ilvl w:val="0"/>
          <w:numId w:val="2"/>
        </w:numPr>
        <w:ind w:left="643"/>
        <w:jc w:val="both"/>
      </w:pPr>
      <w:r>
        <w:t xml:space="preserve">Conferir o peso da carga </w:t>
      </w:r>
    </w:p>
    <w:p w14:paraId="46159352" w14:textId="60557FD5" w:rsidR="00074816" w:rsidRDefault="00074816" w:rsidP="00534B40">
      <w:pPr>
        <w:pStyle w:val="PargrafodaLista"/>
        <w:numPr>
          <w:ilvl w:val="0"/>
          <w:numId w:val="2"/>
        </w:numPr>
        <w:ind w:left="643"/>
        <w:jc w:val="both"/>
      </w:pPr>
      <w:r>
        <w:t>Volumes</w:t>
      </w:r>
    </w:p>
    <w:p w14:paraId="4B15F973" w14:textId="065C568F" w:rsidR="00074816" w:rsidRDefault="00074816" w:rsidP="00534B40">
      <w:pPr>
        <w:pStyle w:val="PargrafodaLista"/>
        <w:numPr>
          <w:ilvl w:val="0"/>
          <w:numId w:val="2"/>
        </w:numPr>
        <w:ind w:left="643"/>
        <w:jc w:val="both"/>
      </w:pPr>
      <w:r>
        <w:t>Cubagem no sistema, neste cliente a cubagem sempre será calculado pelo peso * 200</w:t>
      </w:r>
      <w:r w:rsidR="00261921">
        <w:t xml:space="preserve"> mtrs cbm</w:t>
      </w:r>
    </w:p>
    <w:p w14:paraId="580AC1FE" w14:textId="378BB5AD" w:rsidR="00261921" w:rsidRDefault="00261921" w:rsidP="00534B40">
      <w:pPr>
        <w:jc w:val="both"/>
      </w:pPr>
      <w:r>
        <w:t>Ex: 112980 * 200 = 2259.600</w:t>
      </w:r>
      <w:r w:rsidRPr="00261921">
        <w:rPr>
          <w:noProof/>
        </w:rPr>
        <w:drawing>
          <wp:inline distT="0" distB="0" distL="0" distR="0" wp14:anchorId="53FE4367" wp14:editId="0505DA42">
            <wp:extent cx="5400040" cy="2689225"/>
            <wp:effectExtent l="0" t="0" r="0" b="0"/>
            <wp:docPr id="2" name="Imagem 2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Interface gráfica do usuário, Aplicativo&#10;&#10;Descrição gerad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58BD0" w14:textId="4B5BF564" w:rsidR="00261921" w:rsidRDefault="00261921" w:rsidP="00534B40">
      <w:pPr>
        <w:pStyle w:val="PargrafodaLista"/>
        <w:numPr>
          <w:ilvl w:val="0"/>
          <w:numId w:val="3"/>
        </w:numPr>
        <w:jc w:val="both"/>
      </w:pPr>
      <w:r>
        <w:lastRenderedPageBreak/>
        <w:t>Conferir valor do frete</w:t>
      </w:r>
    </w:p>
    <w:p w14:paraId="6BB7D770" w14:textId="7D3525BD" w:rsidR="00261921" w:rsidRDefault="00261921" w:rsidP="00534B40">
      <w:pPr>
        <w:pStyle w:val="PargrafodaLista"/>
        <w:numPr>
          <w:ilvl w:val="0"/>
          <w:numId w:val="3"/>
        </w:numPr>
        <w:jc w:val="both"/>
      </w:pPr>
      <w:r>
        <w:t xml:space="preserve">Conferir se está nas observações a informação de agendamento </w:t>
      </w:r>
    </w:p>
    <w:p w14:paraId="7AF5AC42" w14:textId="77777777" w:rsidR="00261921" w:rsidRDefault="00261921" w:rsidP="00261921">
      <w:pPr>
        <w:ind w:left="360"/>
      </w:pPr>
    </w:p>
    <w:sectPr w:rsidR="002619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30870"/>
    <w:multiLevelType w:val="hybridMultilevel"/>
    <w:tmpl w:val="E58E0368"/>
    <w:lvl w:ilvl="0" w:tplc="0416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754C3696"/>
    <w:multiLevelType w:val="hybridMultilevel"/>
    <w:tmpl w:val="C5C820A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D92789"/>
    <w:multiLevelType w:val="hybridMultilevel"/>
    <w:tmpl w:val="E5F6A5E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4AF"/>
    <w:rsid w:val="00016794"/>
    <w:rsid w:val="00074816"/>
    <w:rsid w:val="00261921"/>
    <w:rsid w:val="004964AF"/>
    <w:rsid w:val="00534B40"/>
    <w:rsid w:val="00684E13"/>
    <w:rsid w:val="00F64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B8E5B1"/>
  <w15:chartTrackingRefBased/>
  <w15:docId w15:val="{2B527FF7-32EE-4D8B-B779-A127536D1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964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95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 Informática</dc:creator>
  <cp:keywords/>
  <dc:description/>
  <cp:lastModifiedBy>Bruna Braga</cp:lastModifiedBy>
  <cp:revision>5</cp:revision>
  <dcterms:created xsi:type="dcterms:W3CDTF">2023-06-20T13:41:00Z</dcterms:created>
  <dcterms:modified xsi:type="dcterms:W3CDTF">2024-03-20T01:03:00Z</dcterms:modified>
</cp:coreProperties>
</file>