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5A6D" w14:textId="77777777" w:rsidR="00D91719" w:rsidRDefault="00000000">
      <w:pPr>
        <w:shd w:val="clear" w:color="auto" w:fill="1B2A4A"/>
        <w:spacing w:before="600" w:after="120"/>
        <w:jc w:val="center"/>
      </w:pPr>
      <w:r>
        <w:rPr>
          <w:b/>
          <w:bCs/>
          <w:color w:val="FFFFFF"/>
          <w:sz w:val="72"/>
          <w:szCs w:val="72"/>
        </w:rPr>
        <w:t>MYER SYSTEMS</w:t>
      </w:r>
    </w:p>
    <w:p w14:paraId="778ACF4D" w14:textId="77777777" w:rsidR="00D91719" w:rsidRDefault="00000000">
      <w:pPr>
        <w:shd w:val="clear" w:color="auto" w:fill="1B2A4A"/>
        <w:spacing w:after="200"/>
        <w:jc w:val="center"/>
      </w:pPr>
      <w:r>
        <w:rPr>
          <w:i/>
          <w:iCs/>
          <w:color w:val="BFD7FF"/>
          <w:sz w:val="28"/>
          <w:szCs w:val="28"/>
        </w:rPr>
        <w:t>AI Systems Built for Accountability, Scale, and Control</w:t>
      </w:r>
    </w:p>
    <w:p w14:paraId="233FB6A9" w14:textId="77777777" w:rsidR="00D91719" w:rsidRDefault="00000000">
      <w:pPr>
        <w:shd w:val="clear" w:color="auto" w:fill="1B2A4A"/>
        <w:spacing w:after="600"/>
        <w:jc w:val="center"/>
      </w:pPr>
      <w:r>
        <w:rPr>
          <w:color w:val="93C5FD"/>
        </w:rPr>
        <w:t>Company Profile  |  August 2026</w:t>
      </w:r>
    </w:p>
    <w:p w14:paraId="5E4F2445" w14:textId="77777777" w:rsidR="00D91719" w:rsidRDefault="00D91719">
      <w:pPr>
        <w:spacing w:before="280"/>
      </w:pPr>
    </w:p>
    <w:p w14:paraId="1D2F51B8" w14:textId="77777777" w:rsidR="00D91719" w:rsidRDefault="00000000">
      <w:pPr>
        <w:pStyle w:val="Heading2"/>
        <w:pBdr>
          <w:bottom w:val="single" w:sz="4" w:space="4" w:color="2563EB"/>
        </w:pBdr>
        <w:spacing w:before="400" w:after="120"/>
      </w:pPr>
      <w:r>
        <w:rPr>
          <w:b/>
          <w:bCs/>
          <w:caps/>
          <w:color w:val="1B2A4A"/>
          <w:sz w:val="28"/>
          <w:szCs w:val="28"/>
        </w:rPr>
        <w:t>Company Overview</w:t>
      </w:r>
    </w:p>
    <w:p w14:paraId="3B5ED3D7" w14:textId="77777777" w:rsidR="00D91719" w:rsidRDefault="00000000">
      <w:pPr>
        <w:spacing w:before="80" w:after="80"/>
      </w:pPr>
      <w:r>
        <w:rPr>
          <w:b/>
          <w:bCs/>
          <w:color w:val="1B2A4A"/>
          <w:sz w:val="22"/>
          <w:szCs w:val="22"/>
        </w:rPr>
        <w:t xml:space="preserve">Website:  </w:t>
      </w:r>
      <w:r>
        <w:rPr>
          <w:color w:val="0F172A"/>
          <w:sz w:val="22"/>
          <w:szCs w:val="22"/>
        </w:rPr>
        <w:t>https://myersystems.ai</w:t>
      </w:r>
    </w:p>
    <w:p w14:paraId="3FF1AA55" w14:textId="77777777" w:rsidR="00D91719" w:rsidRDefault="00000000">
      <w:pPr>
        <w:spacing w:before="80" w:after="80"/>
      </w:pPr>
      <w:r>
        <w:rPr>
          <w:b/>
          <w:bCs/>
          <w:color w:val="1B2A4A"/>
          <w:sz w:val="22"/>
          <w:szCs w:val="22"/>
        </w:rPr>
        <w:t xml:space="preserve">Founded:  </w:t>
      </w:r>
      <w:r>
        <w:rPr>
          <w:color w:val="0F172A"/>
          <w:sz w:val="22"/>
          <w:szCs w:val="22"/>
        </w:rPr>
        <w:t>2025</w:t>
      </w:r>
    </w:p>
    <w:p w14:paraId="352066CE" w14:textId="77777777" w:rsidR="00D91719" w:rsidRDefault="00000000">
      <w:pPr>
        <w:spacing w:before="80" w:after="80"/>
      </w:pPr>
      <w:r>
        <w:rPr>
          <w:b/>
          <w:bCs/>
          <w:color w:val="1B2A4A"/>
          <w:sz w:val="22"/>
          <w:szCs w:val="22"/>
        </w:rPr>
        <w:t xml:space="preserve">Headquarters:  </w:t>
      </w:r>
      <w:r>
        <w:rPr>
          <w:color w:val="0F172A"/>
          <w:sz w:val="22"/>
          <w:szCs w:val="22"/>
        </w:rPr>
        <w:t>Dallas, Texas, USA</w:t>
      </w:r>
    </w:p>
    <w:p w14:paraId="3714C434" w14:textId="77777777" w:rsidR="00D91719" w:rsidRDefault="00000000">
      <w:pPr>
        <w:spacing w:before="80" w:after="80"/>
      </w:pPr>
      <w:r>
        <w:rPr>
          <w:b/>
          <w:bCs/>
          <w:color w:val="1B2A4A"/>
          <w:sz w:val="22"/>
          <w:szCs w:val="22"/>
        </w:rPr>
        <w:t xml:space="preserve">Team Size:  </w:t>
      </w:r>
      <w:r>
        <w:rPr>
          <w:color w:val="0F172A"/>
          <w:sz w:val="22"/>
          <w:szCs w:val="22"/>
        </w:rPr>
        <w:t>11–50 employees (7 LinkedIn-associated members)</w:t>
      </w:r>
    </w:p>
    <w:p w14:paraId="32B7D0CA" w14:textId="77777777" w:rsidR="00D91719" w:rsidRDefault="00000000">
      <w:pPr>
        <w:spacing w:before="80" w:after="80"/>
      </w:pPr>
      <w:r>
        <w:rPr>
          <w:b/>
          <w:bCs/>
          <w:color w:val="1B2A4A"/>
          <w:sz w:val="22"/>
          <w:szCs w:val="22"/>
        </w:rPr>
        <w:t xml:space="preserve">LinkedIn:  </w:t>
      </w:r>
      <w:r>
        <w:rPr>
          <w:color w:val="0F172A"/>
          <w:sz w:val="22"/>
          <w:szCs w:val="22"/>
        </w:rPr>
        <w:t>https://www.linkedin.com/company/myer-systems/</w:t>
      </w:r>
    </w:p>
    <w:p w14:paraId="50D19D50" w14:textId="77777777" w:rsidR="00D91719" w:rsidRDefault="00000000">
      <w:pPr>
        <w:spacing w:before="80" w:after="80"/>
      </w:pPr>
      <w:r>
        <w:rPr>
          <w:b/>
          <w:bCs/>
          <w:color w:val="1B2A4A"/>
          <w:sz w:val="22"/>
          <w:szCs w:val="22"/>
        </w:rPr>
        <w:t xml:space="preserve">Followers:  </w:t>
      </w:r>
      <w:r>
        <w:rPr>
          <w:color w:val="0F172A"/>
          <w:sz w:val="22"/>
          <w:szCs w:val="22"/>
        </w:rPr>
        <w:t>308 (as of August 2026)</w:t>
      </w:r>
    </w:p>
    <w:p w14:paraId="148CEE4A" w14:textId="77777777" w:rsidR="00D91719" w:rsidRDefault="00D91719">
      <w:pPr>
        <w:spacing w:before="100"/>
      </w:pPr>
    </w:p>
    <w:p w14:paraId="7D9E59C1" w14:textId="77777777" w:rsidR="00D91719" w:rsidRDefault="00000000">
      <w:pPr>
        <w:spacing w:before="80" w:after="80"/>
      </w:pPr>
      <w:r>
        <w:rPr>
          <w:color w:val="0F172A"/>
          <w:sz w:val="22"/>
          <w:szCs w:val="22"/>
        </w:rPr>
        <w:t>Myer Systems collaborates with healthcare and commercial organisations to offer offshore resource augmentation, medical billing services, and AI system development. The company prioritises delivering dependable support through organised systems, trained experts, and transparent accountability. Headquartered in Dallas with a delivery hub in Lahore, Pakistan, Myer Systems serves clients across North America and beyond.</w:t>
      </w:r>
    </w:p>
    <w:p w14:paraId="3EE64F41" w14:textId="77777777" w:rsidR="00D91719" w:rsidRDefault="00D91719">
      <w:pPr>
        <w:spacing w:before="160"/>
      </w:pPr>
    </w:p>
    <w:p w14:paraId="247B3A1F" w14:textId="77777777" w:rsidR="00D91719" w:rsidRDefault="00000000">
      <w:pPr>
        <w:pStyle w:val="Heading2"/>
        <w:pBdr>
          <w:bottom w:val="single" w:sz="4" w:space="4" w:color="2563EB"/>
        </w:pBdr>
        <w:spacing w:before="400" w:after="120"/>
      </w:pPr>
      <w:r>
        <w:rPr>
          <w:b/>
          <w:bCs/>
          <w:caps/>
          <w:color w:val="1B2A4A"/>
          <w:sz w:val="28"/>
          <w:szCs w:val="28"/>
        </w:rPr>
        <w:t>Services &amp; Industry Focus</w:t>
      </w:r>
    </w:p>
    <w:p w14:paraId="26717202" w14:textId="77777777" w:rsidR="00D91719" w:rsidRDefault="00000000">
      <w:pPr>
        <w:spacing w:before="80" w:after="80"/>
      </w:pPr>
      <w:r>
        <w:rPr>
          <w:color w:val="0F172A"/>
          <w:sz w:val="22"/>
          <w:szCs w:val="22"/>
        </w:rPr>
        <w:t>Myer Systems operates at the intersection of healthcare technology and enterprise AI, delivering across three core pillars:</w:t>
      </w:r>
    </w:p>
    <w:p w14:paraId="692F79C9" w14:textId="77777777" w:rsidR="00D91719" w:rsidRDefault="00D91719">
      <w:pPr>
        <w:spacing w:before="80"/>
      </w:pPr>
    </w:p>
    <w:p w14:paraId="5D6003A9" w14:textId="77777777" w:rsidR="00D91719" w:rsidRDefault="00000000">
      <w:pPr>
        <w:pStyle w:val="ListParagraph"/>
        <w:numPr>
          <w:ilvl w:val="0"/>
          <w:numId w:val="1"/>
        </w:numPr>
        <w:spacing w:before="60" w:after="60"/>
      </w:pPr>
      <w:r>
        <w:rPr>
          <w:color w:val="0F172A"/>
          <w:sz w:val="22"/>
          <w:szCs w:val="22"/>
        </w:rPr>
        <w:t>Industry SaaS — Scalable, vertically-focused software-as-a-service products built for healthcare and commercial markets.</w:t>
      </w:r>
    </w:p>
    <w:p w14:paraId="47795CF6" w14:textId="77777777" w:rsidR="00D91719" w:rsidRDefault="00000000">
      <w:pPr>
        <w:pStyle w:val="ListParagraph"/>
        <w:numPr>
          <w:ilvl w:val="0"/>
          <w:numId w:val="1"/>
        </w:numPr>
        <w:spacing w:before="60" w:after="60"/>
      </w:pPr>
      <w:r>
        <w:rPr>
          <w:color w:val="0F172A"/>
          <w:sz w:val="22"/>
          <w:szCs w:val="22"/>
        </w:rPr>
        <w:t>Enterprise-Grade AI Solutions — Advanced AI systems engineered for accountability, scalability, and control at enterprise scale.</w:t>
      </w:r>
    </w:p>
    <w:p w14:paraId="15F018CB" w14:textId="77777777" w:rsidR="00D91719" w:rsidRDefault="00000000">
      <w:pPr>
        <w:pStyle w:val="ListParagraph"/>
        <w:numPr>
          <w:ilvl w:val="0"/>
          <w:numId w:val="1"/>
        </w:numPr>
        <w:spacing w:before="60" w:after="60"/>
      </w:pPr>
      <w:r>
        <w:rPr>
          <w:color w:val="0F172A"/>
          <w:sz w:val="22"/>
          <w:szCs w:val="22"/>
        </w:rPr>
        <w:t>Revenue Cycle Management (RCM) — End-to-end AI-powered RCM covering patient access, coding, billing, collections, and reporting.</w:t>
      </w:r>
    </w:p>
    <w:p w14:paraId="36F3EBE7" w14:textId="77777777" w:rsidR="00D91719" w:rsidRDefault="00000000">
      <w:pPr>
        <w:pStyle w:val="ListParagraph"/>
        <w:numPr>
          <w:ilvl w:val="0"/>
          <w:numId w:val="1"/>
        </w:numPr>
        <w:spacing w:before="60" w:after="60"/>
      </w:pPr>
      <w:r>
        <w:rPr>
          <w:color w:val="0F172A"/>
          <w:sz w:val="22"/>
          <w:szCs w:val="22"/>
        </w:rPr>
        <w:t>Business Reengineering — Eliminating workflow inefficiencies and rebuilding smarter, more predictable operational processes.</w:t>
      </w:r>
    </w:p>
    <w:p w14:paraId="46ADD3AF" w14:textId="77777777" w:rsidR="00D91719" w:rsidRDefault="00000000">
      <w:pPr>
        <w:pStyle w:val="ListParagraph"/>
        <w:numPr>
          <w:ilvl w:val="0"/>
          <w:numId w:val="1"/>
        </w:numPr>
        <w:spacing w:before="60" w:after="60"/>
      </w:pPr>
      <w:r>
        <w:rPr>
          <w:color w:val="0F172A"/>
          <w:sz w:val="22"/>
          <w:szCs w:val="22"/>
        </w:rPr>
        <w:t>Resource Augmentation — Combining AI agents with skilled human expertise to scale operations without compromising quality.</w:t>
      </w:r>
    </w:p>
    <w:p w14:paraId="159EC774" w14:textId="77777777" w:rsidR="00D91719" w:rsidRDefault="00000000">
      <w:pPr>
        <w:pStyle w:val="ListParagraph"/>
        <w:numPr>
          <w:ilvl w:val="0"/>
          <w:numId w:val="1"/>
        </w:numPr>
        <w:spacing w:before="60" w:after="60"/>
      </w:pPr>
      <w:r>
        <w:rPr>
          <w:color w:val="0F172A"/>
          <w:sz w:val="22"/>
          <w:szCs w:val="22"/>
        </w:rPr>
        <w:t>Medical Billing Services — Offshore medical billing and coding services for US-based healthcare organisations.</w:t>
      </w:r>
    </w:p>
    <w:p w14:paraId="07566FAE" w14:textId="77777777" w:rsidR="00D91719" w:rsidRDefault="00D91719">
      <w:pPr>
        <w:spacing w:before="160"/>
      </w:pPr>
    </w:p>
    <w:p w14:paraId="1A072514" w14:textId="77777777" w:rsidR="00D91719" w:rsidRDefault="00000000">
      <w:pPr>
        <w:pStyle w:val="Heading2"/>
        <w:pBdr>
          <w:bottom w:val="single" w:sz="4" w:space="4" w:color="2563EB"/>
        </w:pBdr>
        <w:spacing w:before="400" w:after="120"/>
      </w:pPr>
      <w:r>
        <w:rPr>
          <w:b/>
          <w:bCs/>
          <w:caps/>
          <w:color w:val="1B2A4A"/>
          <w:sz w:val="28"/>
          <w:szCs w:val="28"/>
        </w:rPr>
        <w:lastRenderedPageBreak/>
        <w:t>Flagship Project</w:t>
      </w:r>
    </w:p>
    <w:tbl>
      <w:tblPr>
        <w:tblW w:w="9360" w:type="dxa"/>
        <w:tblBorders>
          <w:top w:val="single" w:sz="4" w:space="0" w:color="2563EB"/>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1719" w14:paraId="2825A1EA" w14:textId="77777777">
        <w:tblPrEx>
          <w:tblCellMar>
            <w:top w:w="0" w:type="dxa"/>
            <w:bottom w:w="0" w:type="dxa"/>
          </w:tblCellMar>
        </w:tblPrEx>
        <w:tc>
          <w:tcPr>
            <w:tcW w:w="2400" w:type="dxa"/>
            <w:shd w:val="clear" w:color="auto" w:fill="1B2A4A"/>
            <w:tcMar>
              <w:top w:w="200" w:type="dxa"/>
              <w:left w:w="200" w:type="dxa"/>
              <w:bottom w:w="200" w:type="dxa"/>
              <w:right w:w="200" w:type="dxa"/>
            </w:tcMar>
          </w:tcPr>
          <w:p w14:paraId="1F2632F4" w14:textId="77777777" w:rsidR="00D91719" w:rsidRDefault="00000000">
            <w:pPr>
              <w:spacing w:before="80" w:after="60"/>
              <w:jc w:val="center"/>
            </w:pPr>
            <w:r>
              <w:rPr>
                <w:b/>
                <w:bCs/>
                <w:color w:val="FFFFFF"/>
                <w:sz w:val="26"/>
                <w:szCs w:val="26"/>
              </w:rPr>
              <w:t>MedSynthea</w:t>
            </w:r>
          </w:p>
          <w:p w14:paraId="177D8772" w14:textId="77777777" w:rsidR="00D91719" w:rsidRDefault="00000000">
            <w:pPr>
              <w:spacing w:after="80"/>
              <w:jc w:val="center"/>
            </w:pPr>
            <w:r>
              <w:rPr>
                <w:i/>
                <w:iCs/>
                <w:color w:val="93C5FD"/>
                <w:sz w:val="18"/>
                <w:szCs w:val="18"/>
              </w:rPr>
              <w:t>Healthcare AI Platform</w:t>
            </w:r>
          </w:p>
        </w:tc>
        <w:tc>
          <w:tcPr>
            <w:tcW w:w="6960" w:type="dxa"/>
            <w:shd w:val="clear" w:color="auto" w:fill="EFF6FF"/>
            <w:tcMar>
              <w:top w:w="160" w:type="dxa"/>
              <w:left w:w="220" w:type="dxa"/>
              <w:bottom w:w="160" w:type="dxa"/>
              <w:right w:w="220" w:type="dxa"/>
            </w:tcMar>
          </w:tcPr>
          <w:p w14:paraId="45C1DADC" w14:textId="77777777" w:rsidR="00D91719" w:rsidRDefault="00000000">
            <w:pPr>
              <w:spacing w:before="60" w:after="60"/>
            </w:pPr>
            <w:r>
              <w:rPr>
                <w:b/>
                <w:bCs/>
                <w:color w:val="2563EB"/>
                <w:sz w:val="22"/>
                <w:szCs w:val="22"/>
              </w:rPr>
              <w:t>medsynthea.com</w:t>
            </w:r>
          </w:p>
          <w:p w14:paraId="38F5F779" w14:textId="77777777" w:rsidR="00D91719" w:rsidRDefault="00000000">
            <w:pPr>
              <w:spacing w:after="60"/>
            </w:pPr>
            <w:r>
              <w:rPr>
                <w:color w:val="0F172A"/>
                <w:sz w:val="21"/>
                <w:szCs w:val="21"/>
              </w:rPr>
              <w:t>A healthcare-focused AI platform developed by Myer Systems, designed to synthesise medical data and streamline both clinical and administrative workflows for healthcare providers.</w:t>
            </w:r>
          </w:p>
          <w:p w14:paraId="4F23B6B8" w14:textId="77777777" w:rsidR="00D91719" w:rsidRDefault="00000000">
            <w:pPr>
              <w:spacing w:before="20" w:after="80"/>
            </w:pPr>
            <w:r>
              <w:rPr>
                <w:i/>
                <w:iCs/>
                <w:color w:val="64748B"/>
              </w:rPr>
              <w:t>Operations are led by Vaneeza Fatima (Operations Manager, Medsynthea).</w:t>
            </w:r>
          </w:p>
        </w:tc>
      </w:tr>
    </w:tbl>
    <w:p w14:paraId="46C14528" w14:textId="77777777" w:rsidR="00D91719" w:rsidRDefault="00D91719">
      <w:pPr>
        <w:spacing w:before="160"/>
      </w:pPr>
    </w:p>
    <w:p w14:paraId="7F86DD61" w14:textId="77777777" w:rsidR="00D91719" w:rsidRDefault="00000000">
      <w:pPr>
        <w:pStyle w:val="Heading2"/>
        <w:pBdr>
          <w:bottom w:val="single" w:sz="4" w:space="4" w:color="2563EB"/>
        </w:pBdr>
        <w:spacing w:before="400" w:after="120"/>
      </w:pPr>
      <w:r>
        <w:rPr>
          <w:b/>
          <w:bCs/>
          <w:caps/>
          <w:color w:val="1B2A4A"/>
          <w:sz w:val="28"/>
          <w:szCs w:val="28"/>
        </w:rPr>
        <w:t>Value Proposition</w:t>
      </w:r>
    </w:p>
    <w:p w14:paraId="73E7C7DF" w14:textId="77777777" w:rsidR="00D91719" w:rsidRDefault="00000000">
      <w:pPr>
        <w:spacing w:before="80" w:after="80"/>
      </w:pPr>
      <w:r>
        <w:rPr>
          <w:color w:val="0F172A"/>
          <w:sz w:val="22"/>
          <w:szCs w:val="22"/>
        </w:rPr>
        <w:t>Myer Systems helps organisations transition from reactive operations to predictable, data-driven performance:</w:t>
      </w:r>
    </w:p>
    <w:p w14:paraId="1DEBBD1C" w14:textId="77777777" w:rsidR="00D91719" w:rsidRDefault="00D91719">
      <w:pPr>
        <w:spacing w:before="80"/>
      </w:pPr>
    </w:p>
    <w:p w14:paraId="77C2A1D4" w14:textId="77777777" w:rsidR="00D91719" w:rsidRDefault="00000000">
      <w:pPr>
        <w:pStyle w:val="ListParagraph"/>
        <w:numPr>
          <w:ilvl w:val="0"/>
          <w:numId w:val="1"/>
        </w:numPr>
        <w:spacing w:before="60" w:after="60"/>
      </w:pPr>
      <w:r>
        <w:rPr>
          <w:color w:val="0F172A"/>
          <w:sz w:val="22"/>
          <w:szCs w:val="22"/>
        </w:rPr>
        <w:t>Reducing errors and manual workload through AI-powered automation.</w:t>
      </w:r>
    </w:p>
    <w:p w14:paraId="00C726E0" w14:textId="77777777" w:rsidR="00D91719" w:rsidRDefault="00000000">
      <w:pPr>
        <w:pStyle w:val="ListParagraph"/>
        <w:numPr>
          <w:ilvl w:val="0"/>
          <w:numId w:val="1"/>
        </w:numPr>
        <w:spacing w:before="60" w:after="60"/>
      </w:pPr>
      <w:r>
        <w:rPr>
          <w:color w:val="0F172A"/>
          <w:sz w:val="22"/>
          <w:szCs w:val="22"/>
        </w:rPr>
        <w:t>Identifying revenue risks earlier with predictive analytics and insights.</w:t>
      </w:r>
    </w:p>
    <w:p w14:paraId="732AFF5E" w14:textId="77777777" w:rsidR="00D91719" w:rsidRDefault="00000000">
      <w:pPr>
        <w:pStyle w:val="ListParagraph"/>
        <w:numPr>
          <w:ilvl w:val="0"/>
          <w:numId w:val="1"/>
        </w:numPr>
        <w:spacing w:before="60" w:after="60"/>
      </w:pPr>
      <w:r>
        <w:rPr>
          <w:color w:val="0F172A"/>
          <w:sz w:val="22"/>
          <w:szCs w:val="22"/>
        </w:rPr>
        <w:t>Improving cash-flow visibility and reducing payment cycle friction.</w:t>
      </w:r>
    </w:p>
    <w:p w14:paraId="5393A87E" w14:textId="77777777" w:rsidR="00D91719" w:rsidRDefault="00000000">
      <w:pPr>
        <w:pStyle w:val="ListParagraph"/>
        <w:numPr>
          <w:ilvl w:val="0"/>
          <w:numId w:val="1"/>
        </w:numPr>
        <w:spacing w:before="60" w:after="60"/>
      </w:pPr>
      <w:r>
        <w:rPr>
          <w:color w:val="0F172A"/>
          <w:sz w:val="22"/>
          <w:szCs w:val="22"/>
        </w:rPr>
        <w:t>Reducing claim denials and underpayments in medical billing.</w:t>
      </w:r>
    </w:p>
    <w:p w14:paraId="62B3CC01" w14:textId="77777777" w:rsidR="00D91719" w:rsidRDefault="00000000">
      <w:pPr>
        <w:pStyle w:val="ListParagraph"/>
        <w:numPr>
          <w:ilvl w:val="0"/>
          <w:numId w:val="1"/>
        </w:numPr>
        <w:spacing w:before="60" w:after="60"/>
      </w:pPr>
      <w:r>
        <w:rPr>
          <w:color w:val="0F172A"/>
          <w:sz w:val="22"/>
          <w:szCs w:val="22"/>
        </w:rPr>
        <w:t>Strengthening compliance, accuracy, and audit readiness.</w:t>
      </w:r>
    </w:p>
    <w:p w14:paraId="26A62139" w14:textId="77777777" w:rsidR="00D91719" w:rsidRDefault="00000000">
      <w:pPr>
        <w:pStyle w:val="ListParagraph"/>
        <w:numPr>
          <w:ilvl w:val="0"/>
          <w:numId w:val="1"/>
        </w:numPr>
        <w:spacing w:before="60" w:after="60"/>
      </w:pPr>
      <w:r>
        <w:rPr>
          <w:color w:val="0F172A"/>
          <w:sz w:val="22"/>
          <w:szCs w:val="22"/>
        </w:rPr>
        <w:t>Building scalable, resilient operations through intelligent hybrid systems.</w:t>
      </w:r>
    </w:p>
    <w:p w14:paraId="4E555FE6" w14:textId="77777777" w:rsidR="00D91719" w:rsidRDefault="00D91719">
      <w:pPr>
        <w:spacing w:before="160"/>
      </w:pPr>
    </w:p>
    <w:p w14:paraId="3C4CCC60" w14:textId="77777777" w:rsidR="00D91719" w:rsidRDefault="00000000">
      <w:pPr>
        <w:pStyle w:val="Heading2"/>
        <w:pBdr>
          <w:bottom w:val="single" w:sz="4" w:space="4" w:color="2563EB"/>
        </w:pBdr>
        <w:spacing w:before="400" w:after="120"/>
      </w:pPr>
      <w:r>
        <w:rPr>
          <w:b/>
          <w:bCs/>
          <w:caps/>
          <w:color w:val="1B2A4A"/>
          <w:sz w:val="28"/>
          <w:szCs w:val="28"/>
        </w:rPr>
        <w:t>Leadership Team</w:t>
      </w:r>
    </w:p>
    <w:tbl>
      <w:tblPr>
        <w:tblW w:w="9360" w:type="dxa"/>
        <w:tblBorders>
          <w:top w:val="single" w:sz="4" w:space="0" w:color="2563EB"/>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719" w14:paraId="5EB28595" w14:textId="77777777">
        <w:tblPrEx>
          <w:tblCellMar>
            <w:top w:w="0" w:type="dxa"/>
            <w:bottom w:w="0" w:type="dxa"/>
          </w:tblCellMar>
        </w:tblPrEx>
        <w:tc>
          <w:tcPr>
            <w:tcW w:w="9360" w:type="dxa"/>
            <w:shd w:val="clear" w:color="auto" w:fill="EFF6FF"/>
            <w:tcMar>
              <w:top w:w="160" w:type="dxa"/>
              <w:left w:w="220" w:type="dxa"/>
              <w:bottom w:w="160" w:type="dxa"/>
              <w:right w:w="220" w:type="dxa"/>
            </w:tcMar>
          </w:tcPr>
          <w:p w14:paraId="69496633" w14:textId="77777777" w:rsidR="00D91719" w:rsidRDefault="00000000">
            <w:pPr>
              <w:spacing w:before="80" w:after="40"/>
            </w:pPr>
            <w:r>
              <w:rPr>
                <w:b/>
                <w:bCs/>
                <w:color w:val="1B2A4A"/>
                <w:sz w:val="28"/>
                <w:szCs w:val="28"/>
              </w:rPr>
              <w:t>Yassir Humayun (Raja Yasir)</w:t>
            </w:r>
          </w:p>
          <w:p w14:paraId="3FE29EE0" w14:textId="77777777" w:rsidR="00D91719" w:rsidRDefault="00000000">
            <w:pPr>
              <w:spacing w:after="60"/>
            </w:pPr>
            <w:r>
              <w:rPr>
                <w:b/>
                <w:bCs/>
                <w:i/>
                <w:iCs/>
                <w:color w:val="2563EB"/>
                <w:sz w:val="22"/>
                <w:szCs w:val="22"/>
              </w:rPr>
              <w:t>Founder &amp; Chairman</w:t>
            </w:r>
          </w:p>
          <w:p w14:paraId="73F5C3E0" w14:textId="77777777" w:rsidR="00D91719" w:rsidRDefault="00000000">
            <w:pPr>
              <w:spacing w:after="40"/>
            </w:pPr>
            <w:r>
              <w:rPr>
                <w:color w:val="64748B"/>
              </w:rPr>
              <w:t>📍 Lahore District, Punjab, Pakistan</w:t>
            </w:r>
          </w:p>
          <w:p w14:paraId="366853AC" w14:textId="77777777" w:rsidR="00D91719" w:rsidRDefault="00000000">
            <w:pPr>
              <w:spacing w:after="60"/>
            </w:pPr>
            <w:r>
              <w:rPr>
                <w:color w:val="64748B"/>
              </w:rPr>
              <w:t>🎓 BSc Computer Engineering — University of Florida</w:t>
            </w:r>
          </w:p>
          <w:p w14:paraId="5B5ECB85" w14:textId="77777777" w:rsidR="00D91719" w:rsidRDefault="00000000">
            <w:pPr>
              <w:spacing w:before="60" w:after="80"/>
            </w:pPr>
            <w:r>
              <w:rPr>
                <w:color w:val="0F172A"/>
                <w:sz w:val="21"/>
                <w:szCs w:val="21"/>
              </w:rPr>
              <w:t>Experienced Founding Board Member and entrepreneur with a demonstrated history in business innovation, leadership, and strategic planning. Yassir Humayun founded Myer Systems with a vision to deliver accountable, scalable AI systems for healthcare and commercial markets. He brings expertise in conflict resolution, management, and enterprise strategy, and holds 262 LinkedIn connections across the industry.</w:t>
            </w:r>
          </w:p>
        </w:tc>
      </w:tr>
    </w:tbl>
    <w:p w14:paraId="01BB7DEC" w14:textId="77777777" w:rsidR="00D91719" w:rsidRDefault="00D91719">
      <w:pPr>
        <w:spacing w:before="140"/>
      </w:pPr>
    </w:p>
    <w:tbl>
      <w:tblPr>
        <w:tblW w:w="9360" w:type="dxa"/>
        <w:tblBorders>
          <w:top w:val="single" w:sz="4" w:space="0" w:color="2563EB"/>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719" w14:paraId="3697F458" w14:textId="77777777">
        <w:tblPrEx>
          <w:tblCellMar>
            <w:top w:w="0" w:type="dxa"/>
            <w:bottom w:w="0" w:type="dxa"/>
          </w:tblCellMar>
        </w:tblPrEx>
        <w:tc>
          <w:tcPr>
            <w:tcW w:w="9360" w:type="dxa"/>
            <w:shd w:val="clear" w:color="auto" w:fill="EFF6FF"/>
            <w:tcMar>
              <w:top w:w="160" w:type="dxa"/>
              <w:left w:w="220" w:type="dxa"/>
              <w:bottom w:w="160" w:type="dxa"/>
              <w:right w:w="220" w:type="dxa"/>
            </w:tcMar>
          </w:tcPr>
          <w:p w14:paraId="10DA8394" w14:textId="77777777" w:rsidR="00D91719" w:rsidRDefault="00000000">
            <w:pPr>
              <w:spacing w:before="80" w:after="40"/>
            </w:pPr>
            <w:r>
              <w:rPr>
                <w:b/>
                <w:bCs/>
                <w:color w:val="1B2A4A"/>
                <w:sz w:val="28"/>
                <w:szCs w:val="28"/>
              </w:rPr>
              <w:t>Osman Akram</w:t>
            </w:r>
          </w:p>
          <w:p w14:paraId="29F68B21" w14:textId="3C5C8E2D" w:rsidR="00D91719" w:rsidRDefault="00000000">
            <w:pPr>
              <w:spacing w:after="60"/>
            </w:pPr>
            <w:r>
              <w:rPr>
                <w:b/>
                <w:bCs/>
                <w:i/>
                <w:iCs/>
                <w:color w:val="2563EB"/>
                <w:sz w:val="22"/>
                <w:szCs w:val="22"/>
              </w:rPr>
              <w:t>Chief Executive Officer (</w:t>
            </w:r>
            <w:r w:rsidR="005B0228">
              <w:rPr>
                <w:b/>
                <w:bCs/>
                <w:i/>
                <w:iCs/>
                <w:color w:val="2563EB"/>
                <w:sz w:val="22"/>
                <w:szCs w:val="22"/>
                <w:lang w:val="en-US"/>
              </w:rPr>
              <w:t xml:space="preserve">Appointed </w:t>
            </w:r>
            <w:r>
              <w:rPr>
                <w:b/>
                <w:bCs/>
                <w:i/>
                <w:iCs/>
                <w:color w:val="2563EB"/>
                <w:sz w:val="22"/>
                <w:szCs w:val="22"/>
              </w:rPr>
              <w:t>CEO)</w:t>
            </w:r>
          </w:p>
          <w:p w14:paraId="72442A9B" w14:textId="77777777" w:rsidR="00D91719" w:rsidRDefault="00000000">
            <w:pPr>
              <w:spacing w:after="40"/>
            </w:pPr>
            <w:r>
              <w:rPr>
                <w:color w:val="64748B"/>
              </w:rPr>
              <w:t>📍 Myer Systems</w:t>
            </w:r>
          </w:p>
          <w:p w14:paraId="3C23704C" w14:textId="77777777" w:rsidR="00D91719" w:rsidRDefault="00000000">
            <w:pPr>
              <w:spacing w:before="60" w:after="80"/>
            </w:pPr>
            <w:r>
              <w:rPr>
                <w:color w:val="0F172A"/>
                <w:sz w:val="21"/>
                <w:szCs w:val="21"/>
              </w:rPr>
              <w:t>Appointed as CEO, Osman Akram leads day-to-day operations, business development, and organisational execution at Myer Systems. He is responsible for driving the company's growth strategy, building key partnerships, and delivering on the mission set by the Founder and Chairman.</w:t>
            </w:r>
          </w:p>
        </w:tc>
      </w:tr>
    </w:tbl>
    <w:p w14:paraId="7E859A8C" w14:textId="77777777" w:rsidR="00D91719" w:rsidRDefault="00D91719">
      <w:pPr>
        <w:spacing w:before="140"/>
      </w:pPr>
    </w:p>
    <w:tbl>
      <w:tblPr>
        <w:tblW w:w="9360" w:type="dxa"/>
        <w:tblBorders>
          <w:top w:val="single" w:sz="4" w:space="0" w:color="2563EB"/>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719" w14:paraId="311706E4" w14:textId="77777777">
        <w:tblPrEx>
          <w:tblCellMar>
            <w:top w:w="0" w:type="dxa"/>
            <w:bottom w:w="0" w:type="dxa"/>
          </w:tblCellMar>
        </w:tblPrEx>
        <w:tc>
          <w:tcPr>
            <w:tcW w:w="9360" w:type="dxa"/>
            <w:shd w:val="clear" w:color="auto" w:fill="EFF6FF"/>
            <w:tcMar>
              <w:top w:w="160" w:type="dxa"/>
              <w:left w:w="220" w:type="dxa"/>
              <w:bottom w:w="160" w:type="dxa"/>
              <w:right w:w="220" w:type="dxa"/>
            </w:tcMar>
          </w:tcPr>
          <w:p w14:paraId="6686F11B" w14:textId="77777777" w:rsidR="00D91719" w:rsidRDefault="00000000">
            <w:pPr>
              <w:spacing w:before="80" w:after="40"/>
            </w:pPr>
            <w:r>
              <w:rPr>
                <w:b/>
                <w:bCs/>
                <w:color w:val="1B2A4A"/>
                <w:sz w:val="28"/>
                <w:szCs w:val="28"/>
              </w:rPr>
              <w:lastRenderedPageBreak/>
              <w:t>Ali Hamza</w:t>
            </w:r>
          </w:p>
          <w:p w14:paraId="61DC8993" w14:textId="77777777" w:rsidR="00D91719" w:rsidRDefault="00000000">
            <w:pPr>
              <w:spacing w:after="60"/>
            </w:pPr>
            <w:r>
              <w:rPr>
                <w:b/>
                <w:bCs/>
                <w:i/>
                <w:iCs/>
                <w:color w:val="2563EB"/>
                <w:sz w:val="22"/>
                <w:szCs w:val="22"/>
              </w:rPr>
              <w:t>Chief Technology Officer (CTO)</w:t>
            </w:r>
          </w:p>
          <w:p w14:paraId="6496B467" w14:textId="77777777" w:rsidR="00D91719" w:rsidRDefault="00000000">
            <w:pPr>
              <w:spacing w:after="40"/>
            </w:pPr>
            <w:r>
              <w:rPr>
                <w:color w:val="64748B"/>
              </w:rPr>
              <w:t>📍 Myer Systems</w:t>
            </w:r>
          </w:p>
          <w:p w14:paraId="0493B1C2" w14:textId="77777777" w:rsidR="00D91719" w:rsidRDefault="00000000">
            <w:pPr>
              <w:spacing w:before="60" w:after="80"/>
            </w:pPr>
            <w:r>
              <w:rPr>
                <w:color w:val="0F172A"/>
                <w:sz w:val="21"/>
                <w:szCs w:val="21"/>
              </w:rPr>
              <w:t>As CTO, Ali Hamza drives the technical architecture and AI development strategy at Myer Systems. He oversees engineering, AI systems development, and product innovation — ensuring the company's technology stack remains enterprise-ready, secure, and scalable.</w:t>
            </w:r>
          </w:p>
        </w:tc>
      </w:tr>
    </w:tbl>
    <w:p w14:paraId="5B702122" w14:textId="77777777" w:rsidR="00D91719" w:rsidRDefault="00D91719">
      <w:pPr>
        <w:spacing w:before="160"/>
      </w:pPr>
    </w:p>
    <w:p w14:paraId="77B3FA0D" w14:textId="77777777" w:rsidR="00D91719" w:rsidRDefault="00000000">
      <w:pPr>
        <w:pStyle w:val="Heading2"/>
        <w:pBdr>
          <w:bottom w:val="single" w:sz="4" w:space="4" w:color="2563EB"/>
        </w:pBdr>
        <w:spacing w:before="400" w:after="120"/>
      </w:pPr>
      <w:r>
        <w:rPr>
          <w:b/>
          <w:bCs/>
          <w:caps/>
          <w:color w:val="1B2A4A"/>
          <w:sz w:val="28"/>
          <w:szCs w:val="28"/>
        </w:rPr>
        <w:t>Team &amp; Operations</w:t>
      </w:r>
    </w:p>
    <w:p w14:paraId="4E8CC9B8" w14:textId="77777777" w:rsidR="00D91719" w:rsidRDefault="00000000">
      <w:pPr>
        <w:spacing w:before="80" w:after="80"/>
      </w:pPr>
      <w:r>
        <w:rPr>
          <w:b/>
          <w:bCs/>
          <w:color w:val="1B2A4A"/>
          <w:sz w:val="22"/>
          <w:szCs w:val="22"/>
        </w:rPr>
        <w:t xml:space="preserve">Team Size:  </w:t>
      </w:r>
      <w:r>
        <w:rPr>
          <w:color w:val="0F172A"/>
          <w:sz w:val="22"/>
          <w:szCs w:val="22"/>
        </w:rPr>
        <w:t>11–50 employees</w:t>
      </w:r>
    </w:p>
    <w:p w14:paraId="0A238192" w14:textId="77777777" w:rsidR="00D91719" w:rsidRDefault="00000000">
      <w:pPr>
        <w:spacing w:before="80" w:after="80"/>
      </w:pPr>
      <w:r>
        <w:rPr>
          <w:b/>
          <w:bCs/>
          <w:color w:val="1B2A4A"/>
          <w:sz w:val="22"/>
          <w:szCs w:val="22"/>
        </w:rPr>
        <w:t xml:space="preserve">Delivery Hub:  </w:t>
      </w:r>
      <w:r>
        <w:rPr>
          <w:color w:val="0F172A"/>
          <w:sz w:val="22"/>
          <w:szCs w:val="22"/>
        </w:rPr>
        <w:t>Lahore, Punjab, Pakistan</w:t>
      </w:r>
    </w:p>
    <w:p w14:paraId="0F2E7CD5" w14:textId="77777777" w:rsidR="00D91719" w:rsidRDefault="00000000">
      <w:pPr>
        <w:spacing w:before="80" w:after="80"/>
      </w:pPr>
      <w:r>
        <w:rPr>
          <w:b/>
          <w:bCs/>
          <w:color w:val="1B2A4A"/>
          <w:sz w:val="22"/>
          <w:szCs w:val="22"/>
        </w:rPr>
        <w:t xml:space="preserve">Registered Office:  </w:t>
      </w:r>
      <w:r>
        <w:rPr>
          <w:color w:val="0F172A"/>
          <w:sz w:val="22"/>
          <w:szCs w:val="22"/>
        </w:rPr>
        <w:t>Dallas, Texas, USA</w:t>
      </w:r>
    </w:p>
    <w:p w14:paraId="0577B31A" w14:textId="77777777" w:rsidR="00D91719" w:rsidRDefault="00000000">
      <w:pPr>
        <w:spacing w:before="80" w:after="80"/>
      </w:pPr>
      <w:r>
        <w:rPr>
          <w:b/>
          <w:bCs/>
          <w:color w:val="1B2A4A"/>
          <w:sz w:val="22"/>
          <w:szCs w:val="22"/>
        </w:rPr>
        <w:t xml:space="preserve">Growth:  </w:t>
      </w:r>
      <w:r>
        <w:rPr>
          <w:color w:val="0F172A"/>
          <w:sz w:val="22"/>
          <w:szCs w:val="22"/>
        </w:rPr>
        <w:t>250% employee growth (August 2025 – August 2026)</w:t>
      </w:r>
    </w:p>
    <w:p w14:paraId="5C1E9701" w14:textId="77777777" w:rsidR="00D91719" w:rsidRDefault="00D91719">
      <w:pPr>
        <w:spacing w:before="80"/>
      </w:pPr>
    </w:p>
    <w:p w14:paraId="1C93E1CC" w14:textId="77777777" w:rsidR="00D91719" w:rsidRDefault="00000000">
      <w:pPr>
        <w:spacing w:before="80" w:after="80"/>
      </w:pPr>
      <w:r>
        <w:rPr>
          <w:color w:val="0F172A"/>
          <w:sz w:val="22"/>
          <w:szCs w:val="22"/>
        </w:rPr>
        <w:t>Myer Systems operates a distributed offshore-onshore model. Core engineering and operations are based in Lahore, with business registration and client-facing operations in Dallas. This structure enables Myer Systems to deliver high-quality AI and healthcare services at competitive value for North American and international clients.</w:t>
      </w:r>
    </w:p>
    <w:p w14:paraId="704A202E" w14:textId="77777777" w:rsidR="00D91719" w:rsidRDefault="00D91719">
      <w:pPr>
        <w:spacing w:before="80"/>
      </w:pPr>
    </w:p>
    <w:p w14:paraId="66C17314" w14:textId="77777777" w:rsidR="00D91719" w:rsidRDefault="00000000">
      <w:pPr>
        <w:spacing w:before="80" w:after="80"/>
      </w:pPr>
      <w:r>
        <w:rPr>
          <w:color w:val="0F172A"/>
          <w:sz w:val="22"/>
          <w:szCs w:val="22"/>
        </w:rPr>
        <w:t>Notable team members include:</w:t>
      </w:r>
    </w:p>
    <w:p w14:paraId="2668B589" w14:textId="77777777" w:rsidR="00D91719" w:rsidRDefault="00D91719">
      <w:pPr>
        <w:spacing w:before="60"/>
      </w:pPr>
    </w:p>
    <w:p w14:paraId="1A09187F" w14:textId="77777777" w:rsidR="00D91719" w:rsidRDefault="00000000">
      <w:pPr>
        <w:pStyle w:val="ListParagraph"/>
        <w:numPr>
          <w:ilvl w:val="0"/>
          <w:numId w:val="1"/>
        </w:numPr>
        <w:spacing w:before="60" w:after="60"/>
      </w:pPr>
      <w:r>
        <w:rPr>
          <w:color w:val="0F172A"/>
          <w:sz w:val="22"/>
          <w:szCs w:val="22"/>
        </w:rPr>
        <w:t>Tasbhia Akbar — Business &amp; Operations Lead, Myer Systems</w:t>
      </w:r>
    </w:p>
    <w:p w14:paraId="69FD7DCD" w14:textId="77777777" w:rsidR="00D91719" w:rsidRDefault="00000000">
      <w:pPr>
        <w:pStyle w:val="ListParagraph"/>
        <w:numPr>
          <w:ilvl w:val="0"/>
          <w:numId w:val="1"/>
        </w:numPr>
        <w:spacing w:before="60" w:after="60"/>
      </w:pPr>
      <w:r>
        <w:rPr>
          <w:color w:val="0F172A"/>
          <w:sz w:val="22"/>
          <w:szCs w:val="22"/>
        </w:rPr>
        <w:t>Vaneeza Fatima — Operations Manager, Medsynthea</w:t>
      </w:r>
    </w:p>
    <w:p w14:paraId="3CD00E1F" w14:textId="77777777" w:rsidR="00D91719" w:rsidRDefault="00000000">
      <w:pPr>
        <w:pStyle w:val="ListParagraph"/>
        <w:numPr>
          <w:ilvl w:val="0"/>
          <w:numId w:val="1"/>
        </w:numPr>
        <w:spacing w:before="60" w:after="60"/>
      </w:pPr>
      <w:r>
        <w:rPr>
          <w:color w:val="0F172A"/>
          <w:sz w:val="22"/>
          <w:szCs w:val="22"/>
        </w:rPr>
        <w:t>Hasnain Muavia — Senior Software Engineer (AIML/DevOps/Agents), associated member</w:t>
      </w:r>
    </w:p>
    <w:p w14:paraId="14BA7D47" w14:textId="77777777" w:rsidR="00D91719" w:rsidRDefault="00D91719">
      <w:pPr>
        <w:spacing w:before="160"/>
      </w:pPr>
    </w:p>
    <w:p w14:paraId="5164C13E" w14:textId="77777777" w:rsidR="00D91719" w:rsidRDefault="00000000">
      <w:pPr>
        <w:pStyle w:val="Heading2"/>
        <w:pBdr>
          <w:bottom w:val="single" w:sz="4" w:space="4" w:color="2563EB"/>
        </w:pBdr>
        <w:spacing w:before="400" w:after="120"/>
      </w:pPr>
      <w:r>
        <w:rPr>
          <w:b/>
          <w:bCs/>
          <w:caps/>
          <w:color w:val="1B2A4A"/>
          <w:sz w:val="28"/>
          <w:szCs w:val="28"/>
        </w:rPr>
        <w:t>Digital &amp; Social Presence</w:t>
      </w:r>
    </w:p>
    <w:p w14:paraId="2156470F" w14:textId="77777777" w:rsidR="00D91719" w:rsidRDefault="00000000">
      <w:pPr>
        <w:spacing w:before="80" w:after="80"/>
      </w:pPr>
      <w:r>
        <w:rPr>
          <w:b/>
          <w:bCs/>
          <w:color w:val="1B2A4A"/>
          <w:sz w:val="22"/>
          <w:szCs w:val="22"/>
        </w:rPr>
        <w:t xml:space="preserve">Website:  </w:t>
      </w:r>
      <w:r>
        <w:rPr>
          <w:color w:val="0F172A"/>
          <w:sz w:val="22"/>
          <w:szCs w:val="22"/>
        </w:rPr>
        <w:t>https://myersystems.ai</w:t>
      </w:r>
    </w:p>
    <w:p w14:paraId="05F0D4A2" w14:textId="77777777" w:rsidR="00D91719" w:rsidRDefault="00000000">
      <w:pPr>
        <w:spacing w:before="80" w:after="80"/>
      </w:pPr>
      <w:r>
        <w:rPr>
          <w:b/>
          <w:bCs/>
          <w:color w:val="1B2A4A"/>
          <w:sz w:val="22"/>
          <w:szCs w:val="22"/>
        </w:rPr>
        <w:t xml:space="preserve">Flagship App:  </w:t>
      </w:r>
      <w:r>
        <w:rPr>
          <w:color w:val="0F172A"/>
          <w:sz w:val="22"/>
          <w:szCs w:val="22"/>
        </w:rPr>
        <w:t>https://medsynthea.com</w:t>
      </w:r>
    </w:p>
    <w:p w14:paraId="0319F796" w14:textId="77777777" w:rsidR="00D91719" w:rsidRDefault="00000000">
      <w:pPr>
        <w:spacing w:before="80" w:after="80"/>
      </w:pPr>
      <w:r>
        <w:rPr>
          <w:b/>
          <w:bCs/>
          <w:color w:val="1B2A4A"/>
          <w:sz w:val="22"/>
          <w:szCs w:val="22"/>
        </w:rPr>
        <w:t xml:space="preserve">LinkedIn:  </w:t>
      </w:r>
      <w:r>
        <w:rPr>
          <w:color w:val="0F172A"/>
          <w:sz w:val="22"/>
          <w:szCs w:val="22"/>
        </w:rPr>
        <w:t>https://www.linkedin.com/company/myer-systems/</w:t>
      </w:r>
    </w:p>
    <w:p w14:paraId="163BF9D4" w14:textId="77777777" w:rsidR="00D91719" w:rsidRDefault="00000000">
      <w:pPr>
        <w:spacing w:before="80" w:after="80"/>
      </w:pPr>
      <w:r>
        <w:rPr>
          <w:b/>
          <w:bCs/>
          <w:color w:val="1B2A4A"/>
          <w:sz w:val="22"/>
          <w:szCs w:val="22"/>
        </w:rPr>
        <w:t xml:space="preserve">LinkedIn Followers:  </w:t>
      </w:r>
      <w:r>
        <w:rPr>
          <w:color w:val="0F172A"/>
          <w:sz w:val="22"/>
          <w:szCs w:val="22"/>
        </w:rPr>
        <w:t>308 (August 2026)</w:t>
      </w:r>
    </w:p>
    <w:p w14:paraId="15EC06AC" w14:textId="77777777" w:rsidR="00D91719" w:rsidRDefault="00D91719">
      <w:pPr>
        <w:spacing w:before="80"/>
      </w:pPr>
    </w:p>
    <w:p w14:paraId="1AC8B7FF" w14:textId="77777777" w:rsidR="00D91719" w:rsidRDefault="00000000">
      <w:pPr>
        <w:spacing w:before="80" w:after="80"/>
      </w:pPr>
      <w:r>
        <w:rPr>
          <w:color w:val="0F172A"/>
          <w:sz w:val="22"/>
          <w:szCs w:val="22"/>
        </w:rPr>
        <w:t>Active thought leadership content on LinkedIn covering:</w:t>
      </w:r>
    </w:p>
    <w:p w14:paraId="21477E5E" w14:textId="77777777" w:rsidR="00D91719" w:rsidRDefault="00D91719">
      <w:pPr>
        <w:spacing w:before="60"/>
      </w:pPr>
    </w:p>
    <w:p w14:paraId="4EC78FA0" w14:textId="77777777" w:rsidR="00D91719" w:rsidRDefault="00000000">
      <w:pPr>
        <w:pStyle w:val="ListParagraph"/>
        <w:numPr>
          <w:ilvl w:val="0"/>
          <w:numId w:val="1"/>
        </w:numPr>
        <w:spacing w:before="60" w:after="60"/>
      </w:pPr>
      <w:r>
        <w:rPr>
          <w:color w:val="0F172A"/>
          <w:sz w:val="22"/>
          <w:szCs w:val="22"/>
        </w:rPr>
        <w:t>#MyerSystems  #RevenueCycleManagement  #RCM  #HealthcareAI</w:t>
      </w:r>
    </w:p>
    <w:p w14:paraId="58DDBECC" w14:textId="77777777" w:rsidR="00D91719" w:rsidRDefault="00000000">
      <w:pPr>
        <w:pStyle w:val="ListParagraph"/>
        <w:numPr>
          <w:ilvl w:val="0"/>
          <w:numId w:val="1"/>
        </w:numPr>
        <w:spacing w:before="60" w:after="60"/>
      </w:pPr>
      <w:r>
        <w:rPr>
          <w:color w:val="0F172A"/>
          <w:sz w:val="22"/>
          <w:szCs w:val="22"/>
        </w:rPr>
        <w:t>#AI  #BusinessAutomation  #DigitalTransformation  #AITransformation</w:t>
      </w:r>
    </w:p>
    <w:p w14:paraId="4DED7180" w14:textId="77777777" w:rsidR="00D91719" w:rsidRDefault="00000000">
      <w:pPr>
        <w:pStyle w:val="ListParagraph"/>
        <w:numPr>
          <w:ilvl w:val="0"/>
          <w:numId w:val="1"/>
        </w:numPr>
        <w:spacing w:before="60" w:after="60"/>
      </w:pPr>
      <w:r>
        <w:rPr>
          <w:color w:val="0F172A"/>
          <w:sz w:val="22"/>
          <w:szCs w:val="22"/>
        </w:rPr>
        <w:t>#HealthcareOperations  #HealthcareTechnology  #BusinessGrowth</w:t>
      </w:r>
    </w:p>
    <w:p w14:paraId="292809BA" w14:textId="77777777" w:rsidR="00D91719" w:rsidRDefault="00D91719">
      <w:pPr>
        <w:spacing w:before="240"/>
      </w:pPr>
    </w:p>
    <w:p w14:paraId="0009F054" w14:textId="77777777" w:rsidR="00D91719" w:rsidRDefault="00D91719">
      <w:pPr>
        <w:pBdr>
          <w:top w:val="single" w:sz="4" w:space="4" w:color="2563EB"/>
        </w:pBdr>
        <w:spacing w:before="120" w:after="60"/>
      </w:pPr>
    </w:p>
    <w:p w14:paraId="18556C22" w14:textId="77777777" w:rsidR="00D91719" w:rsidRDefault="00000000">
      <w:pPr>
        <w:jc w:val="center"/>
      </w:pPr>
      <w:r>
        <w:rPr>
          <w:i/>
          <w:iCs/>
          <w:color w:val="64748B"/>
          <w:sz w:val="18"/>
          <w:szCs w:val="18"/>
        </w:rPr>
        <w:lastRenderedPageBreak/>
        <w:t>Prepared by: Myer Systems Social &amp; Graphic Design Team</w:t>
      </w:r>
    </w:p>
    <w:p w14:paraId="20220EE0" w14:textId="77777777" w:rsidR="00D91719" w:rsidRDefault="00000000">
      <w:pPr>
        <w:spacing w:before="40"/>
        <w:jc w:val="center"/>
      </w:pPr>
      <w:r>
        <w:rPr>
          <w:i/>
          <w:iCs/>
          <w:color w:val="64748B"/>
          <w:sz w:val="18"/>
          <w:szCs w:val="18"/>
        </w:rPr>
        <w:t>Last Updated: August 2026  |  For Internal Use  |  Confidential</w:t>
      </w:r>
    </w:p>
    <w:sectPr w:rsidR="00D9171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728"/>
    <w:multiLevelType w:val="hybridMultilevel"/>
    <w:tmpl w:val="50A66A02"/>
    <w:lvl w:ilvl="0" w:tplc="37983654">
      <w:start w:val="1"/>
      <w:numFmt w:val="bullet"/>
      <w:lvlText w:val="●"/>
      <w:lvlJc w:val="left"/>
      <w:pPr>
        <w:ind w:left="720" w:hanging="360"/>
      </w:pPr>
    </w:lvl>
    <w:lvl w:ilvl="1" w:tplc="C6B23F5C">
      <w:start w:val="1"/>
      <w:numFmt w:val="bullet"/>
      <w:lvlText w:val="○"/>
      <w:lvlJc w:val="left"/>
      <w:pPr>
        <w:ind w:left="1440" w:hanging="360"/>
      </w:pPr>
    </w:lvl>
    <w:lvl w:ilvl="2" w:tplc="1F72D5AC">
      <w:start w:val="1"/>
      <w:numFmt w:val="bullet"/>
      <w:lvlText w:val="■"/>
      <w:lvlJc w:val="left"/>
      <w:pPr>
        <w:ind w:left="2160" w:hanging="360"/>
      </w:pPr>
    </w:lvl>
    <w:lvl w:ilvl="3" w:tplc="E00CAA64">
      <w:start w:val="1"/>
      <w:numFmt w:val="bullet"/>
      <w:lvlText w:val="●"/>
      <w:lvlJc w:val="left"/>
      <w:pPr>
        <w:ind w:left="2880" w:hanging="360"/>
      </w:pPr>
    </w:lvl>
    <w:lvl w:ilvl="4" w:tplc="5BEE52FA">
      <w:start w:val="1"/>
      <w:numFmt w:val="bullet"/>
      <w:lvlText w:val="○"/>
      <w:lvlJc w:val="left"/>
      <w:pPr>
        <w:ind w:left="3600" w:hanging="360"/>
      </w:pPr>
    </w:lvl>
    <w:lvl w:ilvl="5" w:tplc="CE68268E">
      <w:start w:val="1"/>
      <w:numFmt w:val="bullet"/>
      <w:lvlText w:val="■"/>
      <w:lvlJc w:val="left"/>
      <w:pPr>
        <w:ind w:left="4320" w:hanging="360"/>
      </w:pPr>
    </w:lvl>
    <w:lvl w:ilvl="6" w:tplc="6CE2A78C">
      <w:start w:val="1"/>
      <w:numFmt w:val="bullet"/>
      <w:lvlText w:val="●"/>
      <w:lvlJc w:val="left"/>
      <w:pPr>
        <w:ind w:left="5040" w:hanging="360"/>
      </w:pPr>
    </w:lvl>
    <w:lvl w:ilvl="7" w:tplc="33B64734">
      <w:start w:val="1"/>
      <w:numFmt w:val="bullet"/>
      <w:lvlText w:val="●"/>
      <w:lvlJc w:val="left"/>
      <w:pPr>
        <w:ind w:left="5760" w:hanging="360"/>
      </w:pPr>
    </w:lvl>
    <w:lvl w:ilvl="8" w:tplc="02025C64">
      <w:start w:val="1"/>
      <w:numFmt w:val="bullet"/>
      <w:lvlText w:val="●"/>
      <w:lvlJc w:val="left"/>
      <w:pPr>
        <w:ind w:left="6480" w:hanging="360"/>
      </w:pPr>
    </w:lvl>
  </w:abstractNum>
  <w:abstractNum w:abstractNumId="1" w15:restartNumberingAfterBreak="0">
    <w:nsid w:val="4C2E41FA"/>
    <w:multiLevelType w:val="hybridMultilevel"/>
    <w:tmpl w:val="BBDC8350"/>
    <w:lvl w:ilvl="0" w:tplc="202ECBC6">
      <w:start w:val="1"/>
      <w:numFmt w:val="bullet"/>
      <w:lvlText w:val="•"/>
      <w:lvlJc w:val="left"/>
      <w:pPr>
        <w:ind w:left="720" w:hanging="360"/>
      </w:pPr>
    </w:lvl>
    <w:lvl w:ilvl="1" w:tplc="1F72ABEA">
      <w:numFmt w:val="decimal"/>
      <w:lvlText w:val=""/>
      <w:lvlJc w:val="left"/>
    </w:lvl>
    <w:lvl w:ilvl="2" w:tplc="B288B286">
      <w:numFmt w:val="decimal"/>
      <w:lvlText w:val=""/>
      <w:lvlJc w:val="left"/>
    </w:lvl>
    <w:lvl w:ilvl="3" w:tplc="6890DFE4">
      <w:numFmt w:val="decimal"/>
      <w:lvlText w:val=""/>
      <w:lvlJc w:val="left"/>
    </w:lvl>
    <w:lvl w:ilvl="4" w:tplc="D690EF18">
      <w:numFmt w:val="decimal"/>
      <w:lvlText w:val=""/>
      <w:lvlJc w:val="left"/>
    </w:lvl>
    <w:lvl w:ilvl="5" w:tplc="0D2A829E">
      <w:numFmt w:val="decimal"/>
      <w:lvlText w:val=""/>
      <w:lvlJc w:val="left"/>
    </w:lvl>
    <w:lvl w:ilvl="6" w:tplc="5BCAD5BA">
      <w:numFmt w:val="decimal"/>
      <w:lvlText w:val=""/>
      <w:lvlJc w:val="left"/>
    </w:lvl>
    <w:lvl w:ilvl="7" w:tplc="F7E4AD4E">
      <w:numFmt w:val="decimal"/>
      <w:lvlText w:val=""/>
      <w:lvlJc w:val="left"/>
    </w:lvl>
    <w:lvl w:ilvl="8" w:tplc="1FB815A4">
      <w:numFmt w:val="decimal"/>
      <w:lvlText w:val=""/>
      <w:lvlJc w:val="left"/>
    </w:lvl>
  </w:abstractNum>
  <w:num w:numId="1" w16cid:durableId="1683165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719"/>
    <w:rsid w:val="005B0228"/>
    <w:rsid w:val="007439C2"/>
    <w:rsid w:val="00D917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8653"/>
  <w15:docId w15:val="{DF8EEDAA-C0A1-4FA5-AF47-2E86AA34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Hasnain Muavia</cp:lastModifiedBy>
  <cp:revision>2</cp:revision>
  <dcterms:created xsi:type="dcterms:W3CDTF">2026-08-28T16:20:00Z</dcterms:created>
  <dcterms:modified xsi:type="dcterms:W3CDTF">2026-08-28T16:25:00Z</dcterms:modified>
</cp:coreProperties>
</file>