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618E0" w14:textId="77777777" w:rsidR="005D196E" w:rsidRDefault="005D19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494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3"/>
        <w:gridCol w:w="7121"/>
      </w:tblGrid>
      <w:tr w:rsidR="005D196E" w14:paraId="4879EFE7" w14:textId="77777777">
        <w:trPr>
          <w:trHeight w:val="270"/>
          <w:jc w:val="center"/>
        </w:trPr>
        <w:tc>
          <w:tcPr>
            <w:tcW w:w="2373" w:type="dxa"/>
            <w:shd w:val="clear" w:color="auto" w:fill="BFBFBF"/>
          </w:tcPr>
          <w:p w14:paraId="3FE5052B" w14:textId="77777777" w:rsidR="005D196E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DISCIPLINA</w:t>
            </w:r>
          </w:p>
        </w:tc>
        <w:tc>
          <w:tcPr>
            <w:tcW w:w="7121" w:type="dxa"/>
          </w:tcPr>
          <w:p w14:paraId="50041A83" w14:textId="77777777" w:rsidR="005D196E" w:rsidRDefault="00000000">
            <w:pPr>
              <w:spacing w:after="0" w:line="240" w:lineRule="auto"/>
            </w:pPr>
            <w:r>
              <w:rPr>
                <w:b/>
              </w:rPr>
              <w:t>LÓGICA COMPUTACIONAL</w:t>
            </w:r>
          </w:p>
        </w:tc>
      </w:tr>
      <w:tr w:rsidR="005D196E" w14:paraId="488D2571" w14:textId="77777777">
        <w:trPr>
          <w:trHeight w:val="270"/>
          <w:jc w:val="center"/>
        </w:trPr>
        <w:tc>
          <w:tcPr>
            <w:tcW w:w="2373" w:type="dxa"/>
            <w:shd w:val="clear" w:color="auto" w:fill="BFBFBF"/>
          </w:tcPr>
          <w:p w14:paraId="08F5425E" w14:textId="77777777" w:rsidR="005D196E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PROFESSOR</w:t>
            </w:r>
          </w:p>
        </w:tc>
        <w:tc>
          <w:tcPr>
            <w:tcW w:w="7121" w:type="dxa"/>
          </w:tcPr>
          <w:p w14:paraId="43FFD4A2" w14:textId="77777777" w:rsidR="005D196E" w:rsidRDefault="00000000">
            <w:pPr>
              <w:spacing w:after="0" w:line="240" w:lineRule="auto"/>
            </w:pPr>
            <w:r>
              <w:t>WESLEY EVERTON DE JESUS NEVES</w:t>
            </w:r>
          </w:p>
        </w:tc>
      </w:tr>
      <w:tr w:rsidR="005D196E" w14:paraId="30775D16" w14:textId="77777777">
        <w:trPr>
          <w:trHeight w:val="270"/>
          <w:jc w:val="center"/>
        </w:trPr>
        <w:tc>
          <w:tcPr>
            <w:tcW w:w="2373" w:type="dxa"/>
            <w:shd w:val="clear" w:color="auto" w:fill="BFBFBF"/>
          </w:tcPr>
          <w:p w14:paraId="69E22AAD" w14:textId="77777777" w:rsidR="005D196E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SEMESTRE</w:t>
            </w:r>
          </w:p>
        </w:tc>
        <w:tc>
          <w:tcPr>
            <w:tcW w:w="7121" w:type="dxa"/>
            <w:shd w:val="clear" w:color="auto" w:fill="BFBFBF"/>
          </w:tcPr>
          <w:p w14:paraId="248C2BC1" w14:textId="77777777" w:rsidR="005D196E" w:rsidRDefault="00000000">
            <w:pPr>
              <w:spacing w:after="0" w:line="240" w:lineRule="auto"/>
            </w:pPr>
            <w:r>
              <w:t>1º/2023</w:t>
            </w:r>
          </w:p>
        </w:tc>
      </w:tr>
      <w:tr w:rsidR="005D196E" w14:paraId="5A2FEF13" w14:textId="77777777">
        <w:trPr>
          <w:trHeight w:val="270"/>
          <w:jc w:val="center"/>
        </w:trPr>
        <w:tc>
          <w:tcPr>
            <w:tcW w:w="2373" w:type="dxa"/>
            <w:shd w:val="clear" w:color="auto" w:fill="BFBFBF"/>
          </w:tcPr>
          <w:p w14:paraId="6E3AE3E4" w14:textId="77777777" w:rsidR="005D196E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ATIVIDADE</w:t>
            </w:r>
          </w:p>
        </w:tc>
        <w:tc>
          <w:tcPr>
            <w:tcW w:w="7121" w:type="dxa"/>
            <w:shd w:val="clear" w:color="auto" w:fill="BFBFBF"/>
          </w:tcPr>
          <w:p w14:paraId="644585EE" w14:textId="77777777" w:rsidR="005D196E" w:rsidRDefault="00000000">
            <w:pPr>
              <w:spacing w:after="0" w:line="240" w:lineRule="auto"/>
            </w:pPr>
            <w:r>
              <w:t>L3- Lista de exercícios  tautologia , contradição e contingência</w:t>
            </w:r>
          </w:p>
        </w:tc>
      </w:tr>
      <w:tr w:rsidR="005D196E" w14:paraId="50C353EE" w14:textId="77777777">
        <w:trPr>
          <w:trHeight w:val="270"/>
          <w:jc w:val="center"/>
        </w:trPr>
        <w:tc>
          <w:tcPr>
            <w:tcW w:w="2373" w:type="dxa"/>
            <w:shd w:val="clear" w:color="auto" w:fill="BFBFBF"/>
          </w:tcPr>
          <w:p w14:paraId="7BF39027" w14:textId="77777777" w:rsidR="005D196E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VALOR</w:t>
            </w:r>
          </w:p>
        </w:tc>
        <w:tc>
          <w:tcPr>
            <w:tcW w:w="7121" w:type="dxa"/>
            <w:shd w:val="clear" w:color="auto" w:fill="BFBFBF"/>
          </w:tcPr>
          <w:p w14:paraId="49EE29B8" w14:textId="77777777" w:rsidR="005D196E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 pontos</w:t>
            </w:r>
          </w:p>
        </w:tc>
      </w:tr>
    </w:tbl>
    <w:p w14:paraId="7077B45D" w14:textId="77777777" w:rsidR="005D196E" w:rsidRDefault="005D196E">
      <w:pPr>
        <w:rPr>
          <w:rFonts w:ascii="Times New Roman" w:eastAsia="Times New Roman" w:hAnsi="Times New Roman" w:cs="Times New Roman"/>
          <w:sz w:val="24"/>
          <w:szCs w:val="24"/>
          <w:shd w:val="clear" w:color="auto" w:fill="E8E8E8"/>
        </w:rPr>
      </w:pPr>
    </w:p>
    <w:p w14:paraId="3B4F4AFF" w14:textId="77777777" w:rsidR="005D196E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Observação: 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Não edite esse arquivo, clique em arquivo e faça download .</w:t>
      </w:r>
    </w:p>
    <w:p w14:paraId="6BFCF22C" w14:textId="77777777" w:rsidR="005D196E" w:rsidRDefault="005D1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1E38482" w14:textId="77777777" w:rsidR="005D196E" w:rsidRDefault="005D1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05F593F" w14:textId="77777777" w:rsidR="005D196E" w:rsidRDefault="005D1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4EFC6EB" w14:textId="77777777" w:rsidR="005D196E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Use a tabela-verdade para classificar as proposições como tautologias, contingências ou contradições, sendo p, q e r proposições quaisquer</w:t>
      </w:r>
    </w:p>
    <w:p w14:paraId="4DAED0C1" w14:textId="77777777" w:rsidR="005D196E" w:rsidRDefault="005D196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68B5C79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Cardo" w:eastAsia="Cardo" w:hAnsi="Cardo" w:cs="Cardo"/>
          <w:sz w:val="24"/>
          <w:szCs w:val="24"/>
          <w:highlight w:val="white"/>
        </w:rPr>
        <w:t>a) p → (p ∨ r)</w:t>
      </w:r>
    </w:p>
    <w:p w14:paraId="6B67580F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Cardo" w:eastAsia="Cardo" w:hAnsi="Cardo" w:cs="Cardo"/>
          <w:sz w:val="24"/>
          <w:szCs w:val="24"/>
          <w:highlight w:val="white"/>
        </w:rPr>
        <w:t xml:space="preserve"> b) p → (p ∧ q) </w:t>
      </w:r>
    </w:p>
    <w:p w14:paraId="76AA29F0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Gungsuh" w:eastAsia="Gungsuh" w:hAnsi="Gungsuh" w:cs="Gungsuh"/>
          <w:sz w:val="24"/>
          <w:szCs w:val="24"/>
          <w:highlight w:val="white"/>
        </w:rPr>
        <w:t xml:space="preserve">c) p ∨ q → p </w:t>
      </w:r>
    </w:p>
    <w:p w14:paraId="7917CB01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Cardo" w:eastAsia="Cardo" w:hAnsi="Cardo" w:cs="Cardo"/>
          <w:sz w:val="24"/>
          <w:szCs w:val="24"/>
          <w:highlight w:val="white"/>
        </w:rPr>
        <w:t xml:space="preserve">d) p → (q → p) ∨ q </w:t>
      </w:r>
    </w:p>
    <w:p w14:paraId="20D3D815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Cardo" w:eastAsia="Cardo" w:hAnsi="Cardo" w:cs="Cardo"/>
          <w:sz w:val="24"/>
          <w:szCs w:val="24"/>
          <w:highlight w:val="white"/>
        </w:rPr>
        <w:t xml:space="preserve">e) p ↔ p ∧ (p ∨ q) </w:t>
      </w:r>
    </w:p>
    <w:p w14:paraId="7A1554B3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Gungsuh" w:eastAsia="Gungsuh" w:hAnsi="Gungsuh" w:cs="Gungsuh"/>
          <w:sz w:val="24"/>
          <w:szCs w:val="24"/>
          <w:highlight w:val="white"/>
        </w:rPr>
        <w:t xml:space="preserve">f) p ∧ (p ∧ (p ∨ q)) </w:t>
      </w:r>
    </w:p>
    <w:p w14:paraId="1F5F4446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Gungsuh" w:eastAsia="Gungsuh" w:hAnsi="Gungsuh" w:cs="Gungsuh"/>
          <w:sz w:val="24"/>
          <w:szCs w:val="24"/>
          <w:highlight w:val="white"/>
        </w:rPr>
        <w:t>g) ¬(p ∨ q) ↔ (¬p ∧ ¬q)</w:t>
      </w:r>
    </w:p>
    <w:p w14:paraId="24CB04FA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Cardo" w:eastAsia="Cardo" w:hAnsi="Cardo" w:cs="Cardo"/>
          <w:sz w:val="24"/>
          <w:szCs w:val="24"/>
          <w:highlight w:val="white"/>
        </w:rPr>
        <w:t xml:space="preserve"> h) (p → q) ∧ ¬q → ¬p</w:t>
      </w:r>
    </w:p>
    <w:p w14:paraId="1B8AB29B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Gungsuh" w:eastAsia="Gungsuh" w:hAnsi="Gungsuh" w:cs="Gungsuh"/>
          <w:sz w:val="24"/>
          <w:szCs w:val="24"/>
          <w:highlight w:val="white"/>
        </w:rPr>
        <w:t xml:space="preserve"> i) ¬(p ∧ q) ↔ ¬p ∧ ¬q </w:t>
      </w:r>
    </w:p>
    <w:p w14:paraId="32F2983C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Gungsuh" w:eastAsia="Gungsuh" w:hAnsi="Gungsuh" w:cs="Gungsuh"/>
          <w:sz w:val="24"/>
          <w:szCs w:val="24"/>
          <w:highlight w:val="white"/>
        </w:rPr>
        <w:t>j) p ∨ q → p ∧ q</w:t>
      </w:r>
    </w:p>
    <w:p w14:paraId="1FC70AEB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Cardo" w:eastAsia="Cardo" w:hAnsi="Cardo" w:cs="Cardo"/>
          <w:sz w:val="24"/>
          <w:szCs w:val="24"/>
          <w:highlight w:val="white"/>
        </w:rPr>
        <w:t>k) p → (p → q ∨ q)</w:t>
      </w:r>
    </w:p>
    <w:p w14:paraId="31FA9A09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Cardo" w:eastAsia="Cardo" w:hAnsi="Cardo" w:cs="Cardo"/>
          <w:sz w:val="24"/>
          <w:szCs w:val="24"/>
          <w:highlight w:val="white"/>
        </w:rPr>
        <w:t xml:space="preserve"> l) (p → (p → q)) → q </w:t>
      </w:r>
    </w:p>
    <w:p w14:paraId="75F41BBD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Cardo" w:eastAsia="Cardo" w:hAnsi="Cardo" w:cs="Cardo"/>
          <w:sz w:val="24"/>
          <w:szCs w:val="24"/>
          <w:highlight w:val="white"/>
        </w:rPr>
        <w:t xml:space="preserve">m) p → (¬p → q ∨ ¬q) </w:t>
      </w:r>
    </w:p>
    <w:p w14:paraId="30D92503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Gungsuh" w:eastAsia="Gungsuh" w:hAnsi="Gungsuh" w:cs="Gungsuh"/>
          <w:sz w:val="24"/>
          <w:szCs w:val="24"/>
          <w:highlight w:val="white"/>
        </w:rPr>
        <w:t>n) (¬p ∧ q) → ¬p</w:t>
      </w:r>
    </w:p>
    <w:p w14:paraId="156DA79A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Cardo" w:eastAsia="Cardo" w:hAnsi="Cardo" w:cs="Cardo"/>
          <w:sz w:val="24"/>
          <w:szCs w:val="24"/>
          <w:highlight w:val="white"/>
        </w:rPr>
        <w:t xml:space="preserve"> o) ¬(p → (¬p → (q ∨ ¬q)))</w:t>
      </w:r>
    </w:p>
    <w:p w14:paraId="2AC38BAC" w14:textId="77777777" w:rsidR="005D196E" w:rsidRDefault="005D196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AD21F53" w14:textId="77777777" w:rsidR="005D196E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Verifique se as proposições a seguir são equivalências tautológicas. </w:t>
      </w:r>
    </w:p>
    <w:p w14:paraId="5A0884D3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Cardo" w:eastAsia="Cardo" w:hAnsi="Cardo" w:cs="Cardo"/>
          <w:sz w:val="24"/>
          <w:szCs w:val="24"/>
          <w:highlight w:val="white"/>
        </w:rPr>
        <w:lastRenderedPageBreak/>
        <w:t xml:space="preserve">a) (p → q) ↔ ((p ∨ r) → q) </w:t>
      </w:r>
    </w:p>
    <w:p w14:paraId="13DC6C0B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Cardo" w:eastAsia="Cardo" w:hAnsi="Cardo" w:cs="Cardo"/>
          <w:sz w:val="24"/>
          <w:szCs w:val="24"/>
          <w:highlight w:val="white"/>
        </w:rPr>
        <w:t xml:space="preserve">b) (p → q) ↔ ((p ∨ q) ↔ q) </w:t>
      </w:r>
    </w:p>
    <w:p w14:paraId="0A29B03A" w14:textId="77777777" w:rsidR="005D196E" w:rsidRDefault="005D196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C5A4675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Cardo" w:eastAsia="Cardo" w:hAnsi="Cardo" w:cs="Cardo"/>
          <w:sz w:val="24"/>
          <w:szCs w:val="24"/>
          <w:highlight w:val="white"/>
        </w:rPr>
        <w:t>c) ((p → q) → r) ↔ ((q → p) → r)</w:t>
      </w:r>
    </w:p>
    <w:p w14:paraId="2E4DE8D9" w14:textId="77777777" w:rsidR="005D196E" w:rsidRDefault="005D196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DEA877F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Cardo" w:eastAsia="Cardo" w:hAnsi="Cardo" w:cs="Cardo"/>
          <w:sz w:val="24"/>
          <w:szCs w:val="24"/>
          <w:highlight w:val="white"/>
        </w:rPr>
        <w:t xml:space="preserve"> d) (p → q) ↔ (p → (p ∧ q))</w:t>
      </w:r>
    </w:p>
    <w:p w14:paraId="295D1BF5" w14:textId="77777777" w:rsidR="005D196E" w:rsidRDefault="005D196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406538D" w14:textId="77777777" w:rsidR="005D196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Verifique se as proposições a seguir são implicações tautológicas. </w:t>
      </w:r>
    </w:p>
    <w:p w14:paraId="31C0485A" w14:textId="77777777" w:rsidR="005D196E" w:rsidRDefault="005D196E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8A46F8D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Cardo" w:eastAsia="Cardo" w:hAnsi="Cardo" w:cs="Cardo"/>
          <w:sz w:val="24"/>
          <w:szCs w:val="24"/>
          <w:highlight w:val="white"/>
        </w:rPr>
        <w:t xml:space="preserve">a) (p → (q → r)) → ((p ∨ r) → (q ∨ r)) </w:t>
      </w:r>
    </w:p>
    <w:p w14:paraId="1758394F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Gungsuh" w:eastAsia="Gungsuh" w:hAnsi="Gungsuh" w:cs="Gungsuh"/>
          <w:sz w:val="24"/>
          <w:szCs w:val="24"/>
          <w:highlight w:val="white"/>
        </w:rPr>
        <w:t xml:space="preserve">b) (p ∧ q) → (p → ¬q) </w:t>
      </w:r>
    </w:p>
    <w:p w14:paraId="2E9B514F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Cardo" w:eastAsia="Cardo" w:hAnsi="Cardo" w:cs="Cardo"/>
          <w:sz w:val="24"/>
          <w:szCs w:val="24"/>
          <w:highlight w:val="white"/>
        </w:rPr>
        <w:t>c) (p → q) → ((p ∧ r) → (q → r))</w:t>
      </w:r>
    </w:p>
    <w:p w14:paraId="178B13BA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Cardo" w:eastAsia="Cardo" w:hAnsi="Cardo" w:cs="Cardo"/>
          <w:sz w:val="24"/>
          <w:szCs w:val="24"/>
          <w:highlight w:val="white"/>
        </w:rPr>
        <w:t xml:space="preserve"> d) (p → q) → (p → (q ∨ r)) </w:t>
      </w:r>
    </w:p>
    <w:p w14:paraId="4D8079BF" w14:textId="15953569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Cardo" w:eastAsia="Cardo" w:hAnsi="Cardo" w:cs="Cardo"/>
          <w:sz w:val="24"/>
          <w:szCs w:val="24"/>
          <w:highlight w:val="white"/>
        </w:rPr>
        <w:t xml:space="preserve">e) ((p → ¬q) ∧ (¬r ∨ q) </w:t>
      </w:r>
      <w:r w:rsidR="002C003D">
        <w:rPr>
          <w:rFonts w:ascii="Cardo" w:eastAsia="Cardo" w:hAnsi="Cardo" w:cs="Cardo"/>
          <w:sz w:val="24"/>
          <w:szCs w:val="24"/>
          <w:highlight w:val="white"/>
        </w:rPr>
        <w:t>^</w:t>
      </w:r>
      <w:r>
        <w:rPr>
          <w:rFonts w:ascii="Cardo" w:eastAsia="Cardo" w:hAnsi="Cardo" w:cs="Cardo"/>
          <w:sz w:val="24"/>
          <w:szCs w:val="24"/>
          <w:highlight w:val="white"/>
        </w:rPr>
        <w:t xml:space="preserve"> r) → ¬p</w:t>
      </w:r>
    </w:p>
    <w:p w14:paraId="54CB708C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Gungsuh" w:eastAsia="Gungsuh" w:hAnsi="Gungsuh" w:cs="Gungsuh"/>
          <w:sz w:val="24"/>
          <w:szCs w:val="24"/>
          <w:highlight w:val="white"/>
        </w:rPr>
        <w:t xml:space="preserve"> f) (p ∧ q) → (p ∨ q) </w:t>
      </w:r>
    </w:p>
    <w:p w14:paraId="1BA994BC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Gungsuh" w:eastAsia="Gungsuh" w:hAnsi="Gungsuh" w:cs="Gungsuh"/>
          <w:sz w:val="24"/>
          <w:szCs w:val="24"/>
          <w:highlight w:val="white"/>
        </w:rPr>
        <w:t>g) (p ∨ q) → (¬(p ∧ r))</w:t>
      </w:r>
    </w:p>
    <w:p w14:paraId="53BBBD06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Gungsuh" w:eastAsia="Gungsuh" w:hAnsi="Gungsuh" w:cs="Gungsuh"/>
          <w:sz w:val="24"/>
          <w:szCs w:val="24"/>
          <w:highlight w:val="white"/>
        </w:rPr>
        <w:t xml:space="preserve"> h) (¬q ∨ p) → (q → p) </w:t>
      </w:r>
    </w:p>
    <w:p w14:paraId="644F6904" w14:textId="77777777" w:rsidR="005D196E" w:rsidRDefault="005D196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57CB67D" w14:textId="77777777" w:rsidR="005D196E" w:rsidRDefault="00000000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4)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  <w:r>
        <w:rPr>
          <w:rFonts w:ascii="Cardo" w:eastAsia="Cardo" w:hAnsi="Cardo" w:cs="Cardo"/>
          <w:b/>
          <w:sz w:val="24"/>
          <w:szCs w:val="24"/>
          <w:highlight w:val="white"/>
        </w:rPr>
        <w:t>Prove, usando a tabela-verdade, que a bicondicional (p → q) ↔ (p ∨ q ↔ q) é uma equivalência tautológica</w:t>
      </w:r>
    </w:p>
    <w:p w14:paraId="2C71B2CD" w14:textId="77777777" w:rsidR="005D196E" w:rsidRDefault="005D196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0E530B3" w14:textId="77777777" w:rsidR="005D196E" w:rsidRDefault="00000000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5)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Use tabelas-verdade para concluir se as equivalências a seguir são tautológicas. </w:t>
      </w:r>
    </w:p>
    <w:p w14:paraId="138A0EC8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Cardo" w:eastAsia="Cardo" w:hAnsi="Cardo" w:cs="Cardo"/>
          <w:sz w:val="24"/>
          <w:szCs w:val="24"/>
          <w:highlight w:val="white"/>
        </w:rPr>
        <w:t xml:space="preserve">a) (p → q) ↔ (¬q → ¬p) </w:t>
      </w:r>
    </w:p>
    <w:p w14:paraId="3265DAA2" w14:textId="5D91EB8F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Cardo" w:eastAsia="Cardo" w:hAnsi="Cardo" w:cs="Cardo"/>
          <w:sz w:val="24"/>
          <w:szCs w:val="24"/>
          <w:highlight w:val="white"/>
        </w:rPr>
        <w:t xml:space="preserve">b) p ↔ (p ∨ (p </w:t>
      </w:r>
      <w:r w:rsidR="002C003D">
        <w:rPr>
          <w:rFonts w:ascii="Cardo" w:eastAsia="Cardo" w:hAnsi="Cardo" w:cs="Cardo"/>
          <w:sz w:val="24"/>
          <w:szCs w:val="24"/>
          <w:highlight w:val="white"/>
        </w:rPr>
        <w:t>^</w:t>
      </w:r>
      <w:r>
        <w:rPr>
          <w:rFonts w:ascii="Cardo" w:eastAsia="Cardo" w:hAnsi="Cardo" w:cs="Cardo"/>
          <w:sz w:val="24"/>
          <w:szCs w:val="24"/>
          <w:highlight w:val="white"/>
        </w:rPr>
        <w:t xml:space="preserve"> q)) </w:t>
      </w:r>
    </w:p>
    <w:p w14:paraId="088159BD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Cardo" w:eastAsia="Cardo" w:hAnsi="Cardo" w:cs="Cardo"/>
          <w:sz w:val="24"/>
          <w:szCs w:val="24"/>
          <w:highlight w:val="white"/>
        </w:rPr>
        <w:t xml:space="preserve">c) (p → (q → p)) ↔ ((p → q) → (r → r)) </w:t>
      </w:r>
    </w:p>
    <w:p w14:paraId="655C55D0" w14:textId="77777777" w:rsidR="005D196E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Cardo" w:eastAsia="Cardo" w:hAnsi="Cardo" w:cs="Cardo"/>
          <w:sz w:val="24"/>
          <w:szCs w:val="24"/>
          <w:highlight w:val="white"/>
        </w:rPr>
        <w:t xml:space="preserve">d) (p → q) ↔ (¬p ∨ q) </w:t>
      </w:r>
    </w:p>
    <w:sectPr w:rsidR="005D196E">
      <w:headerReference w:type="default" r:id="rId7"/>
      <w:pgSz w:w="11906" w:h="16838"/>
      <w:pgMar w:top="720" w:right="720" w:bottom="720" w:left="72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83C78" w14:textId="77777777" w:rsidR="000B54FB" w:rsidRDefault="000B54FB">
      <w:pPr>
        <w:spacing w:after="0" w:line="240" w:lineRule="auto"/>
      </w:pPr>
      <w:r>
        <w:separator/>
      </w:r>
    </w:p>
  </w:endnote>
  <w:endnote w:type="continuationSeparator" w:id="0">
    <w:p w14:paraId="77D91B78" w14:textId="77777777" w:rsidR="000B54FB" w:rsidRDefault="000B5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BF8432" w14:textId="77777777" w:rsidR="000B54FB" w:rsidRDefault="000B54FB">
      <w:pPr>
        <w:spacing w:after="0" w:line="240" w:lineRule="auto"/>
      </w:pPr>
      <w:r>
        <w:separator/>
      </w:r>
    </w:p>
  </w:footnote>
  <w:footnote w:type="continuationSeparator" w:id="0">
    <w:p w14:paraId="76950305" w14:textId="77777777" w:rsidR="000B54FB" w:rsidRDefault="000B54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B3737" w14:textId="77777777" w:rsidR="005D196E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4549DA4B" wp14:editId="3D483A1A">
          <wp:extent cx="2651125" cy="402590"/>
          <wp:effectExtent l="0" t="0" r="0" b="0"/>
          <wp:docPr id="1" name="image1.png" descr="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51125" cy="4025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3320D20" w14:textId="77777777" w:rsidR="005D196E" w:rsidRDefault="005D196E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0A183E"/>
    <w:multiLevelType w:val="multilevel"/>
    <w:tmpl w:val="761C9C2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23191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96E"/>
    <w:rsid w:val="000B54FB"/>
    <w:rsid w:val="002B0C04"/>
    <w:rsid w:val="002C003D"/>
    <w:rsid w:val="005D196E"/>
    <w:rsid w:val="0072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27304"/>
  <w15:docId w15:val="{2CBCF42E-C8A4-4BE1-B122-538FCF7EB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234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Julinha Leite</cp:lastModifiedBy>
  <cp:revision>4</cp:revision>
  <dcterms:created xsi:type="dcterms:W3CDTF">2023-03-09T15:51:00Z</dcterms:created>
  <dcterms:modified xsi:type="dcterms:W3CDTF">2023-03-09T16:19:00Z</dcterms:modified>
</cp:coreProperties>
</file>