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EDBD" w14:textId="50B97999" w:rsidR="00D10654" w:rsidRDefault="00D10654" w:rsidP="00D10654">
      <w:pPr>
        <w:spacing w:line="276" w:lineRule="auto"/>
        <w:ind w:left="1701"/>
        <w:rPr>
          <w:rFonts w:asciiTheme="minorHAnsi" w:hAnsiTheme="minorHAnsi" w:cstheme="minorHAnsi"/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C7BCAA" wp14:editId="767ACF9A">
            <wp:simplePos x="0" y="0"/>
            <wp:positionH relativeFrom="column">
              <wp:posOffset>152400</wp:posOffset>
            </wp:positionH>
            <wp:positionV relativeFrom="paragraph">
              <wp:posOffset>92075</wp:posOffset>
            </wp:positionV>
            <wp:extent cx="624840" cy="845820"/>
            <wp:effectExtent l="0" t="0" r="3810" b="0"/>
            <wp:wrapNone/>
            <wp:docPr id="1202494361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4361" name="Imagem 1" descr="Uma imagem contendo Logotip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68C65" w14:textId="566DE365" w:rsidR="00315CF3" w:rsidRPr="00D10654" w:rsidRDefault="00D10654" w:rsidP="00D10654">
      <w:pPr>
        <w:spacing w:line="276" w:lineRule="auto"/>
        <w:ind w:left="1701"/>
        <w:rPr>
          <w:rFonts w:asciiTheme="minorHAnsi" w:hAnsiTheme="minorHAnsi" w:cstheme="minorHAnsi"/>
        </w:rPr>
      </w:pPr>
      <w:r w:rsidRPr="00D10654">
        <w:rPr>
          <w:rFonts w:asciiTheme="minorHAnsi" w:hAnsiTheme="minorHAnsi" w:cstheme="minorHAnsi"/>
          <w:noProof/>
        </w:rPr>
        <w:t>Pontifícia Universidade Católica de Minas Gerais</w:t>
      </w:r>
    </w:p>
    <w:p w14:paraId="4794D6E2" w14:textId="6B0C20AA" w:rsidR="00315CF3" w:rsidRPr="00D10654" w:rsidRDefault="00315CF3" w:rsidP="00D10654">
      <w:pPr>
        <w:spacing w:line="276" w:lineRule="auto"/>
        <w:ind w:left="1701" w:right="-567"/>
        <w:outlineLvl w:val="0"/>
        <w:rPr>
          <w:rFonts w:asciiTheme="minorHAnsi" w:hAnsiTheme="minorHAnsi" w:cstheme="minorHAnsi"/>
        </w:rPr>
      </w:pPr>
      <w:r w:rsidRPr="00D10654">
        <w:rPr>
          <w:rFonts w:asciiTheme="minorHAnsi" w:hAnsiTheme="minorHAnsi" w:cstheme="minorHAnsi"/>
        </w:rPr>
        <w:t>Curso de Fisioterapia</w:t>
      </w:r>
      <w:r w:rsidR="00D34500" w:rsidRPr="00D10654">
        <w:rPr>
          <w:rFonts w:asciiTheme="minorHAnsi" w:hAnsiTheme="minorHAnsi" w:cstheme="minorHAnsi"/>
        </w:rPr>
        <w:t xml:space="preserve"> – Centro Clínico de Fisi</w:t>
      </w:r>
      <w:r w:rsidR="00EF1C37" w:rsidRPr="00D10654">
        <w:rPr>
          <w:rFonts w:asciiTheme="minorHAnsi" w:hAnsiTheme="minorHAnsi" w:cstheme="minorHAnsi"/>
        </w:rPr>
        <w:t>o</w:t>
      </w:r>
      <w:r w:rsidR="00D34500" w:rsidRPr="00D10654">
        <w:rPr>
          <w:rFonts w:asciiTheme="minorHAnsi" w:hAnsiTheme="minorHAnsi" w:cstheme="minorHAnsi"/>
        </w:rPr>
        <w:t>terapia</w:t>
      </w:r>
    </w:p>
    <w:p w14:paraId="34046DED" w14:textId="56B15D98" w:rsidR="008C403B" w:rsidRPr="00D10654" w:rsidRDefault="00375600" w:rsidP="00D10654">
      <w:pPr>
        <w:spacing w:line="360" w:lineRule="auto"/>
        <w:ind w:left="1701"/>
        <w:rPr>
          <w:rFonts w:asciiTheme="minorHAnsi" w:hAnsiTheme="minorHAnsi" w:cstheme="minorHAnsi"/>
        </w:rPr>
      </w:pPr>
      <w:r w:rsidRPr="00D10654">
        <w:rPr>
          <w:rFonts w:asciiTheme="minorHAnsi" w:hAnsiTheme="minorHAnsi" w:cstheme="minorHAnsi"/>
        </w:rPr>
        <w:t>A</w:t>
      </w:r>
      <w:r w:rsidR="008C403B" w:rsidRPr="00D10654">
        <w:rPr>
          <w:rFonts w:asciiTheme="minorHAnsi" w:hAnsiTheme="minorHAnsi" w:cstheme="minorHAnsi"/>
        </w:rPr>
        <w:t>valiação Funcional</w:t>
      </w:r>
      <w:r w:rsidR="00A04654" w:rsidRPr="00D10654">
        <w:rPr>
          <w:rFonts w:asciiTheme="minorHAnsi" w:hAnsiTheme="minorHAnsi" w:cstheme="minorHAnsi"/>
        </w:rPr>
        <w:t xml:space="preserve"> Pediátrica</w:t>
      </w:r>
    </w:p>
    <w:p w14:paraId="120895F4" w14:textId="59FED448" w:rsidR="00D10654" w:rsidRDefault="00D10654" w:rsidP="00510B3C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DDB1ABE" w14:textId="41AFD845" w:rsidR="00F761A6" w:rsidRDefault="00510B3C" w:rsidP="00510B3C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Nome do paciente: Roberto Antônio Silva Prontuário nº: cmqr1oxar00070c8jsqt14c71</w:t>
      </w:r>
    </w:p>
    <w:p w14:paraId="1074FA07" w14:textId="607BEFFE" w:rsidR="00133673" w:rsidRPr="003B6E09" w:rsidRDefault="00587A63" w:rsidP="00510B3C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Data da Aval.: 23/06/2026 Data de Nascimento: 14/08/1951 Idade Cronológica: 74 Idade Corrigida:</w:t>
      </w:r>
    </w:p>
    <w:p w14:paraId="4874A5C7" w14:textId="733D0656" w:rsidR="00510B3C" w:rsidRPr="003B6E09" w:rsidRDefault="00133673" w:rsidP="00510B3C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Nome do(a) Responsável / parentesco: Fernanda Silva / Filha</w:t>
      </w:r>
    </w:p>
    <w:p w14:paraId="63A8BFFD" w14:textId="3D3B4390" w:rsidR="00E01FD6" w:rsidRPr="003B6E09" w:rsidRDefault="008C403B" w:rsidP="00A872B7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Condição de Saúde ou diagnóstico clínico: Doença de Parkinson estágio moderado (Hoehn &amp; Yahr III). CID G20. |</w:t>
      </w:r>
    </w:p>
    <w:p w14:paraId="14C8D1CC" w14:textId="2D0391CB" w:rsidR="00146CEE" w:rsidRPr="003B6E09" w:rsidRDefault="00140BF3" w:rsidP="00A872B7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Descrição complementar: teste</w:t>
      </w:r>
    </w:p>
    <w:p w14:paraId="77254B9C" w14:textId="321D2BD4" w:rsidR="008C403B" w:rsidRPr="003B6E09" w:rsidRDefault="00140BF3" w:rsidP="00A872B7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Queixa principal: Rigidez muscular, bradicinesia e episódios de tontura ortostática.</w:t>
      </w:r>
    </w:p>
    <w:p w14:paraId="5E54CF49" w14:textId="0DB2BC84" w:rsidR="00E01FD6" w:rsidRPr="003B6E09" w:rsidRDefault="00413D57" w:rsidP="00FF0ADA">
      <w:pPr>
        <w:spacing w:line="276" w:lineRule="auto"/>
        <w:jc w:val="both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Demanda atual da FAMÍLIA/PACIENTE para a reabilitação: Manutenção da mobilidade, prevenção de quedas, melhora do equilíbrio.</w:t>
      </w:r>
    </w:p>
    <w:p w14:paraId="642A2A20" w14:textId="0F465A33" w:rsidR="00773840" w:rsidRPr="003B6E09" w:rsidRDefault="00413D57" w:rsidP="00FF0ADA">
      <w:pPr>
        <w:spacing w:line="276" w:lineRule="auto"/>
        <w:jc w:val="both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Observações iniciais: Aposentado, mora com a filha. Uso contínuo de Levodopa.</w:t>
      </w:r>
    </w:p>
    <w:p w14:paraId="30A8D246" w14:textId="0E93B2FB" w:rsidR="00773840" w:rsidRPr="003B6E09" w:rsidRDefault="00773840" w:rsidP="00FF0ADA">
      <w:pPr>
        <w:spacing w:line="276" w:lineRule="auto"/>
        <w:jc w:val="both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Contato adicional: Dr. Ricardo Souza (Médico Responsável) - (31) 3322-1100</w:t>
      </w:r>
    </w:p>
    <w:p w14:paraId="6FDBDCAF" w14:textId="0356104C" w:rsidR="00146CEE" w:rsidRPr="003B6E09" w:rsidRDefault="00C01865" w:rsidP="00FF0ADA">
      <w:pPr>
        <w:spacing w:line="276" w:lineRule="auto"/>
        <w:jc w:val="both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Atividade que executa com limitação: Instabilidade postural, dificuldade para se levantar de cadeiras, tremor em repouso.</w:t>
      </w:r>
    </w:p>
    <w:p w14:paraId="60AE1165" w14:textId="05DB80FE" w:rsidR="00E57596" w:rsidRPr="003B6E09" w:rsidRDefault="00E57596" w:rsidP="00FF0ADA">
      <w:pPr>
        <w:spacing w:line="276" w:lineRule="auto"/>
        <w:jc w:val="both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Contexto domiciliar: Rua Itambé, 321 — Belo Horizonte/MG</w:t>
      </w:r>
    </w:p>
    <w:p w14:paraId="10DE3838" w14:textId="2DD0FE00" w:rsidR="000511ED" w:rsidRPr="003B6E09" w:rsidRDefault="000511ED" w:rsidP="000511ED">
      <w:pPr>
        <w:spacing w:line="276" w:lineRule="auto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Achados funcionais relacionados: b122 - Funções psicossociais globais - (q1 4)</w:t>
      </w:r>
    </w:p>
    <w:p w14:paraId="2B4DA33A" w14:textId="0BC4AE7D" w:rsidR="00001402" w:rsidRDefault="00A76833" w:rsidP="00A76833">
      <w:pPr>
        <w:pStyle w:val="Recuodecorpodetexto"/>
        <w:spacing w:line="276" w:lineRule="auto"/>
        <w:ind w:left="0" w:firstLine="0"/>
        <w:jc w:val="center"/>
        <w:rPr>
          <w:rFonts w:asciiTheme="minorHAnsi" w:hAnsiTheme="minorHAnsi" w:cstheme="minorHAnsi"/>
          <w:i w:val="0"/>
          <w:sz w:val="20"/>
          <w:szCs w:val="20"/>
        </w:rPr>
      </w:pPr>
      <w:r w:rsidRPr="003B6E09">
        <w:rPr>
          <w:rFonts w:asciiTheme="minorHAnsi" w:hAnsiTheme="minorHAnsi" w:cstheme="minorHAnsi"/>
          <w:i w:val="0"/>
          <w:sz w:val="20"/>
          <w:szCs w:val="20"/>
        </w:rPr>
        <w:t>ANÁLISE DA ATIVIDADE</w:t>
      </w:r>
    </w:p>
    <w:p w14:paraId="288934A6" w14:textId="4FC15300" w:rsidR="00422BA6" w:rsidRPr="003B6E09" w:rsidRDefault="00422BA6" w:rsidP="00422BA6">
      <w:pPr>
        <w:pStyle w:val="Recuodecorpodetexto"/>
        <w:spacing w:line="276" w:lineRule="auto"/>
        <w:ind w:left="0" w:firstLine="0"/>
        <w:rPr>
          <w:rFonts w:asciiTheme="minorHAnsi" w:hAnsiTheme="minorHAnsi" w:cstheme="minorHAnsi"/>
          <w:i w:val="0"/>
          <w:sz w:val="20"/>
          <w:szCs w:val="20"/>
        </w:rPr>
      </w:pPr>
      <w:r>
        <w:rPr>
          <w:rFonts w:asciiTheme="minorHAnsi" w:hAnsiTheme="minorHAnsi" w:cstheme="minorHAnsi"/>
          <w:i w:val="0"/>
          <w:sz w:val="20"/>
          <w:szCs w:val="20"/>
        </w:rPr>
        <w:t xml:space="preserve">Atividade 1: Instabilidade postural, dificuldade para se levantar de cadeiras, tremor em repouso. | CIF: d8 - Principais áreas da vida - (q1 2, q2 3, q3 1, q4 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3544"/>
        <w:gridCol w:w="3798"/>
      </w:tblGrid>
      <w:tr w:rsidR="00001402" w:rsidRPr="003B6E09" w14:paraId="02CEB4CE" w14:textId="77777777" w:rsidTr="00236086">
        <w:trPr>
          <w:trHeight w:val="645"/>
        </w:trPr>
        <w:tc>
          <w:tcPr>
            <w:tcW w:w="3114" w:type="dxa"/>
            <w:vAlign w:val="top"/>
          </w:tcPr>
          <w:p w:rsidR="00001402" w:rsidRPr="003B6E09" w:rsidP="00E14456">
            <w:pPr>
              <w:jc w:val="center"/>
              <w:rPr>
                <w:rFonts w:asciiTheme="minorHAnsi" w:eastAsia="SymbolMT" w:hAnsiTheme="minorHAnsi" w:cstheme="minorHAnsi"/>
                <w:sz w:val="20"/>
                <w:szCs w:val="20"/>
              </w:rPr>
              <w:spacing w:before="0" w:after="120" w:line="240" w:lineRule="auto"/>
            </w:pPr>
            <w:r>
              <w:rPr>
                <w:rFonts w:asciiTheme="minorHAnsi" w:eastAsia="SymbolMT" w:hAnsiTheme="minorHAnsi" w:cstheme="minorHAnsi"/>
                <w:sz w:val="20"/>
                <w:szCs w:val="20"/>
              </w:rPr>
              <w:t xml:space="preserve">Componentes neuromotores do movimento típico ausentes</w:t>
            </w:r>
          </w:p>
          <w:p w:rsidR="00001402" w:rsidRPr="003B6E09" w:rsidP="00E14456">
            <w:pPr>
              <w:jc w:val="left"/>
              <w:rPr>
                <w:rFonts w:asciiTheme="minorHAnsi" w:eastAsia="SymbolMT" w:hAnsiTheme="minorHAnsi" w:cstheme="minorHAnsi"/>
                <w:sz w:val="20"/>
                <w:szCs w:val="20"/>
              </w:rPr>
              <w:spacing w:before="80" w:after="0" w:line="240" w:lineRule="auto"/>
            </w:pPr>
            <w:r>
              <w:rPr>
                <w:rFonts w:asciiTheme="minorHAnsi" w:eastAsia="SymbolMT" w:hAnsiTheme="minorHAnsi" w:cstheme="minorHAnsi"/>
                <w:sz w:val="20"/>
                <w:szCs w:val="20"/>
              </w:rPr>
              <w:t xml:space="preserve">b122 - Funções psicossociais globais - (q1 4)</w:t>
            </w:r>
          </w:p>
        </w:tc>
        <w:tc>
          <w:tcPr>
            <w:tcW w:w="3544" w:type="dxa"/>
            <w:vAlign w:val="top"/>
          </w:tcPr>
          <w:p w:rsidR="00001402" w:rsidRPr="003B6E09" w:rsidP="00E144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  <w:spacing w:before="0" w:after="120" w:line="240" w:lineRule="auto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Comportamento motor adaptativo utilizado pelo paciente ao realizar a atividade</w:t>
            </w:r>
          </w:p>
          <w:p w:rsidR="00001402" w:rsidRPr="003B6E09" w:rsidP="00E14456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  <w:spacing w:before="80" w:after="0" w:line="240" w:lineRule="auto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Instabilidade postural, dificuldade para se levantar de cadeiras, tremor em repouso.</w:t>
            </w:r>
          </w:p>
        </w:tc>
        <w:tc>
          <w:tcPr>
            <w:tcW w:w="3798" w:type="dxa"/>
            <w:vAlign w:val="top"/>
          </w:tcPr>
          <w:p w:rsidR="00001402" w:rsidRPr="003B6E09" w:rsidP="00E1445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  <w:spacing w:before="0" w:after="120" w:line="240" w:lineRule="auto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Deficiências de função que impedem os componentes neuromotores e determinam o comportamento adaptativo</w:t>
            </w:r>
          </w:p>
          <w:p w:rsidR="00001402" w:rsidRPr="003B6E09" w:rsidP="00E14456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  <w:spacing w:before="80" w:after="0" w:line="240" w:lineRule="auto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Queixa: Rigidez muscular, bradicinesia e episódios de... | Condição: teste | Estrutura/função: b122 - Funções psicossociais globais - (q1 4) | Atividade: d8 - Principais áreas da vida - (q1 2, q2...</w:t>
            </w:r>
          </w:p>
        </w:tc>
      </w:tr>
      <w:tr w:rsidR="00001402" w:rsidRPr="003B6E09" w14:paraId="72B7AA9F" w14:textId="77777777" w:rsidTr="00236086">
        <w:trPr>
          <w:trHeight w:val="8135"/>
        </w:trPr>
        <w:tc>
          <w:tcPr>
            <w:tcW w:w="3114" w:type="dxa"/>
          </w:tcPr>
          <w:p w14:paraId="4EFAF27D" w14:textId="77777777" w:rsidR="00001402" w:rsidRPr="003B6E09" w:rsidRDefault="00001402" w:rsidP="00BE266D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C359356" w14:textId="77777777" w:rsidR="00001402" w:rsidRPr="003B6E09" w:rsidRDefault="00001402" w:rsidP="00BE266D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4" w:type="dxa"/>
          </w:tcPr>
          <w:p w14:paraId="7E620043" w14:textId="77777777" w:rsidR="00001402" w:rsidRPr="003B6E09" w:rsidRDefault="00001402" w:rsidP="00BE266D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8" w:type="dxa"/>
          </w:tcPr>
          <w:p w14:paraId="10B1091F" w14:textId="77777777" w:rsidR="00001402" w:rsidRPr="003B6E09" w:rsidRDefault="00001402" w:rsidP="00BE266D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01A639B" w14:textId="344837F7" w:rsidR="00E14456" w:rsidRDefault="00E14456" w:rsidP="00001402">
      <w:pPr>
        <w:pStyle w:val="Recuodecorpodetexto"/>
        <w:spacing w:line="276" w:lineRule="auto"/>
        <w:ind w:left="0" w:firstLine="0"/>
        <w:rPr>
          <w:rFonts w:asciiTheme="minorHAnsi" w:hAnsiTheme="minorHAnsi" w:cstheme="minorHAnsi"/>
          <w:i w:val="0"/>
          <w:sz w:val="20"/>
          <w:szCs w:val="20"/>
        </w:rPr>
      </w:pPr>
    </w:p>
    <w:p w14:paraId="17FD5009" w14:textId="77777777" w:rsidR="00422BA6" w:rsidRDefault="00422BA6" w:rsidP="00422BA6">
      <w:pPr>
        <w:pStyle w:val="Recuodecorpodetexto"/>
        <w:spacing w:line="276" w:lineRule="auto"/>
        <w:ind w:left="0" w:firstLine="0"/>
        <w:jc w:val="center"/>
        <w:rPr>
          <w:rFonts w:asciiTheme="minorHAnsi" w:hAnsiTheme="minorHAnsi" w:cstheme="minorHAnsi"/>
          <w:i w:val="0"/>
          <w:sz w:val="20"/>
          <w:szCs w:val="20"/>
        </w:rPr>
      </w:pPr>
      <w:r w:rsidRPr="003B6E09">
        <w:rPr>
          <w:rFonts w:asciiTheme="minorHAnsi" w:hAnsiTheme="minorHAnsi" w:cstheme="minorHAnsi"/>
          <w:i w:val="0"/>
          <w:sz w:val="20"/>
          <w:szCs w:val="20"/>
        </w:rPr>
        <w:lastRenderedPageBreak/>
        <w:t>ANÁLISE DA ATIVIDADE</w:t>
      </w:r>
    </w:p>
    <w:p w14:paraId="6BF43552" w14:textId="0D50C8B4" w:rsidR="00422BA6" w:rsidRPr="003B6E09" w:rsidRDefault="00422BA6" w:rsidP="00422BA6">
      <w:pPr>
        <w:pStyle w:val="Recuodecorpodetexto"/>
        <w:spacing w:line="276" w:lineRule="auto"/>
        <w:ind w:left="0" w:firstLine="0"/>
        <w:rPr>
          <w:rFonts w:asciiTheme="minorHAnsi" w:hAnsiTheme="minorHAnsi" w:cstheme="minorHAnsi"/>
          <w:i w:val="0"/>
          <w:sz w:val="20"/>
          <w:szCs w:val="20"/>
        </w:rPr>
      </w:pPr>
      <w:r>
        <w:rPr>
          <w:rFonts w:asciiTheme="minorHAnsi" w:hAnsiTheme="minorHAnsi" w:cstheme="minorHAnsi"/>
          <w:i w:val="0"/>
          <w:sz w:val="20"/>
          <w:szCs w:val="20"/>
        </w:rPr>
        <w:t xml:space="preserve">Atividade 2: Rigidez muscular, bradicinesia e episódios de tontura ortostática.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3544"/>
        <w:gridCol w:w="3798"/>
      </w:tblGrid>
      <w:tr w:rsidR="00422BA6" w:rsidRPr="003B6E09" w14:paraId="34316472" w14:textId="77777777" w:rsidTr="00991CA3">
        <w:trPr>
          <w:trHeight w:val="645"/>
        </w:trPr>
        <w:tc>
          <w:tcPr>
            <w:tcW w:w="3114" w:type="dxa"/>
            <w:vAlign w:val="top"/>
          </w:tcPr>
          <w:p w:rsidR="00422BA6" w:rsidRPr="003B6E09" w:rsidP="00991CA3">
            <w:pPr>
              <w:jc w:val="center"/>
              <w:rPr>
                <w:rFonts w:asciiTheme="minorHAnsi" w:eastAsia="SymbolMT" w:hAnsiTheme="minorHAnsi" w:cstheme="minorHAnsi"/>
                <w:sz w:val="20"/>
                <w:szCs w:val="20"/>
              </w:rPr>
              <w:spacing w:before="0" w:after="120" w:line="240" w:lineRule="auto"/>
            </w:pPr>
            <w:r>
              <w:rPr>
                <w:rFonts w:asciiTheme="minorHAnsi" w:eastAsia="SymbolMT" w:hAnsiTheme="minorHAnsi" w:cstheme="minorHAnsi"/>
                <w:sz w:val="20"/>
                <w:szCs w:val="20"/>
              </w:rPr>
              <w:t xml:space="preserve">Componentes neuromotores do movimento típico ausentes</w:t>
            </w:r>
          </w:p>
          <w:p w:rsidR="00422BA6" w:rsidRPr="003B6E09" w:rsidP="00991CA3">
            <w:pPr>
              <w:jc w:val="left"/>
              <w:rPr>
                <w:rFonts w:asciiTheme="minorHAnsi" w:eastAsia="SymbolMT" w:hAnsiTheme="minorHAnsi" w:cstheme="minorHAnsi"/>
                <w:sz w:val="20"/>
                <w:szCs w:val="20"/>
              </w:rPr>
              <w:spacing w:before="80" w:after="0" w:line="240" w:lineRule="auto"/>
            </w:pPr>
            <w:r>
              <w:rPr>
                <w:rFonts w:asciiTheme="minorHAnsi" w:eastAsia="SymbolMT" w:hAnsiTheme="minorHAnsi" w:cstheme="minorHAnsi"/>
                <w:sz w:val="20"/>
                <w:szCs w:val="20"/>
              </w:rPr>
              <w:t xml:space="preserve">d8 - Principais áreas da vida - (q1 2, q2 3, q3 1, q4 4)</w:t>
            </w:r>
          </w:p>
        </w:tc>
        <w:tc>
          <w:tcPr>
            <w:tcW w:w="3544" w:type="dxa"/>
            <w:vAlign w:val="top"/>
          </w:tcPr>
          <w:p w:rsidR="00422BA6" w:rsidRPr="003B6E09" w:rsidP="00991CA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  <w:spacing w:before="0" w:after="120" w:line="240" w:lineRule="auto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Comportamento motor adaptativo utilizado pelo paciente ao realizar a atividade</w:t>
            </w:r>
          </w:p>
          <w:p w:rsidR="00422BA6" w:rsidRPr="003B6E09" w:rsidP="00991CA3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  <w:spacing w:before="80" w:after="0" w:line="240" w:lineRule="auto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Rigidez muscular, bradicinesia e episódios de tontura ortostática.</w:t>
            </w:r>
          </w:p>
        </w:tc>
        <w:tc>
          <w:tcPr>
            <w:tcW w:w="3798" w:type="dxa"/>
            <w:vAlign w:val="top"/>
          </w:tcPr>
          <w:p w:rsidR="00422BA6" w:rsidRPr="003B6E09" w:rsidP="00991CA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  <w:spacing w:before="0" w:after="120" w:line="240" w:lineRule="auto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Deficiências de função que impedem os componentes neuromotores e determinam o comportamento adaptativo</w:t>
            </w:r>
          </w:p>
          <w:p w:rsidR="00422BA6" w:rsidRPr="003B6E09" w:rsidP="00991CA3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  <w:spacing w:before="80" w:after="0" w:line="240" w:lineRule="auto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Fator ambiental: e125 - Produtos e tecnologias para a... | Fatores pessoais: Aposentado, mora com a filha. Uso contínuo...</w:t>
            </w:r>
          </w:p>
        </w:tc>
      </w:tr>
      <w:tr w:rsidR="00422BA6" w:rsidRPr="003B6E09" w14:paraId="2F99DB76" w14:textId="77777777" w:rsidTr="00E352B8">
        <w:trPr>
          <w:trHeight w:val="13581"/>
        </w:trPr>
        <w:tc>
          <w:tcPr>
            <w:tcW w:w="3114" w:type="dxa"/>
          </w:tcPr>
          <w:p w14:paraId="65E72F8C" w14:textId="77777777" w:rsidR="00422BA6" w:rsidRPr="003B6E09" w:rsidRDefault="00422BA6" w:rsidP="00991CA3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17E84C" w14:textId="77777777" w:rsidR="00422BA6" w:rsidRPr="003B6E09" w:rsidRDefault="00422BA6" w:rsidP="00991CA3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4" w:type="dxa"/>
          </w:tcPr>
          <w:p w14:paraId="3D378EAA" w14:textId="77777777" w:rsidR="00422BA6" w:rsidRPr="003B6E09" w:rsidRDefault="00422BA6" w:rsidP="00991CA3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8" w:type="dxa"/>
          </w:tcPr>
          <w:p w14:paraId="1768EEB2" w14:textId="77777777" w:rsidR="00422BA6" w:rsidRPr="003B6E09" w:rsidRDefault="00422BA6" w:rsidP="00991CA3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016A85E" w14:textId="77777777" w:rsidR="00E352B8" w:rsidRDefault="00E352B8" w:rsidP="00422BA6">
      <w:pPr>
        <w:pStyle w:val="Recuodecorpodetexto"/>
        <w:spacing w:line="276" w:lineRule="auto"/>
        <w:ind w:left="0" w:firstLine="0"/>
        <w:rPr>
          <w:rFonts w:asciiTheme="minorHAnsi" w:hAnsiTheme="minorHAnsi" w:cstheme="minorHAnsi"/>
          <w:i w:val="0"/>
          <w:sz w:val="20"/>
          <w:szCs w:val="20"/>
        </w:rPr>
        <w:sectPr w:rsidR="00E352B8" w:rsidSect="0089716E">
          <w:footerReference w:type="default" r:id="rId9"/>
          <w:pgSz w:w="11906" w:h="16838"/>
          <w:pgMar w:top="720" w:right="720" w:bottom="720" w:left="720" w:header="709" w:footer="283" w:gutter="0"/>
          <w:cols w:space="708"/>
          <w:docGrid w:linePitch="360"/>
        </w:sectPr>
      </w:pPr>
    </w:p>
    <w:p w14:paraId="3C850B92" w14:textId="4D768E8F" w:rsidR="00422BA6" w:rsidRDefault="00E352B8" w:rsidP="00422BA6">
      <w:pPr>
        <w:pStyle w:val="Recuodecorpodetexto"/>
        <w:spacing w:line="276" w:lineRule="auto"/>
        <w:ind w:left="0" w:firstLine="0"/>
        <w:rPr>
          <w:rFonts w:asciiTheme="minorHAnsi" w:hAnsiTheme="minorHAnsi" w:cstheme="minorHAnsi"/>
          <w:i w:val="0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266E14" wp14:editId="42243DC0">
                <wp:simplePos x="0" y="0"/>
                <wp:positionH relativeFrom="column">
                  <wp:posOffset>-17145</wp:posOffset>
                </wp:positionH>
                <wp:positionV relativeFrom="paragraph">
                  <wp:posOffset>-85725</wp:posOffset>
                </wp:positionV>
                <wp:extent cx="9363075" cy="6467475"/>
                <wp:effectExtent l="0" t="0" r="28575" b="28575"/>
                <wp:wrapNone/>
                <wp:docPr id="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63075" cy="6467475"/>
                          <a:chOff x="428" y="301"/>
                          <a:chExt cx="15820" cy="10746"/>
                        </a:xfrm>
                      </wpg:grpSpPr>
                      <wps:wsp>
                        <wps:cNvPr id="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28" y="1800"/>
                            <a:ext cx="7761" cy="63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11D5B0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>Deficiências de Estrutura e Função do Corpo</w:t>
                              </w:r>
                            </w:p>
                            <w:p w14:paraId="3F3FB90C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 xml:space="preserve">b122 - Funções psicossociais globais -</w:t>
                              </w:r>
                            </w:p>
                            <w:p w14:paraId="0AAAE1B9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 xml:space="preserve">(q1 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9497" y="1800"/>
                            <a:ext cx="6644" cy="2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A4B67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 xml:space="preserve">Limitações </w:t>
                              </w:r>
                              <w:r>
                                <w:t>de Atividade</w:t>
                              </w:r>
                              <w:r w:rsidRPr="00741E08">
                                <w:t xml:space="preserve"> </w:t>
                              </w:r>
                            </w:p>
                            <w:p w14:paraId="34BB9D3D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 xml:space="preserve">d8 - Principais áreas da vida - (q1 2,</w:t>
                              </w:r>
                            </w:p>
                            <w:p w14:paraId="1C8BF971" w14:textId="77777777" w:rsidR="00E352B8" w:rsidRPr="00741E08" w:rsidRDefault="00E352B8" w:rsidP="00E352B8">
                              <w:pPr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  <w:t xml:space="preserve">q2 3, q3 1, q4 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9497" y="5267"/>
                            <a:ext cx="6751" cy="29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82DA9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 xml:space="preserve">Restrições </w:t>
                              </w:r>
                              <w:r>
                                <w:t>de Participação Social</w:t>
                              </w:r>
                            </w:p>
                            <w:p w14:paraId="3A6CA9E6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 xml:space="preserve">Manutenção da mobilidade, prevenção de quedas, melhora do equilíbrio.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900" y="301"/>
                            <a:ext cx="7480" cy="8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D521F1" w14:textId="77777777" w:rsidR="00E352B8" w:rsidRPr="00EA47ED" w:rsidRDefault="00E352B8" w:rsidP="00E352B8">
                              <w:pPr>
                                <w:contextualSpacing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 xml:space="preserve">e125 - Produtos e tecnologias para a comunicação - (q1 3 (barreira))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85" y="8931"/>
                            <a:ext cx="7160" cy="21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835D32" w14:textId="77777777" w:rsidR="00E352B8" w:rsidRPr="001D05C3" w:rsidRDefault="00E352B8" w:rsidP="00E352B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t xml:space="preserve">Fatores </w:t>
                              </w:r>
                              <w:r>
                                <w:t xml:space="preserve">Ambientais </w:t>
                              </w:r>
                              <w:r w:rsidRPr="001D05C3"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  <w:t>(barreiras e facilitadores)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9038" y="8931"/>
                            <a:ext cx="7160" cy="21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8A7DD3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 xml:space="preserve">Fatores </w:t>
                              </w:r>
                              <w:r>
                                <w:t>Pessoais</w:t>
                              </w:r>
                            </w:p>
                            <w:p w14:paraId="740A1317" w14:textId="77777777" w:rsidR="00E352B8" w:rsidRDefault="00E352B8" w:rsidP="00E352B8">
                              <w:pPr>
                                <w:jc w:val="center"/>
                              </w:pPr>
                              <w:r>
                                <w:t xml:space="preserve">Aposentado, mora com a filha. Uso contínuo de Levodopa.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687" y="1351"/>
                            <a:ext cx="1053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2805" y="8565"/>
                            <a:ext cx="1053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683" y="133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13221" y="1309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13260" y="4569"/>
                            <a:ext cx="0" cy="6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13335" y="8189"/>
                            <a:ext cx="0" cy="6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2805" y="8254"/>
                            <a:ext cx="0" cy="6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72" y="1139"/>
                            <a:ext cx="1" cy="51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8471" y="6265"/>
                            <a:ext cx="102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39"/>
                        <wps:cNvCnPr>
                          <a:cxnSpLocks noChangeShapeType="1"/>
                        </wps:cNvCnPr>
                        <wps:spPr bwMode="auto">
                          <a:xfrm>
                            <a:off x="8902" y="2899"/>
                            <a:ext cx="5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8902" y="2899"/>
                            <a:ext cx="0" cy="56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266E14" id="Group 23" o:spid="_x0000_s1026" style="position:absolute;left:0;text-align:left;margin-left:-1.35pt;margin-top:-6.75pt;width:737.25pt;height:509.25pt;z-index:251660288" coordorigin="428,301" coordsize="15820,10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7" type="#_x0000_t202" style="position:absolute;left:428;top:1800;width:7761;height:6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5811D5B0" w14:textId="77777777" w:rsidR="00E352B8" w:rsidRDefault="00E352B8" w:rsidP="00E352B8">
                        <w:pPr>
                          <w:jc w:val="center"/>
                        </w:pPr>
                        <w:r>
                          <w:t>Deficiências de Estrutura e Função do Corpo</w:t>
                        </w:r>
                      </w:p>
                      <w:p w14:paraId="3F3FB90C" w14:textId="77777777" w:rsidR="00E352B8" w:rsidRDefault="00E352B8" w:rsidP="00E352B8">
                        <w:pPr>
                          <w:jc w:val="center"/>
                        </w:pPr>
                        <w:r>
                          <w:t xml:space="preserve">b122 - Funções psicossociais globais -</w:t>
                        </w:r>
                      </w:p>
                      <w:p w14:paraId="0AAAE1B9" w14:textId="77777777" w:rsidR="00E352B8" w:rsidRDefault="00E352B8" w:rsidP="00E352B8">
                        <w:pPr>
                          <w:jc w:val="center"/>
                        </w:pPr>
                        <w:r>
                          <w:t xml:space="preserve">(q1 4)</w:t>
                        </w:r>
                      </w:p>
                    </w:txbxContent>
                  </v:textbox>
                </v:shape>
                <v:shape id="Text Box 25" o:spid="_x0000_s1028" type="#_x0000_t202" style="position:absolute;left:9497;top:1800;width:6644;height: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14:paraId="5DCA4B67" w14:textId="77777777" w:rsidR="00E352B8" w:rsidRDefault="00E352B8" w:rsidP="00E352B8">
                        <w:pPr>
                          <w:jc w:val="center"/>
                        </w:pPr>
                        <w:r>
                          <w:t xml:space="preserve">Limitações </w:t>
                        </w:r>
                        <w:r>
                          <w:t>de Atividade</w:t>
                        </w:r>
                        <w:r w:rsidRPr="00741E08">
                          <w:t xml:space="preserve"> </w:t>
                        </w:r>
                      </w:p>
                      <w:p w14:paraId="34BB9D3D" w14:textId="77777777" w:rsidR="00E352B8" w:rsidRDefault="00E352B8" w:rsidP="00E352B8">
                        <w:pPr>
                          <w:jc w:val="center"/>
                        </w:pPr>
                        <w:r>
                          <w:t xml:space="preserve">d8 - Principais áreas da vida - (q1 2,</w:t>
                        </w:r>
                      </w:p>
                      <w:p w14:paraId="1C8BF971" w14:textId="77777777" w:rsidR="00E352B8" w:rsidRPr="00741E08" w:rsidRDefault="00E352B8" w:rsidP="00E352B8">
                        <w:pPr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  <w:t xml:space="preserve">q2 3, q3 1, q4 4)</w:t>
                        </w:r>
                      </w:p>
                    </w:txbxContent>
                  </v:textbox>
                </v:shape>
                <v:shape id="Text Box 26" o:spid="_x0000_s1029" type="#_x0000_t202" style="position:absolute;left:9497;top:5267;width:6751;height:2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14:paraId="62282DA9" w14:textId="77777777" w:rsidR="00E352B8" w:rsidRDefault="00E352B8" w:rsidP="00E352B8">
                        <w:pPr>
                          <w:jc w:val="center"/>
                        </w:pPr>
                        <w:r>
                          <w:t xml:space="preserve">Restrições </w:t>
                        </w:r>
                        <w:r>
                          <w:t>de Participação Social</w:t>
                        </w:r>
                      </w:p>
                      <w:p w14:paraId="3A6CA9E6" w14:textId="77777777" w:rsidR="00E352B8" w:rsidRDefault="00E352B8" w:rsidP="00E352B8">
                        <w:pPr>
                          <w:jc w:val="center"/>
                        </w:pPr>
                        <w:r>
                          <w:t xml:space="preserve">Manutenção da mobilidade, prevenção de quedas, melhora do equilíbrio.</w:t>
                        </w:r>
                      </w:p>
                    </w:txbxContent>
                  </v:textbox>
                </v:shape>
                <v:shape id="Text Box 27" o:spid="_x0000_s1030" type="#_x0000_t202" style="position:absolute;left:4900;top:301;width:7480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31D521F1" w14:textId="77777777" w:rsidR="00E352B8" w:rsidRPr="00EA47ED" w:rsidRDefault="00E352B8" w:rsidP="00E352B8">
                        <w:pPr>
                          <w:contextualSpacing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t xml:space="preserve">e125 - Produtos e tecnologias para a comunicação - (q1 3 (barreira))</w:t>
                        </w:r>
                      </w:p>
                    </w:txbxContent>
                  </v:textbox>
                </v:shape>
                <v:shape id="Text Box 28" o:spid="_x0000_s1031" type="#_x0000_t202" style="position:absolute;left:585;top:8931;width:7160;height:2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<v:textbox>
                    <w:txbxContent>
                      <w:p w14:paraId="55835D32" w14:textId="77777777" w:rsidR="00E352B8" w:rsidRPr="001D05C3" w:rsidRDefault="00E352B8" w:rsidP="00E352B8">
                        <w:pPr>
                          <w:jc w:val="center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>
                          <w:t xml:space="preserve">Fatores </w:t>
                        </w:r>
                        <w:r>
                          <w:t xml:space="preserve">Ambientais </w:t>
                        </w:r>
                        <w:r w:rsidRPr="001D05C3"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  <w:t>(barreiras e facilitadores)</w:t>
                        </w:r>
                      </w:p>
                    </w:txbxContent>
                  </v:textbox>
                </v:shape>
                <v:shape id="Text Box 29" o:spid="_x0000_s1032" type="#_x0000_t202" style="position:absolute;left:9038;top:8931;width:7160;height:2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788A7DD3" w14:textId="77777777" w:rsidR="00E352B8" w:rsidRDefault="00E352B8" w:rsidP="00E352B8">
                        <w:pPr>
                          <w:jc w:val="center"/>
                        </w:pPr>
                        <w:r>
                          <w:t xml:space="preserve">Fatores </w:t>
                        </w:r>
                        <w:r>
                          <w:t>Pessoais</w:t>
                        </w:r>
                      </w:p>
                      <w:p w14:paraId="740A1317" w14:textId="77777777" w:rsidR="00E352B8" w:rsidRDefault="00E352B8" w:rsidP="00E352B8">
                        <w:pPr>
                          <w:jc w:val="center"/>
                        </w:pPr>
                        <w:r>
                          <w:t xml:space="preserve">Aposentado, mora com a filha. Uso contínuo de Levodopa.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0" o:spid="_x0000_s1033" type="#_x0000_t32" style="position:absolute;left:2687;top:1351;width:1053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<v:shape id="AutoShape 31" o:spid="_x0000_s1034" type="#_x0000_t32" style="position:absolute;left:2805;top:8565;width:1053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q9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"/>
                <v:shape id="AutoShape 32" o:spid="_x0000_s1035" type="#_x0000_t32" style="position:absolute;left:2683;top:133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<v:stroke endarrow="block"/>
                </v:shape>
                <v:shape id="AutoShape 33" o:spid="_x0000_s1036" type="#_x0000_t32" style="position:absolute;left:13221;top:1309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">
                  <v:stroke endarrow="block"/>
                </v:shape>
                <v:shape id="AutoShape 34" o:spid="_x0000_s1037" type="#_x0000_t32" style="position:absolute;left:13260;top:4569;width:0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">
                  <v:stroke startarrow="block" endarrow="block"/>
                </v:shape>
                <v:shape id="AutoShape 35" o:spid="_x0000_s1038" type="#_x0000_t32" style="position:absolute;left:13335;top:8189;width:0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">
                  <v:stroke startarrow="block" endarrow="block"/>
                </v:shape>
                <v:shape id="AutoShape 36" o:spid="_x0000_s1039" type="#_x0000_t32" style="position:absolute;left:2805;top:8254;width:0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">
                  <v:stroke startarrow="block" endarrow="block"/>
                </v:shape>
                <v:shape id="AutoShape 37" o:spid="_x0000_s1040" type="#_x0000_t32" style="position:absolute;left:8472;top:1139;width:1;height:51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<v:shape id="AutoShape 38" o:spid="_x0000_s1041" type="#_x0000_t32" style="position:absolute;left:8471;top:6265;width:10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">
                  <v:stroke endarrow="block"/>
                </v:shape>
                <v:shape id="AutoShape 39" o:spid="_x0000_s1042" type="#_x0000_t32" style="position:absolute;left:8902;top:2899;width:5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+R/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">
                  <v:stroke endarrow="block"/>
                </v:shape>
                <v:shape id="AutoShape 40" o:spid="_x0000_s1043" type="#_x0000_t32" style="position:absolute;left:8902;top:2899;width:0;height:5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">
                  <v:stroke endarrow="block"/>
                </v:shape>
              </v:group>
            </w:pict>
          </mc:Fallback>
        </mc:AlternateContent>
      </w:r>
    </w:p>
    <w:p w14:paraId="79330077" w14:textId="7D0B66C4" w:rsidR="00E352B8" w:rsidRDefault="00E352B8" w:rsidP="00E352B8">
      <w:pPr>
        <w:rPr>
          <w:rFonts w:asciiTheme="minorHAnsi" w:hAnsiTheme="minorHAnsi" w:cstheme="minorHAnsi"/>
          <w:bCs/>
          <w:sz w:val="20"/>
          <w:szCs w:val="20"/>
          <w:lang w:val="pt-BR"/>
        </w:rPr>
        <w:sectPr w:rsidR="00E352B8" w:rsidSect="009F4147">
          <w:pgSz w:w="16838" w:h="11906" w:orient="landscape"/>
          <w:pgMar w:top="720" w:right="720" w:bottom="720" w:left="720" w:header="709" w:footer="283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A5EC0EF" wp14:editId="39EACECE">
            <wp:simplePos x="0" y="0"/>
            <wp:positionH relativeFrom="column">
              <wp:posOffset>-197833</wp:posOffset>
            </wp:positionH>
            <wp:positionV relativeFrom="paragraph">
              <wp:posOffset>-243799</wp:posOffset>
            </wp:positionV>
            <wp:extent cx="624840" cy="845820"/>
            <wp:effectExtent l="0" t="0" r="3810" b="0"/>
            <wp:wrapNone/>
            <wp:docPr id="381541366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4361" name="Imagem 1" descr="Uma imagem contendo Logotip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Centro Clínico de Fisioterapia                                                                                                                             </w:t>
      </w:r>
    </w:p>
    <w:p w14:paraId="6DFD41A0" w14:textId="23A5CF75" w:rsidR="00572C62" w:rsidRPr="003B6E09" w:rsidRDefault="00572C62" w:rsidP="009F4147">
      <w:pPr>
        <w:jc w:val="center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3B6E09">
        <w:rPr>
          <w:rFonts w:asciiTheme="minorHAnsi" w:hAnsiTheme="minorHAnsi" w:cstheme="minorHAnsi"/>
          <w:bCs/>
          <w:sz w:val="20"/>
          <w:szCs w:val="20"/>
          <w:lang w:val="pt-BR"/>
        </w:rPr>
        <w:lastRenderedPageBreak/>
        <w:t>DIAGNÓSTICO FISIOTERAPÊUTICO</w:t>
      </w:r>
    </w:p>
    <w:p w14:paraId="27CB8738" w14:textId="4042CFC5" w:rsidR="00572C62" w:rsidRPr="003B6E09" w:rsidRDefault="00572C62" w:rsidP="00572C62">
      <w:pPr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Queixa principal: Rigidez muscular, bradicinesia e episódios de tontura ortostática. | Descrição da</w:t>
      </w:r>
    </w:p>
    <w:p w14:paraId="460F3EFE" w14:textId="7B97B4D0" w:rsidR="00572C62" w:rsidRPr="003B6E09" w:rsidRDefault="00572C62" w:rsidP="00572C62">
      <w:pPr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condição: teste | Achados de estrutura/função: b122 - Funções psicossociais globais - (q1 4) | Achados de</w:t>
      </w:r>
    </w:p>
    <w:p w14:paraId="51F07355" w14:textId="5D56326F" w:rsidR="00572C62" w:rsidRPr="003B6E09" w:rsidRDefault="00572C62" w:rsidP="00572C62">
      <w:pPr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atividade/participação: d8 - Principais áreas da vida - (q1 2, q2 3, q3 1, q4 4)</w:t>
      </w:r>
    </w:p>
    <w:p w14:paraId="108574A6" w14:textId="31E0414C" w:rsidR="00572C62" w:rsidRDefault="00572C62" w:rsidP="00572C62">
      <w:pPr>
        <w:jc w:val="center"/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6AD8C5F1" w14:textId="02D5F9C4" w:rsidR="00572C62" w:rsidRPr="003B6E09" w:rsidRDefault="00572C62" w:rsidP="00572C62">
      <w:pPr>
        <w:jc w:val="center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3B6E09">
        <w:rPr>
          <w:rFonts w:asciiTheme="minorHAnsi" w:hAnsiTheme="minorHAnsi" w:cstheme="minorHAnsi"/>
          <w:bCs/>
          <w:sz w:val="20"/>
          <w:szCs w:val="20"/>
          <w:lang w:val="pt-BR"/>
        </w:rPr>
        <w:t>PLANO DE TRATAMENTO</w:t>
      </w:r>
      <w:r w:rsidR="00236086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PARA A ATIVIDADE EXAMINADA</w:t>
      </w:r>
    </w:p>
    <w:p w14:paraId="28CB9935" w14:textId="114AAA35" w:rsidR="00A9738C" w:rsidRPr="003B6E09" w:rsidRDefault="00236086" w:rsidP="00A9738C">
      <w:pPr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Objetivo de curto prazo: Priorizar ganho funcional em transferências, equilíbrio e mobilidade segura.</w:t>
      </w:r>
    </w:p>
    <w:p w14:paraId="036A0E31" w14:textId="77777777" w:rsidR="00422BA6" w:rsidRPr="003B6E09" w:rsidRDefault="00422BA6" w:rsidP="00422BA6">
      <w:pPr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Foco imediato: Instabilidade postural, dificuldade para se levantar de cadeiras, tremor em repouso.</w:t>
      </w:r>
    </w:p>
    <w:p w14:paraId="05150645" w14:textId="6C867E78" w:rsidR="00A9738C" w:rsidRPr="003B6E09" w:rsidRDefault="00236086" w:rsidP="00A9738C">
      <w:pPr>
        <w:spacing w:before="240"/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Objetivo de longo prazo: Manutenção da mobilidade, prevenção de quedas, melhora do equilíbrio.</w:t>
      </w:r>
    </w:p>
    <w:p w14:paraId="129E3001" w14:textId="780F4900" w:rsidR="00A9738C" w:rsidRPr="003B6E09" w:rsidRDefault="00A9738C" w:rsidP="00A9738C">
      <w:pPr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6549734B" w14:textId="72C3EC24" w:rsidR="00F91788" w:rsidRPr="003B6E09" w:rsidRDefault="00E14456" w:rsidP="00572C62">
      <w:pPr>
        <w:rPr>
          <w:rFonts w:asciiTheme="minorHAnsi" w:hAnsiTheme="minorHAnsi" w:cstheme="minorHAnsi"/>
          <w:bCs/>
          <w:sz w:val="16"/>
          <w:szCs w:val="16"/>
          <w:lang w:val="pt-BR"/>
        </w:rPr>
      </w:pPr>
    </w:p>
    <w:p w14:paraId="02989C43" w14:textId="77777777" w:rsidR="000D6EEE" w:rsidRPr="003B6E09" w:rsidRDefault="000D6EEE" w:rsidP="00A71D8F">
      <w:pPr>
        <w:jc w:val="center"/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6C00A89A" w14:textId="3867D664" w:rsidR="001B2D9F" w:rsidRPr="003B6E09" w:rsidRDefault="00A71D8F" w:rsidP="00A71D8F">
      <w:pPr>
        <w:jc w:val="center"/>
        <w:rPr>
          <w:rFonts w:asciiTheme="minorHAnsi" w:hAnsiTheme="minorHAnsi" w:cstheme="minorHAnsi"/>
          <w:bCs/>
          <w:sz w:val="20"/>
          <w:szCs w:val="20"/>
          <w:lang w:val="pt-BR"/>
        </w:rPr>
      </w:pPr>
      <w:r w:rsidRPr="003B6E09">
        <w:rPr>
          <w:rFonts w:asciiTheme="minorHAnsi" w:hAnsiTheme="minorHAnsi" w:cstheme="minorHAnsi"/>
          <w:bCs/>
          <w:sz w:val="20"/>
          <w:szCs w:val="20"/>
          <w:lang w:val="pt-BR"/>
        </w:rPr>
        <w:t>CONDUTAS</w:t>
      </w:r>
    </w:p>
    <w:p w14:paraId="54B8CC95" w14:textId="1DFFACA5" w:rsidR="00572C62" w:rsidRPr="003B6E09" w:rsidRDefault="00572C62" w:rsidP="00572C62">
      <w:pPr>
        <w:rPr>
          <w:rFonts w:asciiTheme="minorHAnsi" w:hAnsiTheme="minorHAnsi" w:cstheme="minorHAnsi"/>
          <w:bCs/>
          <w:sz w:val="22"/>
          <w:szCs w:val="22"/>
          <w:lang w:val="pt-BR"/>
        </w:rPr>
      </w:pPr>
      <w:r>
        <w:rPr>
          <w:rFonts w:asciiTheme="minorHAnsi" w:hAnsiTheme="minorHAnsi" w:cstheme="minorHAnsi"/>
          <w:bCs/>
          <w:sz w:val="22"/>
          <w:szCs w:val="22"/>
          <w:lang w:val="pt-BR"/>
        </w:rPr>
        <w:t xml:space="preserve">Treino funcional direcionado às limitações descritas no relatório. | Ênfase clínica: Instabilidade</w:t>
      </w:r>
    </w:p>
    <w:p w14:paraId="508D5DAC" w14:textId="7AF290ED" w:rsidR="00572C62" w:rsidRPr="003B6E09" w:rsidRDefault="00572C62" w:rsidP="00572C62">
      <w:pPr>
        <w:rPr>
          <w:rFonts w:asciiTheme="minorHAnsi" w:hAnsiTheme="minorHAnsi" w:cstheme="minorHAnsi"/>
          <w:bCs/>
          <w:sz w:val="22"/>
          <w:szCs w:val="22"/>
          <w:lang w:val="pt-BR"/>
        </w:rPr>
      </w:pPr>
      <w:r>
        <w:rPr>
          <w:rFonts w:asciiTheme="minorHAnsi" w:hAnsiTheme="minorHAnsi" w:cstheme="minorHAnsi"/>
          <w:bCs/>
          <w:sz w:val="22"/>
          <w:szCs w:val="22"/>
          <w:lang w:val="pt-BR"/>
        </w:rPr>
        <w:t xml:space="preserve">postural, dificuldade para se levantar de cadeiras, tremor em repouso. | Monitorar queixa principal:</w:t>
      </w:r>
    </w:p>
    <w:p w14:paraId="5A4F7EC0" w14:textId="46AECD2F" w:rsidR="00572C62" w:rsidRPr="003B6E09" w:rsidRDefault="00572C62" w:rsidP="00572C62">
      <w:pPr>
        <w:rPr>
          <w:rFonts w:asciiTheme="minorHAnsi" w:hAnsiTheme="minorHAnsi" w:cstheme="minorHAnsi"/>
          <w:bCs/>
          <w:sz w:val="22"/>
          <w:szCs w:val="22"/>
          <w:lang w:val="pt-BR"/>
        </w:rPr>
      </w:pPr>
      <w:r>
        <w:rPr>
          <w:rFonts w:asciiTheme="minorHAnsi" w:hAnsiTheme="minorHAnsi" w:cstheme="minorHAnsi"/>
          <w:bCs/>
          <w:sz w:val="22"/>
          <w:szCs w:val="22"/>
          <w:lang w:val="pt-BR"/>
        </w:rPr>
        <w:t xml:space="preserve">Rigidez muscular, bradicinesia e episódios de tontura ortostática. | Contexto inicial: Aposentado, mora</w:t>
      </w:r>
    </w:p>
    <w:p w14:paraId="36BE81D6" w14:textId="6227CAB7" w:rsidR="00572C62" w:rsidRPr="003B6E09" w:rsidRDefault="00572C62" w:rsidP="00572C62">
      <w:pPr>
        <w:rPr>
          <w:rFonts w:asciiTheme="minorHAnsi" w:hAnsiTheme="minorHAnsi" w:cstheme="minorHAnsi"/>
          <w:bCs/>
          <w:sz w:val="22"/>
          <w:szCs w:val="22"/>
          <w:lang w:val="pt-BR"/>
        </w:rPr>
      </w:pPr>
      <w:r>
        <w:rPr>
          <w:rFonts w:asciiTheme="minorHAnsi" w:hAnsiTheme="minorHAnsi" w:cstheme="minorHAnsi"/>
          <w:bCs/>
          <w:sz w:val="22"/>
          <w:szCs w:val="22"/>
          <w:lang w:val="pt-BR"/>
        </w:rPr>
        <w:t xml:space="preserve">com a filha. Uso contínuo de Levodopa. | Fator ambiental relevante: e125 - Produtos e tecnologias para a</w:t>
      </w:r>
    </w:p>
    <w:p w14:paraId="4587D2C5" w14:textId="3B024BEE" w:rsidR="00572C62" w:rsidRPr="003B6E09" w:rsidRDefault="00572C62" w:rsidP="00572C62">
      <w:pPr>
        <w:rPr>
          <w:rFonts w:asciiTheme="minorHAnsi" w:hAnsiTheme="minorHAnsi" w:cstheme="minorHAnsi"/>
          <w:bCs/>
          <w:sz w:val="22"/>
          <w:szCs w:val="22"/>
          <w:lang w:val="pt-BR"/>
        </w:rPr>
      </w:pPr>
      <w:r>
        <w:rPr>
          <w:rFonts w:asciiTheme="minorHAnsi" w:hAnsiTheme="minorHAnsi" w:cstheme="minorHAnsi"/>
          <w:bCs/>
          <w:sz w:val="22"/>
          <w:szCs w:val="22"/>
          <w:lang w:val="pt-BR"/>
        </w:rPr>
        <w:t xml:space="preserve">comunicação - (q1 3 (barreira))</w:t>
      </w:r>
    </w:p>
    <w:p w14:paraId="06ADBC37" w14:textId="1EEAB082" w:rsidR="00572C62" w:rsidRPr="003B6E09" w:rsidRDefault="00572C62" w:rsidP="00572C62">
      <w:pPr>
        <w:rPr>
          <w:rFonts w:asciiTheme="minorHAnsi" w:hAnsiTheme="minorHAnsi" w:cstheme="minorHAnsi"/>
          <w:bCs/>
          <w:sz w:val="22"/>
          <w:szCs w:val="22"/>
          <w:lang w:val="pt-BR"/>
        </w:rPr>
      </w:pPr>
    </w:p>
    <w:p w14:paraId="5EF87A29" w14:textId="2B98C5D8" w:rsidR="00350B9C" w:rsidRPr="003B6E09" w:rsidRDefault="00350B9C" w:rsidP="00350B9C">
      <w:pPr>
        <w:rPr>
          <w:rFonts w:asciiTheme="minorHAnsi" w:hAnsiTheme="minorHAnsi" w:cstheme="minorHAnsi"/>
          <w:bCs/>
          <w:sz w:val="22"/>
          <w:szCs w:val="22"/>
          <w:lang w:val="pt-BR"/>
        </w:rPr>
      </w:pPr>
    </w:p>
    <w:p w14:paraId="7D7352C1" w14:textId="2C82382E" w:rsidR="00350B9C" w:rsidRPr="003B6E09" w:rsidRDefault="00350B9C" w:rsidP="00350B9C">
      <w:pPr>
        <w:rPr>
          <w:rFonts w:asciiTheme="minorHAnsi" w:hAnsiTheme="minorHAnsi" w:cstheme="minorHAnsi"/>
          <w:bCs/>
          <w:sz w:val="22"/>
          <w:szCs w:val="22"/>
          <w:lang w:val="pt-BR"/>
        </w:rPr>
      </w:pPr>
    </w:p>
    <w:p w14:paraId="4C3AAA7A" w14:textId="3A7A2F07" w:rsidR="00350B9C" w:rsidRPr="003B6E09" w:rsidRDefault="00350B9C" w:rsidP="00350B9C">
      <w:pPr>
        <w:rPr>
          <w:rFonts w:asciiTheme="minorHAnsi" w:hAnsiTheme="minorHAnsi" w:cstheme="minorHAnsi"/>
          <w:bCs/>
          <w:sz w:val="22"/>
          <w:szCs w:val="22"/>
          <w:lang w:val="pt-BR"/>
        </w:rPr>
      </w:pPr>
    </w:p>
    <w:p w14:paraId="16AF0D80" w14:textId="77777777" w:rsidR="00422BA6" w:rsidRPr="003B6E09" w:rsidRDefault="00422BA6" w:rsidP="00422BA6">
      <w:pPr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54A5949B" w14:textId="77777777" w:rsidR="00422BA6" w:rsidRPr="003B6E09" w:rsidRDefault="00422BA6" w:rsidP="00422BA6">
      <w:pPr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6F42E57B" w14:textId="77777777" w:rsidR="00422BA6" w:rsidRPr="003B6E09" w:rsidRDefault="00422BA6" w:rsidP="00422BA6">
      <w:pPr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746AA474" w14:textId="77777777" w:rsidR="00422BA6" w:rsidRPr="003B6E09" w:rsidRDefault="00422BA6" w:rsidP="00422BA6">
      <w:pPr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01AAE79C" w14:textId="7C6AFA0E" w:rsidR="00350B9C" w:rsidRPr="003B6E09" w:rsidRDefault="00350B9C" w:rsidP="00350B9C">
      <w:pPr>
        <w:rPr>
          <w:rFonts w:asciiTheme="minorHAnsi" w:hAnsiTheme="minorHAnsi" w:cstheme="minorHAnsi"/>
          <w:bCs/>
          <w:sz w:val="22"/>
          <w:szCs w:val="22"/>
          <w:lang w:val="pt-BR"/>
        </w:rPr>
      </w:pPr>
    </w:p>
    <w:p w14:paraId="725F5A18" w14:textId="77777777" w:rsidR="00587A63" w:rsidRDefault="00587A63" w:rsidP="004029EC">
      <w:pPr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337C27BB" w14:textId="7EAEBD5F" w:rsidR="00572C62" w:rsidRPr="003B6E09" w:rsidRDefault="00572C62" w:rsidP="004029EC">
      <w:pPr>
        <w:rPr>
          <w:rFonts w:asciiTheme="minorHAnsi" w:hAnsiTheme="minorHAnsi" w:cstheme="minorHAnsi"/>
          <w:bCs/>
          <w:sz w:val="20"/>
          <w:szCs w:val="20"/>
          <w:lang w:val="pt-BR"/>
        </w:rPr>
      </w:pPr>
      <w:r>
        <w:rPr>
          <w:rFonts w:asciiTheme="minorHAnsi" w:hAnsiTheme="minorHAnsi" w:cstheme="minorHAnsi"/>
          <w:bCs/>
          <w:sz w:val="20"/>
          <w:szCs w:val="20"/>
          <w:lang w:val="pt-BR"/>
        </w:rPr>
        <w:t xml:space="preserve">Nome (legível)/ nº de matrícula e assinatura do(s) aluno(s): Pedro Alves - ALU2025002</w:t>
      </w:r>
    </w:p>
    <w:p w14:paraId="5EF2F1BB" w14:textId="0D6CB3EE" w:rsidR="00350B9C" w:rsidRPr="003B6E09" w:rsidRDefault="00350B9C" w:rsidP="004029EC">
      <w:pPr>
        <w:rPr>
          <w:rFonts w:asciiTheme="minorHAnsi" w:hAnsiTheme="minorHAnsi" w:cstheme="minorHAnsi"/>
          <w:bCs/>
          <w:sz w:val="22"/>
          <w:szCs w:val="22"/>
          <w:lang w:val="pt-BR"/>
        </w:rPr>
      </w:pPr>
      <w:r>
        <w:rPr>
          <w:rFonts w:asciiTheme="minorHAnsi" w:hAnsiTheme="minorHAnsi" w:cstheme="minorHAnsi"/>
          <w:bCs/>
          <w:sz w:val="22"/>
          <w:szCs w:val="22"/>
          <w:lang w:val="pt-BR"/>
        </w:rPr>
        <w:t xml:space="preserve">Contato do aluno: pedro.alves@sga.pucminas.br | Professor responsável: PROF002</w:t>
      </w:r>
    </w:p>
    <w:p w14:paraId="687EAE55" w14:textId="77777777" w:rsidR="00350B9C" w:rsidRPr="003B6E09" w:rsidRDefault="00350B9C" w:rsidP="00572C62">
      <w:pPr>
        <w:spacing w:line="360" w:lineRule="auto"/>
        <w:rPr>
          <w:rFonts w:asciiTheme="minorHAnsi" w:hAnsiTheme="minorHAnsi" w:cstheme="minorHAnsi"/>
          <w:bCs/>
          <w:sz w:val="20"/>
          <w:szCs w:val="20"/>
          <w:lang w:val="pt-BR"/>
        </w:rPr>
      </w:pPr>
    </w:p>
    <w:p w14:paraId="19DBB7BB" w14:textId="34A68444" w:rsidR="00572C62" w:rsidRPr="003B6E09" w:rsidRDefault="00572C62" w:rsidP="0094438E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Assinatura e carimbo do professor: Ana Lima</w:t>
      </w:r>
    </w:p>
    <w:sectPr w:rsidR="00572C62" w:rsidRPr="003B6E09" w:rsidSect="0089716E">
      <w:pgSz w:w="11906" w:h="16838"/>
      <w:pgMar w:top="720" w:right="720" w:bottom="720" w:left="720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7615" w14:textId="77777777" w:rsidR="006C29CF" w:rsidRDefault="006C29CF">
      <w:r>
        <w:separator/>
      </w:r>
    </w:p>
  </w:endnote>
  <w:endnote w:type="continuationSeparator" w:id="0">
    <w:p w14:paraId="5D6204BB" w14:textId="77777777" w:rsidR="006C29CF" w:rsidRDefault="006C2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3599" w14:textId="3FC5403E" w:rsidR="00BE266D" w:rsidRPr="0094438E" w:rsidRDefault="00BE266D" w:rsidP="009443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39D5" w14:textId="77777777" w:rsidR="006C29CF" w:rsidRDefault="006C29CF">
      <w:r>
        <w:separator/>
      </w:r>
    </w:p>
  </w:footnote>
  <w:footnote w:type="continuationSeparator" w:id="0">
    <w:p w14:paraId="1E896089" w14:textId="77777777" w:rsidR="006C29CF" w:rsidRDefault="006C29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74B"/>
    <w:multiLevelType w:val="hybridMultilevel"/>
    <w:tmpl w:val="86863452"/>
    <w:lvl w:ilvl="0" w:tplc="249E4A62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44DAD"/>
    <w:multiLevelType w:val="hybridMultilevel"/>
    <w:tmpl w:val="C330B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86DB2">
      <w:numFmt w:val="bullet"/>
      <w:lvlText w:val="•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20F11"/>
    <w:multiLevelType w:val="hybridMultilevel"/>
    <w:tmpl w:val="822AF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E7CAA"/>
    <w:multiLevelType w:val="hybridMultilevel"/>
    <w:tmpl w:val="035C21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E4320"/>
    <w:multiLevelType w:val="hybridMultilevel"/>
    <w:tmpl w:val="D732125C"/>
    <w:lvl w:ilvl="0" w:tplc="249E4A62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80E04"/>
    <w:multiLevelType w:val="hybridMultilevel"/>
    <w:tmpl w:val="E5E8B3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518F6"/>
    <w:multiLevelType w:val="hybridMultilevel"/>
    <w:tmpl w:val="7C867C4A"/>
    <w:lvl w:ilvl="0" w:tplc="249E4A62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F3F6A"/>
    <w:multiLevelType w:val="hybridMultilevel"/>
    <w:tmpl w:val="F6A01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22AAE"/>
    <w:multiLevelType w:val="hybridMultilevel"/>
    <w:tmpl w:val="B3EE3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E6DEE"/>
    <w:multiLevelType w:val="hybridMultilevel"/>
    <w:tmpl w:val="227C6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C66D8"/>
    <w:multiLevelType w:val="hybridMultilevel"/>
    <w:tmpl w:val="7C94D4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C95B5C"/>
    <w:multiLevelType w:val="hybridMultilevel"/>
    <w:tmpl w:val="DFCE6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2F2A0">
      <w:numFmt w:val="bullet"/>
      <w:lvlText w:val="•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680F11"/>
    <w:multiLevelType w:val="hybridMultilevel"/>
    <w:tmpl w:val="A8067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17744">
    <w:abstractNumId w:val="3"/>
  </w:num>
  <w:num w:numId="2" w16cid:durableId="1043285566">
    <w:abstractNumId w:val="8"/>
  </w:num>
  <w:num w:numId="3" w16cid:durableId="138691943">
    <w:abstractNumId w:val="5"/>
  </w:num>
  <w:num w:numId="4" w16cid:durableId="1672761136">
    <w:abstractNumId w:val="11"/>
  </w:num>
  <w:num w:numId="5" w16cid:durableId="1705322002">
    <w:abstractNumId w:val="2"/>
  </w:num>
  <w:num w:numId="6" w16cid:durableId="1663043521">
    <w:abstractNumId w:val="1"/>
  </w:num>
  <w:num w:numId="7" w16cid:durableId="1802572426">
    <w:abstractNumId w:val="9"/>
  </w:num>
  <w:num w:numId="8" w16cid:durableId="2098398673">
    <w:abstractNumId w:val="0"/>
  </w:num>
  <w:num w:numId="9" w16cid:durableId="1224365591">
    <w:abstractNumId w:val="4"/>
  </w:num>
  <w:num w:numId="10" w16cid:durableId="366180353">
    <w:abstractNumId w:val="6"/>
  </w:num>
  <w:num w:numId="11" w16cid:durableId="629557212">
    <w:abstractNumId w:val="10"/>
  </w:num>
  <w:num w:numId="12" w16cid:durableId="1913420945">
    <w:abstractNumId w:val="7"/>
  </w:num>
  <w:num w:numId="13" w16cid:durableId="19484594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FC"/>
    <w:rsid w:val="00001402"/>
    <w:rsid w:val="0000352E"/>
    <w:rsid w:val="000137F0"/>
    <w:rsid w:val="000143B2"/>
    <w:rsid w:val="0003036A"/>
    <w:rsid w:val="00037FCF"/>
    <w:rsid w:val="0004322A"/>
    <w:rsid w:val="00043A06"/>
    <w:rsid w:val="000511ED"/>
    <w:rsid w:val="00085002"/>
    <w:rsid w:val="000A0AB5"/>
    <w:rsid w:val="000A31D7"/>
    <w:rsid w:val="000B6E8F"/>
    <w:rsid w:val="000C4E3F"/>
    <w:rsid w:val="000C7372"/>
    <w:rsid w:val="000D68CD"/>
    <w:rsid w:val="000D6EEE"/>
    <w:rsid w:val="000E6301"/>
    <w:rsid w:val="000F0648"/>
    <w:rsid w:val="001075CF"/>
    <w:rsid w:val="00112B0E"/>
    <w:rsid w:val="0011799E"/>
    <w:rsid w:val="00121332"/>
    <w:rsid w:val="00123AE4"/>
    <w:rsid w:val="00133673"/>
    <w:rsid w:val="00133AE1"/>
    <w:rsid w:val="0013436D"/>
    <w:rsid w:val="001343B2"/>
    <w:rsid w:val="00136FD5"/>
    <w:rsid w:val="00140BF3"/>
    <w:rsid w:val="00144970"/>
    <w:rsid w:val="00146CEE"/>
    <w:rsid w:val="001507B4"/>
    <w:rsid w:val="001647AA"/>
    <w:rsid w:val="0016570F"/>
    <w:rsid w:val="00166DD7"/>
    <w:rsid w:val="00166E27"/>
    <w:rsid w:val="00172C1C"/>
    <w:rsid w:val="001A0EC9"/>
    <w:rsid w:val="001A6C6E"/>
    <w:rsid w:val="001A74AE"/>
    <w:rsid w:val="001B2D9F"/>
    <w:rsid w:val="001B513B"/>
    <w:rsid w:val="001B7F45"/>
    <w:rsid w:val="001C1931"/>
    <w:rsid w:val="001D7BDE"/>
    <w:rsid w:val="001E2FA6"/>
    <w:rsid w:val="001E7DCD"/>
    <w:rsid w:val="00210228"/>
    <w:rsid w:val="00220A37"/>
    <w:rsid w:val="00221D24"/>
    <w:rsid w:val="002316E4"/>
    <w:rsid w:val="00236086"/>
    <w:rsid w:val="00241DE9"/>
    <w:rsid w:val="00252A24"/>
    <w:rsid w:val="00254C9B"/>
    <w:rsid w:val="00287901"/>
    <w:rsid w:val="0029200A"/>
    <w:rsid w:val="00294567"/>
    <w:rsid w:val="002A40DA"/>
    <w:rsid w:val="002E0B9D"/>
    <w:rsid w:val="002E7497"/>
    <w:rsid w:val="002F4723"/>
    <w:rsid w:val="002F7E56"/>
    <w:rsid w:val="00312858"/>
    <w:rsid w:val="00315CF3"/>
    <w:rsid w:val="003337B6"/>
    <w:rsid w:val="00340972"/>
    <w:rsid w:val="00350B9C"/>
    <w:rsid w:val="0035196E"/>
    <w:rsid w:val="0035239A"/>
    <w:rsid w:val="003533D9"/>
    <w:rsid w:val="00363778"/>
    <w:rsid w:val="00375600"/>
    <w:rsid w:val="00376770"/>
    <w:rsid w:val="00380FC6"/>
    <w:rsid w:val="0038173D"/>
    <w:rsid w:val="0038510C"/>
    <w:rsid w:val="00392CBD"/>
    <w:rsid w:val="003A3238"/>
    <w:rsid w:val="003A7B3B"/>
    <w:rsid w:val="003B1C3E"/>
    <w:rsid w:val="003B6E09"/>
    <w:rsid w:val="003C4793"/>
    <w:rsid w:val="003D65BE"/>
    <w:rsid w:val="003D66F4"/>
    <w:rsid w:val="003E0C2E"/>
    <w:rsid w:val="003E20F6"/>
    <w:rsid w:val="004029EC"/>
    <w:rsid w:val="00413174"/>
    <w:rsid w:val="00413412"/>
    <w:rsid w:val="00413D57"/>
    <w:rsid w:val="00421E5E"/>
    <w:rsid w:val="00422BA6"/>
    <w:rsid w:val="00423883"/>
    <w:rsid w:val="00437741"/>
    <w:rsid w:val="00457744"/>
    <w:rsid w:val="00464D18"/>
    <w:rsid w:val="00474484"/>
    <w:rsid w:val="0049196C"/>
    <w:rsid w:val="004A0448"/>
    <w:rsid w:val="004A517A"/>
    <w:rsid w:val="004A5E26"/>
    <w:rsid w:val="004C44FC"/>
    <w:rsid w:val="004C5F53"/>
    <w:rsid w:val="004C67CF"/>
    <w:rsid w:val="004D7E80"/>
    <w:rsid w:val="004E11A3"/>
    <w:rsid w:val="004E5360"/>
    <w:rsid w:val="004E7058"/>
    <w:rsid w:val="004E767E"/>
    <w:rsid w:val="004F26E4"/>
    <w:rsid w:val="004F3579"/>
    <w:rsid w:val="004F7674"/>
    <w:rsid w:val="004F7C46"/>
    <w:rsid w:val="00504632"/>
    <w:rsid w:val="00510B3C"/>
    <w:rsid w:val="00515EAF"/>
    <w:rsid w:val="00530F37"/>
    <w:rsid w:val="00543C36"/>
    <w:rsid w:val="00546F0E"/>
    <w:rsid w:val="00552586"/>
    <w:rsid w:val="00555C98"/>
    <w:rsid w:val="005640D5"/>
    <w:rsid w:val="00564D01"/>
    <w:rsid w:val="00567315"/>
    <w:rsid w:val="00572C62"/>
    <w:rsid w:val="00587A63"/>
    <w:rsid w:val="005922C7"/>
    <w:rsid w:val="00596515"/>
    <w:rsid w:val="005A4D3C"/>
    <w:rsid w:val="005A66A4"/>
    <w:rsid w:val="005B0E15"/>
    <w:rsid w:val="005B371C"/>
    <w:rsid w:val="005B7581"/>
    <w:rsid w:val="005C7D7C"/>
    <w:rsid w:val="005E3B85"/>
    <w:rsid w:val="005F1D66"/>
    <w:rsid w:val="00613848"/>
    <w:rsid w:val="00622CAD"/>
    <w:rsid w:val="00623B91"/>
    <w:rsid w:val="00627F7F"/>
    <w:rsid w:val="00636181"/>
    <w:rsid w:val="006433D2"/>
    <w:rsid w:val="0065414A"/>
    <w:rsid w:val="006625B4"/>
    <w:rsid w:val="006661E4"/>
    <w:rsid w:val="00666F22"/>
    <w:rsid w:val="00666F70"/>
    <w:rsid w:val="006A3C5B"/>
    <w:rsid w:val="006B1513"/>
    <w:rsid w:val="006C27BE"/>
    <w:rsid w:val="006C29CF"/>
    <w:rsid w:val="006C5409"/>
    <w:rsid w:val="006D7B4B"/>
    <w:rsid w:val="006F464B"/>
    <w:rsid w:val="0071696E"/>
    <w:rsid w:val="00717BC8"/>
    <w:rsid w:val="00743B69"/>
    <w:rsid w:val="0074503F"/>
    <w:rsid w:val="00765EE8"/>
    <w:rsid w:val="00773840"/>
    <w:rsid w:val="00783CD1"/>
    <w:rsid w:val="00795273"/>
    <w:rsid w:val="007A28FB"/>
    <w:rsid w:val="007A4501"/>
    <w:rsid w:val="007B01F8"/>
    <w:rsid w:val="007B382C"/>
    <w:rsid w:val="007D2724"/>
    <w:rsid w:val="007F29F7"/>
    <w:rsid w:val="008034D0"/>
    <w:rsid w:val="008036B1"/>
    <w:rsid w:val="008058EC"/>
    <w:rsid w:val="00813857"/>
    <w:rsid w:val="008148F1"/>
    <w:rsid w:val="00825BEF"/>
    <w:rsid w:val="00826B18"/>
    <w:rsid w:val="00840B12"/>
    <w:rsid w:val="00852754"/>
    <w:rsid w:val="00855A4D"/>
    <w:rsid w:val="00865B83"/>
    <w:rsid w:val="00887B77"/>
    <w:rsid w:val="0089716E"/>
    <w:rsid w:val="008A03A1"/>
    <w:rsid w:val="008A0B61"/>
    <w:rsid w:val="008A44E0"/>
    <w:rsid w:val="008A60DF"/>
    <w:rsid w:val="008B0143"/>
    <w:rsid w:val="008B7473"/>
    <w:rsid w:val="008B7857"/>
    <w:rsid w:val="008C403B"/>
    <w:rsid w:val="009052EA"/>
    <w:rsid w:val="00905DCB"/>
    <w:rsid w:val="009068E9"/>
    <w:rsid w:val="00913B78"/>
    <w:rsid w:val="00927801"/>
    <w:rsid w:val="00930C93"/>
    <w:rsid w:val="009438A0"/>
    <w:rsid w:val="0094438E"/>
    <w:rsid w:val="00954E6F"/>
    <w:rsid w:val="00962E73"/>
    <w:rsid w:val="00964F26"/>
    <w:rsid w:val="00973E43"/>
    <w:rsid w:val="0098545D"/>
    <w:rsid w:val="009856A2"/>
    <w:rsid w:val="009A0311"/>
    <w:rsid w:val="009B29A2"/>
    <w:rsid w:val="009B732D"/>
    <w:rsid w:val="009D110A"/>
    <w:rsid w:val="009D12E6"/>
    <w:rsid w:val="009E5B9D"/>
    <w:rsid w:val="009F4147"/>
    <w:rsid w:val="009F443B"/>
    <w:rsid w:val="009F7176"/>
    <w:rsid w:val="00A01F31"/>
    <w:rsid w:val="00A030D5"/>
    <w:rsid w:val="00A04654"/>
    <w:rsid w:val="00A136BC"/>
    <w:rsid w:val="00A14C54"/>
    <w:rsid w:val="00A15436"/>
    <w:rsid w:val="00A212C3"/>
    <w:rsid w:val="00A21956"/>
    <w:rsid w:val="00A3170F"/>
    <w:rsid w:val="00A35685"/>
    <w:rsid w:val="00A71D8F"/>
    <w:rsid w:val="00A76833"/>
    <w:rsid w:val="00A83D57"/>
    <w:rsid w:val="00A872B7"/>
    <w:rsid w:val="00A9463C"/>
    <w:rsid w:val="00A9738C"/>
    <w:rsid w:val="00AC1DFD"/>
    <w:rsid w:val="00AD1559"/>
    <w:rsid w:val="00AE5640"/>
    <w:rsid w:val="00AF0FB3"/>
    <w:rsid w:val="00B074D8"/>
    <w:rsid w:val="00B079A2"/>
    <w:rsid w:val="00B13BC6"/>
    <w:rsid w:val="00B2162D"/>
    <w:rsid w:val="00B24997"/>
    <w:rsid w:val="00B31BE2"/>
    <w:rsid w:val="00B46BCA"/>
    <w:rsid w:val="00B65B56"/>
    <w:rsid w:val="00B66FF4"/>
    <w:rsid w:val="00B74A09"/>
    <w:rsid w:val="00B759A9"/>
    <w:rsid w:val="00B80288"/>
    <w:rsid w:val="00B953B7"/>
    <w:rsid w:val="00BA7262"/>
    <w:rsid w:val="00BB5D29"/>
    <w:rsid w:val="00BB77A6"/>
    <w:rsid w:val="00BC3021"/>
    <w:rsid w:val="00BC57A9"/>
    <w:rsid w:val="00BC791B"/>
    <w:rsid w:val="00BD74FB"/>
    <w:rsid w:val="00BE074D"/>
    <w:rsid w:val="00BE266D"/>
    <w:rsid w:val="00BE369B"/>
    <w:rsid w:val="00BE495F"/>
    <w:rsid w:val="00BE7C8B"/>
    <w:rsid w:val="00C008DA"/>
    <w:rsid w:val="00C01865"/>
    <w:rsid w:val="00C132C2"/>
    <w:rsid w:val="00C13F71"/>
    <w:rsid w:val="00C17285"/>
    <w:rsid w:val="00C54AFA"/>
    <w:rsid w:val="00C70A62"/>
    <w:rsid w:val="00C76833"/>
    <w:rsid w:val="00C80331"/>
    <w:rsid w:val="00C87FEB"/>
    <w:rsid w:val="00C91D2B"/>
    <w:rsid w:val="00C93E6A"/>
    <w:rsid w:val="00CB2627"/>
    <w:rsid w:val="00CC568A"/>
    <w:rsid w:val="00CD0864"/>
    <w:rsid w:val="00CE5268"/>
    <w:rsid w:val="00CE74C5"/>
    <w:rsid w:val="00CF07C9"/>
    <w:rsid w:val="00D021F7"/>
    <w:rsid w:val="00D10654"/>
    <w:rsid w:val="00D34500"/>
    <w:rsid w:val="00D515C9"/>
    <w:rsid w:val="00D526FD"/>
    <w:rsid w:val="00D56E47"/>
    <w:rsid w:val="00D64E73"/>
    <w:rsid w:val="00D64FAE"/>
    <w:rsid w:val="00D759B7"/>
    <w:rsid w:val="00D83D29"/>
    <w:rsid w:val="00D91249"/>
    <w:rsid w:val="00DC3AA6"/>
    <w:rsid w:val="00DD61FB"/>
    <w:rsid w:val="00DE1316"/>
    <w:rsid w:val="00E01FD6"/>
    <w:rsid w:val="00E13255"/>
    <w:rsid w:val="00E132A8"/>
    <w:rsid w:val="00E14456"/>
    <w:rsid w:val="00E2060E"/>
    <w:rsid w:val="00E352B8"/>
    <w:rsid w:val="00E37764"/>
    <w:rsid w:val="00E447E6"/>
    <w:rsid w:val="00E471EB"/>
    <w:rsid w:val="00E5106F"/>
    <w:rsid w:val="00E57596"/>
    <w:rsid w:val="00E630C2"/>
    <w:rsid w:val="00E64DF8"/>
    <w:rsid w:val="00E72A40"/>
    <w:rsid w:val="00E81091"/>
    <w:rsid w:val="00E90161"/>
    <w:rsid w:val="00E90376"/>
    <w:rsid w:val="00E926B1"/>
    <w:rsid w:val="00EB0B1F"/>
    <w:rsid w:val="00EB721C"/>
    <w:rsid w:val="00EC18B9"/>
    <w:rsid w:val="00EC1C0F"/>
    <w:rsid w:val="00EC2E01"/>
    <w:rsid w:val="00EC5463"/>
    <w:rsid w:val="00EC58A0"/>
    <w:rsid w:val="00ED0702"/>
    <w:rsid w:val="00ED1E6B"/>
    <w:rsid w:val="00ED3462"/>
    <w:rsid w:val="00EE461A"/>
    <w:rsid w:val="00EF1C37"/>
    <w:rsid w:val="00F07875"/>
    <w:rsid w:val="00F21A15"/>
    <w:rsid w:val="00F3051B"/>
    <w:rsid w:val="00F4519E"/>
    <w:rsid w:val="00F543D7"/>
    <w:rsid w:val="00F5742A"/>
    <w:rsid w:val="00F761A6"/>
    <w:rsid w:val="00F91788"/>
    <w:rsid w:val="00F92C73"/>
    <w:rsid w:val="00F9747F"/>
    <w:rsid w:val="00F97DF3"/>
    <w:rsid w:val="00FA7F23"/>
    <w:rsid w:val="00FB1139"/>
    <w:rsid w:val="00FB36E7"/>
    <w:rsid w:val="00FB6B9F"/>
    <w:rsid w:val="00FC0CE6"/>
    <w:rsid w:val="00FE0637"/>
    <w:rsid w:val="00FE34A4"/>
    <w:rsid w:val="00FF0ADA"/>
    <w:rsid w:val="00FF73E0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1C8DA"/>
  <w15:docId w15:val="{3C488A84-B8AC-46CE-8C2F-13CD4CE8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4A4"/>
    <w:rPr>
      <w:sz w:val="24"/>
      <w:szCs w:val="24"/>
      <w:lang w:val="de-CH" w:eastAsia="de-DE"/>
    </w:rPr>
  </w:style>
  <w:style w:type="paragraph" w:styleId="Ttulo1">
    <w:name w:val="heading 1"/>
    <w:basedOn w:val="Normal"/>
    <w:next w:val="Normal"/>
    <w:qFormat/>
    <w:rsid w:val="00FE34A4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qFormat/>
    <w:rsid w:val="00FE34A4"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FE34A4"/>
    <w:pPr>
      <w:jc w:val="center"/>
    </w:pPr>
    <w:rPr>
      <w:rFonts w:ascii="Arial" w:hAnsi="Arial" w:cs="Arial"/>
      <w:b/>
      <w:bCs/>
      <w:smallCaps/>
      <w:sz w:val="72"/>
    </w:rPr>
  </w:style>
  <w:style w:type="paragraph" w:styleId="Rodap">
    <w:name w:val="footer"/>
    <w:basedOn w:val="Normal"/>
    <w:link w:val="RodapChar"/>
    <w:uiPriority w:val="99"/>
    <w:semiHidden/>
    <w:rsid w:val="00FE34A4"/>
    <w:pPr>
      <w:tabs>
        <w:tab w:val="center" w:pos="4536"/>
        <w:tab w:val="right" w:pos="9072"/>
      </w:tabs>
    </w:pPr>
    <w:rPr>
      <w:rFonts w:ascii="Arial" w:hAnsi="Arial" w:cs="Arial"/>
      <w:sz w:val="22"/>
    </w:rPr>
  </w:style>
  <w:style w:type="paragraph" w:styleId="Cabealho">
    <w:name w:val="header"/>
    <w:basedOn w:val="Normal"/>
    <w:semiHidden/>
    <w:rsid w:val="00FE34A4"/>
    <w:pPr>
      <w:tabs>
        <w:tab w:val="center" w:pos="4536"/>
        <w:tab w:val="right" w:pos="9072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C44F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44FC"/>
    <w:rPr>
      <w:rFonts w:ascii="Tahoma" w:hAnsi="Tahoma" w:cs="Tahoma"/>
      <w:sz w:val="16"/>
      <w:szCs w:val="16"/>
      <w:lang w:val="de-CH" w:eastAsia="de-DE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5239A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5239A"/>
    <w:rPr>
      <w:rFonts w:ascii="Tahoma" w:hAnsi="Tahoma" w:cs="Tahoma"/>
      <w:sz w:val="16"/>
      <w:szCs w:val="16"/>
      <w:lang w:val="de-CH" w:eastAsia="de-DE"/>
    </w:rPr>
  </w:style>
  <w:style w:type="paragraph" w:styleId="PargrafodaLista">
    <w:name w:val="List Paragraph"/>
    <w:basedOn w:val="Normal"/>
    <w:uiPriority w:val="34"/>
    <w:qFormat/>
    <w:rsid w:val="00C17285"/>
    <w:pPr>
      <w:ind w:left="720"/>
      <w:contextualSpacing/>
    </w:pPr>
  </w:style>
  <w:style w:type="paragraph" w:customStyle="1" w:styleId="Default">
    <w:name w:val="Default"/>
    <w:rsid w:val="003533D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001402"/>
    <w:pPr>
      <w:ind w:left="360" w:firstLine="348"/>
      <w:jc w:val="both"/>
    </w:pPr>
    <w:rPr>
      <w:rFonts w:ascii="Arial" w:hAnsi="Arial"/>
      <w:i/>
      <w:iCs/>
      <w:sz w:val="22"/>
      <w:lang w:val="pt-BR"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001402"/>
    <w:rPr>
      <w:rFonts w:ascii="Arial" w:hAnsi="Arial"/>
      <w:i/>
      <w:iCs/>
      <w:sz w:val="22"/>
      <w:szCs w:val="24"/>
    </w:rPr>
  </w:style>
  <w:style w:type="paragraph" w:styleId="Corpodetexto">
    <w:name w:val="Body Text"/>
    <w:basedOn w:val="Normal"/>
    <w:link w:val="CorpodetextoChar"/>
    <w:rsid w:val="00543C36"/>
    <w:pPr>
      <w:spacing w:after="120"/>
    </w:pPr>
    <w:rPr>
      <w:lang w:val="pt-BR" w:eastAsia="pt-BR"/>
    </w:rPr>
  </w:style>
  <w:style w:type="character" w:customStyle="1" w:styleId="CorpodetextoChar">
    <w:name w:val="Corpo de texto Char"/>
    <w:basedOn w:val="Fontepargpadro"/>
    <w:link w:val="Corpodetexto"/>
    <w:rsid w:val="00543C36"/>
    <w:rPr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semiHidden/>
    <w:rsid w:val="007A4501"/>
    <w:rPr>
      <w:rFonts w:ascii="Arial" w:hAnsi="Arial" w:cs="Arial"/>
      <w:sz w:val="22"/>
      <w:szCs w:val="24"/>
      <w:lang w:val="de-CH" w:eastAsia="de-DE"/>
    </w:rPr>
  </w:style>
  <w:style w:type="character" w:styleId="Hyperlink">
    <w:name w:val="Hyperlink"/>
    <w:basedOn w:val="Fontepargpadro"/>
    <w:uiPriority w:val="99"/>
    <w:semiHidden/>
    <w:unhideWhenUsed/>
    <w:rsid w:val="00A219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61139324-B986-4B31-9347-124F1B010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891</Words>
  <Characters>4817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ICF- CLINICAL REASONING</vt:lpstr>
      <vt:lpstr>ICF- CLINICAL REASONING</vt:lpstr>
    </vt:vector>
  </TitlesOfParts>
  <Company>Rheinburg Klinik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ICF- CLINICAL REASONING</dc:title>
  <dc:subject/>
  <dc:creator>lr</dc:creator>
  <cp:keywords/>
  <dc:description/>
  <cp:lastModifiedBy>Cláudia Diniz</cp:lastModifiedBy>
  <cp:revision>2</cp:revision>
  <cp:lastPrinted>2023-04-03T00:49:00Z</cp:lastPrinted>
  <dcterms:created xsi:type="dcterms:W3CDTF">2026-06-24T18:47:00Z</dcterms:created>
  <dcterms:modified xsi:type="dcterms:W3CDTF">2026-06-24T18:47:00Z</dcterms:modified>
</cp:coreProperties>
</file>